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51FB32" w14:textId="19847B35" w:rsidR="003A38C3" w:rsidRDefault="00056DCB" w:rsidP="00E4731A">
      <w:pPr>
        <w:pStyle w:val="Title"/>
      </w:pPr>
      <w:r>
        <w:rPr>
          <w:rFonts w:ascii="Aptos" w:hAnsi="Aptos"/>
          <w:noProof/>
        </w:rPr>
        <mc:AlternateContent>
          <mc:Choice Requires="wpg">
            <w:drawing>
              <wp:anchor distT="0" distB="0" distL="114300" distR="114300" simplePos="0" relativeHeight="251658254" behindDoc="0" locked="0" layoutInCell="1" allowOverlap="1" wp14:anchorId="481328C3" wp14:editId="66ECDBE1">
                <wp:simplePos x="0" y="0"/>
                <wp:positionH relativeFrom="column">
                  <wp:posOffset>-1003300</wp:posOffset>
                </wp:positionH>
                <wp:positionV relativeFrom="paragraph">
                  <wp:posOffset>-1239520</wp:posOffset>
                </wp:positionV>
                <wp:extent cx="7968342" cy="10111117"/>
                <wp:effectExtent l="0" t="0" r="0" b="0"/>
                <wp:wrapNone/>
                <wp:docPr id="596702720" name="Group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968342" cy="10111117"/>
                          <a:chOff x="5660572" y="0"/>
                          <a:chExt cx="7968342" cy="10111117"/>
                        </a:xfrm>
                      </wpg:grpSpPr>
                      <pic:pic xmlns:pic="http://schemas.openxmlformats.org/drawingml/2006/picture">
                        <pic:nvPicPr>
                          <pic:cNvPr id="474471812" name="Picture 9" descr="A view of downtown Reno and the Truckee River at night."/>
                          <pic:cNvPicPr>
                            <a:picLocks noChangeAspect="1"/>
                          </pic:cNvPicPr>
                        </pic:nvPicPr>
                        <pic:blipFill rotWithShape="1">
                          <a:blip r:embed="rId11" cstate="print">
                            <a:extLst>
                              <a:ext uri="{28A0092B-C50C-407E-A947-70E740481C1C}">
                                <a14:useLocalDpi xmlns:a14="http://schemas.microsoft.com/office/drawing/2010/main" val="0"/>
                              </a:ext>
                            </a:extLst>
                          </a:blip>
                          <a:srcRect l="1" t="869" r="4" b="1013"/>
                          <a:stretch>
                            <a:fillRect/>
                          </a:stretch>
                        </pic:blipFill>
                        <pic:spPr bwMode="auto">
                          <a:xfrm>
                            <a:off x="5745835" y="4143092"/>
                            <a:ext cx="7882717" cy="5160837"/>
                          </a:xfrm>
                          <a:prstGeom prst="rect">
                            <a:avLst/>
                          </a:prstGeom>
                          <a:ln>
                            <a:noFill/>
                          </a:ln>
                          <a:extLst>
                            <a:ext uri="{53640926-AAD7-44D8-BBD7-CCE9431645EC}">
                              <a14:shadowObscured xmlns:a14="http://schemas.microsoft.com/office/drawing/2010/main"/>
                            </a:ext>
                          </a:extLst>
                        </pic:spPr>
                      </pic:pic>
                      <wps:wsp>
                        <wps:cNvPr id="669302273" name="Rectangle 2090699698">
                          <a:extLst>
                            <a:ext uri="{C183D7F6-B498-43B3-948B-1728B52AA6E4}">
                              <adec:decorative xmlns:adec="http://schemas.microsoft.com/office/drawing/2017/decorative" val="1"/>
                            </a:ext>
                          </a:extLst>
                        </wps:cNvPr>
                        <wps:cNvSpPr/>
                        <wps:spPr>
                          <a:xfrm>
                            <a:off x="5675086" y="4122057"/>
                            <a:ext cx="7823200" cy="135255"/>
                          </a:xfrm>
                          <a:prstGeom prst="rect">
                            <a:avLst/>
                          </a:prstGeom>
                          <a:solidFill>
                            <a:srgbClr val="033B4B"/>
                          </a:solidFill>
                          <a:ln>
                            <a:noFill/>
                          </a:ln>
                        </wps:spPr>
                        <wps:style>
                          <a:lnRef idx="2">
                            <a:schemeClr val="accent1">
                              <a:shade val="50000"/>
                            </a:schemeClr>
                          </a:lnRef>
                          <a:fillRef idx="1">
                            <a:schemeClr val="accent1"/>
                          </a:fillRef>
                          <a:effectRef idx="0">
                            <a:schemeClr val="accent1"/>
                          </a:effectRef>
                          <a:fontRef idx="minor">
                            <a:schemeClr val="lt1"/>
                          </a:fontRef>
                        </wps:style>
                        <wps:bodyPr wrap="none" lIns="0" tIns="0" rIns="0" bIns="0" rtlCol="0" anchor="t" anchorCtr="0"/>
                      </wps:wsp>
                      <pic:pic xmlns:pic="http://schemas.openxmlformats.org/drawingml/2006/picture">
                        <pic:nvPicPr>
                          <pic:cNvPr id="1673827021" name="Picture 1167815980">
                            <a:extLst>
                              <a:ext uri="{C183D7F6-B498-43B3-948B-1728B52AA6E4}">
                                <adec:decorative xmlns:adec="http://schemas.microsoft.com/office/drawing/2017/decorative" val="1"/>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5660572" y="0"/>
                            <a:ext cx="7968342" cy="4131310"/>
                          </a:xfrm>
                          <a:prstGeom prst="rect">
                            <a:avLst/>
                          </a:prstGeom>
                        </pic:spPr>
                      </pic:pic>
                      <pic:pic xmlns:pic="http://schemas.openxmlformats.org/drawingml/2006/picture">
                        <pic:nvPicPr>
                          <pic:cNvPr id="621036870" name="Graphic 149125479" descr="Washoe County Logo"/>
                          <pic:cNvPicPr>
                            <a:picLocks noChangeAspect="1"/>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9056915" y="377371"/>
                            <a:ext cx="1106170" cy="1106170"/>
                          </a:xfrm>
                          <a:prstGeom prst="rect">
                            <a:avLst/>
                          </a:prstGeom>
                        </pic:spPr>
                      </pic:pic>
                      <wps:wsp>
                        <wps:cNvPr id="194984776" name="Text Box 1"/>
                        <wps:cNvSpPr txBox="1"/>
                        <wps:spPr>
                          <a:xfrm>
                            <a:off x="6618515" y="1712685"/>
                            <a:ext cx="6163310" cy="2197807"/>
                          </a:xfrm>
                          <a:prstGeom prst="rect">
                            <a:avLst/>
                          </a:prstGeom>
                          <a:noFill/>
                          <a:ln w="6350">
                            <a:noFill/>
                          </a:ln>
                        </wps:spPr>
                        <wps:txbx>
                          <w:txbxContent>
                            <w:p w14:paraId="3BD883D9" w14:textId="77777777" w:rsidR="00056DCB" w:rsidRPr="00B627D5" w:rsidRDefault="00056DCB" w:rsidP="00056DCB">
                              <w:pPr>
                                <w:tabs>
                                  <w:tab w:val="left" w:pos="1620"/>
                                </w:tabs>
                                <w:spacing w:line="240" w:lineRule="auto"/>
                                <w:jc w:val="center"/>
                                <w:rPr>
                                  <w:rFonts w:ascii="Rockwell" w:hAnsi="Rockwell"/>
                                  <w:sz w:val="72"/>
                                  <w:szCs w:val="72"/>
                                </w:rPr>
                              </w:pPr>
                              <w:r w:rsidRPr="00B5630A">
                                <w:rPr>
                                  <w:rFonts w:ascii="Rockwell" w:eastAsia="Times New Roman" w:hAnsi="Rockwell" w:cs="Calibri"/>
                                  <w:b/>
                                  <w:bCs/>
                                  <w:color w:val="FFFFFF" w:themeColor="background1"/>
                                  <w:sz w:val="72"/>
                                  <w:szCs w:val="72"/>
                                  <w:lang w:eastAsia="ar-SA"/>
                                </w:rPr>
                                <w:t xml:space="preserve">Washoe County </w:t>
                              </w:r>
                              <w:r w:rsidRPr="009E5E4A">
                                <w:rPr>
                                  <w:rFonts w:ascii="Rockwell" w:eastAsia="Times New Roman" w:hAnsi="Rockwell" w:cs="Calibri"/>
                                  <w:b/>
                                  <w:bCs/>
                                  <w:color w:val="FFFFFF" w:themeColor="background1"/>
                                  <w:sz w:val="72"/>
                                  <w:szCs w:val="72"/>
                                  <w:lang w:eastAsia="ar-SA"/>
                                </w:rPr>
                                <w:t>Opioid Use Disorder Community Needs Assessment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598914522" name="Group 15"/>
                        <wpg:cNvGrpSpPr/>
                        <wpg:grpSpPr>
                          <a:xfrm>
                            <a:off x="5660572" y="8723007"/>
                            <a:ext cx="7968342" cy="1388110"/>
                            <a:chOff x="0" y="-78"/>
                            <a:chExt cx="7968342" cy="1388110"/>
                          </a:xfrm>
                        </wpg:grpSpPr>
                        <wps:wsp>
                          <wps:cNvPr id="99022367" name="Rectangle 2090699698">
                            <a:extLst>
                              <a:ext uri="{C183D7F6-B498-43B3-948B-1728B52AA6E4}">
                                <adec:decorative xmlns:adec="http://schemas.microsoft.com/office/drawing/2017/decorative" val="1"/>
                              </a:ext>
                            </a:extLst>
                          </wps:cNvPr>
                          <wps:cNvSpPr/>
                          <wps:spPr>
                            <a:xfrm>
                              <a:off x="0" y="-78"/>
                              <a:ext cx="7968342" cy="1388110"/>
                            </a:xfrm>
                            <a:prstGeom prst="rect">
                              <a:avLst/>
                            </a:prstGeom>
                            <a:solidFill>
                              <a:srgbClr val="0476A8"/>
                            </a:solidFill>
                            <a:ln>
                              <a:noFill/>
                            </a:ln>
                          </wps:spPr>
                          <wps:style>
                            <a:lnRef idx="2">
                              <a:schemeClr val="accent1">
                                <a:shade val="50000"/>
                              </a:schemeClr>
                            </a:lnRef>
                            <a:fillRef idx="1">
                              <a:schemeClr val="accent1"/>
                            </a:fillRef>
                            <a:effectRef idx="0">
                              <a:schemeClr val="accent1"/>
                            </a:effectRef>
                            <a:fontRef idx="minor">
                              <a:schemeClr val="lt1"/>
                            </a:fontRef>
                          </wps:style>
                          <wps:bodyPr wrap="none" lIns="0" tIns="0" rIns="0" bIns="0" rtlCol="0" anchor="t" anchorCtr="0"/>
                        </wps:wsp>
                        <wps:wsp>
                          <wps:cNvPr id="1621903255" name="Text Box 7"/>
                          <wps:cNvSpPr txBox="1"/>
                          <wps:spPr>
                            <a:xfrm>
                              <a:off x="1175658" y="188686"/>
                              <a:ext cx="5474335" cy="880110"/>
                            </a:xfrm>
                            <a:prstGeom prst="rect">
                              <a:avLst/>
                            </a:prstGeom>
                            <a:noFill/>
                            <a:ln w="6350">
                              <a:noFill/>
                            </a:ln>
                          </wps:spPr>
                          <wps:txbx>
                            <w:txbxContent>
                              <w:p w14:paraId="47E1270D" w14:textId="77777777" w:rsidR="00715D71" w:rsidRPr="00694EBF" w:rsidRDefault="00715D71" w:rsidP="00715D71">
                                <w:pPr>
                                  <w:spacing w:after="120"/>
                                  <w:jc w:val="center"/>
                                  <w:rPr>
                                    <w:rFonts w:ascii="Aptos" w:hAnsi="Aptos"/>
                                    <w:color w:val="FFFFFF" w:themeColor="background1"/>
                                  </w:rPr>
                                </w:pPr>
                                <w:r w:rsidRPr="00694EBF">
                                  <w:rPr>
                                    <w:rFonts w:ascii="Aptos" w:hAnsi="Aptos"/>
                                    <w:color w:val="FFFFFF" w:themeColor="background1"/>
                                  </w:rPr>
                                  <w:t>Washoe County</w:t>
                                </w:r>
                              </w:p>
                              <w:p w14:paraId="23A3FD68" w14:textId="77777777" w:rsidR="00715D71" w:rsidRPr="00E702E4" w:rsidRDefault="00715D71" w:rsidP="00715D71">
                                <w:pPr>
                                  <w:spacing w:after="120"/>
                                  <w:jc w:val="center"/>
                                  <w:rPr>
                                    <w:rFonts w:ascii="Aptos" w:hAnsi="Aptos"/>
                                    <w:color w:val="FFFFFF" w:themeColor="background1"/>
                                  </w:rPr>
                                </w:pPr>
                                <w:r w:rsidRPr="00694EBF">
                                  <w:rPr>
                                    <w:rFonts w:ascii="Aptos" w:hAnsi="Aptos"/>
                                    <w:color w:val="FFFFFF" w:themeColor="background1"/>
                                  </w:rPr>
                                  <w:t>Community Reinvestment | Office of the County Manager</w:t>
                                </w:r>
                              </w:p>
                              <w:p w14:paraId="4987F671" w14:textId="3BEE813F" w:rsidR="00056DCB" w:rsidRPr="00694EBF" w:rsidRDefault="00056DCB" w:rsidP="00056DCB">
                                <w:pPr>
                                  <w:spacing w:after="120"/>
                                  <w:jc w:val="cente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81328C3" id="Group 25" o:spid="_x0000_s1026" alt="&quot;&quot;" style="position:absolute;margin-left:-79pt;margin-top:-97.6pt;width:627.45pt;height:796.15pt;z-index:251658254;mso-width-relative:margin;mso-height-relative:margin" coordorigin="56605" coordsize="79683,101111" o:gfxdata="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A view of downtown Reno and the Truckee River at night." style="position:absolute;left:57458;top:41430;width:78827;height:51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">
                  <v:imagedata r:id="rId15" o:title="A view of downtown Reno and the Truckee River at night" croptop="570f" cropbottom="664f" cropleft="1f" cropright="3f"/>
                </v:shape>
                <v:rect id="Rectangle 2090699698" o:spid="_x0000_s1028" alt="&quot;&quot;" style="position:absolute;left:56750;top:41220;width:78232;height:13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" fillcolor="#033b4b" stroked="f" strokeweight="1pt">
                  <v:textbox inset="0,0,0,0"/>
                </v:rect>
                <v:shape id="Picture 1167815980" o:spid="_x0000_s1029" type="#_x0000_t75" alt="&quot;&quot;" style="position:absolute;left:56605;width:79684;height:41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">
                  <v:imagedata r:id="rId16" o:title=""/>
                </v:shape>
                <v:shape id="Graphic 149125479" o:spid="_x0000_s1030" type="#_x0000_t75" alt="Washoe County Logo" style="position:absolute;left:90569;top:3773;width:11061;height:1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">
                  <v:imagedata r:id="rId17" o:title="Washoe County Logo"/>
                </v:shape>
                <v:shapetype id="_x0000_t202" coordsize="21600,21600" o:spt="202" path="m,l,21600r21600,l21600,xe">
                  <v:stroke joinstyle="miter"/>
                  <v:path gradientshapeok="t" o:connecttype="rect"/>
                </v:shapetype>
                <v:shape id="_x0000_s1031" type="#_x0000_t202" style="position:absolute;left:66185;top:17126;width:61633;height:21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" filled="f" stroked="f" strokeweight=".5pt">
                  <v:textbox inset="0,0,0,0">
                    <w:txbxContent>
                      <w:p w14:paraId="3BD883D9" w14:textId="77777777" w:rsidR="00056DCB" w:rsidRPr="00B627D5" w:rsidRDefault="00056DCB" w:rsidP="00056DCB">
                        <w:pPr>
                          <w:tabs>
                            <w:tab w:val="left" w:pos="1620"/>
                          </w:tabs>
                          <w:spacing w:line="240" w:lineRule="auto"/>
                          <w:jc w:val="center"/>
                          <w:rPr>
                            <w:rFonts w:ascii="Rockwell" w:hAnsi="Rockwell"/>
                            <w:sz w:val="72"/>
                            <w:szCs w:val="72"/>
                          </w:rPr>
                        </w:pPr>
                        <w:r w:rsidRPr="00B5630A">
                          <w:rPr>
                            <w:rFonts w:ascii="Rockwell" w:eastAsia="Times New Roman" w:hAnsi="Rockwell" w:cs="Calibri"/>
                            <w:b/>
                            <w:bCs/>
                            <w:color w:val="FFFFFF" w:themeColor="background1"/>
                            <w:sz w:val="72"/>
                            <w:szCs w:val="72"/>
                            <w:lang w:eastAsia="ar-SA"/>
                          </w:rPr>
                          <w:t xml:space="preserve">Washoe County </w:t>
                        </w:r>
                        <w:r w:rsidRPr="009E5E4A">
                          <w:rPr>
                            <w:rFonts w:ascii="Rockwell" w:eastAsia="Times New Roman" w:hAnsi="Rockwell" w:cs="Calibri"/>
                            <w:b/>
                            <w:bCs/>
                            <w:color w:val="FFFFFF" w:themeColor="background1"/>
                            <w:sz w:val="72"/>
                            <w:szCs w:val="72"/>
                            <w:lang w:eastAsia="ar-SA"/>
                          </w:rPr>
                          <w:t>Opioid Use Disorder Community Needs Assessment</w:t>
                        </w:r>
                      </w:p>
                    </w:txbxContent>
                  </v:textbox>
                </v:shape>
                <v:group id="Group 15" o:spid="_x0000_s1032" style="position:absolute;left:56605;top:87230;width:79684;height:13881" coordorigin="" coordsize="79683,13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">
                  <v:rect id="Rectangle 2090699698" o:spid="_x0000_s1033" alt="&quot;&quot;" style="position:absolute;width:79683;height:13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" fillcolor="#0476a8" stroked="f" strokeweight="1pt">
                    <v:textbox inset="0,0,0,0"/>
                  </v:rect>
                  <v:shape id="Text Box 7" o:spid="_x0000_s1034" type="#_x0000_t202" style="position:absolute;left:11756;top:1886;width:54743;height:8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" filled="f" stroked="f" strokeweight=".5pt">
                    <v:textbox>
                      <w:txbxContent>
                        <w:p w14:paraId="47E1270D" w14:textId="77777777" w:rsidR="00715D71" w:rsidRPr="00694EBF" w:rsidRDefault="00715D71" w:rsidP="00715D71">
                          <w:pPr>
                            <w:spacing w:after="120"/>
                            <w:jc w:val="center"/>
                            <w:rPr>
                              <w:rFonts w:ascii="Aptos" w:hAnsi="Aptos"/>
                              <w:color w:val="FFFFFF" w:themeColor="background1"/>
                            </w:rPr>
                          </w:pPr>
                          <w:r w:rsidRPr="00694EBF">
                            <w:rPr>
                              <w:rFonts w:ascii="Aptos" w:hAnsi="Aptos"/>
                              <w:color w:val="FFFFFF" w:themeColor="background1"/>
                            </w:rPr>
                            <w:t>Washoe County</w:t>
                          </w:r>
                        </w:p>
                        <w:p w14:paraId="23A3FD68" w14:textId="77777777" w:rsidR="00715D71" w:rsidRPr="00E702E4" w:rsidRDefault="00715D71" w:rsidP="00715D71">
                          <w:pPr>
                            <w:spacing w:after="120"/>
                            <w:jc w:val="center"/>
                            <w:rPr>
                              <w:rFonts w:ascii="Aptos" w:hAnsi="Aptos"/>
                              <w:color w:val="FFFFFF" w:themeColor="background1"/>
                            </w:rPr>
                          </w:pPr>
                          <w:r w:rsidRPr="00694EBF">
                            <w:rPr>
                              <w:rFonts w:ascii="Aptos" w:hAnsi="Aptos"/>
                              <w:color w:val="FFFFFF" w:themeColor="background1"/>
                            </w:rPr>
                            <w:t>Community Reinvestment | Office of the County Manager</w:t>
                          </w:r>
                        </w:p>
                        <w:p w14:paraId="4987F671" w14:textId="3BEE813F" w:rsidR="00056DCB" w:rsidRPr="00694EBF" w:rsidRDefault="00056DCB" w:rsidP="00056DCB">
                          <w:pPr>
                            <w:spacing w:after="120"/>
                            <w:jc w:val="center"/>
                            <w:rPr>
                              <w:color w:val="FFFFFF" w:themeColor="background1"/>
                            </w:rPr>
                          </w:pPr>
                        </w:p>
                      </w:txbxContent>
                    </v:textbox>
                  </v:shape>
                </v:group>
              </v:group>
            </w:pict>
          </mc:Fallback>
        </mc:AlternateContent>
      </w:r>
    </w:p>
    <w:p w14:paraId="65C83711" w14:textId="0A774F2A" w:rsidR="003A38C3" w:rsidRDefault="008C54A1">
      <w:pPr>
        <w:rPr>
          <w:rFonts w:asciiTheme="majorHAnsi" w:eastAsiaTheme="majorEastAsia" w:hAnsiTheme="majorHAnsi" w:cstheme="majorBidi"/>
          <w:spacing w:val="-10"/>
          <w:kern w:val="28"/>
          <w:sz w:val="56"/>
          <w:szCs w:val="56"/>
        </w:rPr>
      </w:pPr>
      <w:r>
        <w:rPr>
          <w:rFonts w:ascii="Aptos" w:hAnsi="Aptos"/>
          <w:noProof/>
        </w:rPr>
        <mc:AlternateContent>
          <mc:Choice Requires="wps">
            <w:drawing>
              <wp:anchor distT="0" distB="0" distL="114300" distR="114300" simplePos="0" relativeHeight="251658255" behindDoc="0" locked="0" layoutInCell="1" allowOverlap="1" wp14:anchorId="18602BBA" wp14:editId="722BC2A9">
                <wp:simplePos x="0" y="0"/>
                <wp:positionH relativeFrom="column">
                  <wp:posOffset>-115570</wp:posOffset>
                </wp:positionH>
                <wp:positionV relativeFrom="paragraph">
                  <wp:posOffset>1795762</wp:posOffset>
                </wp:positionV>
                <wp:extent cx="6163310" cy="383540"/>
                <wp:effectExtent l="0" t="0" r="8890" b="0"/>
                <wp:wrapNone/>
                <wp:docPr id="968075394" name="Text Box 1"/>
                <wp:cNvGraphicFramePr/>
                <a:graphic xmlns:a="http://schemas.openxmlformats.org/drawingml/2006/main">
                  <a:graphicData uri="http://schemas.microsoft.com/office/word/2010/wordprocessingShape">
                    <wps:wsp>
                      <wps:cNvSpPr txBox="1"/>
                      <wps:spPr>
                        <a:xfrm>
                          <a:off x="0" y="0"/>
                          <a:ext cx="6163310" cy="383540"/>
                        </a:xfrm>
                        <a:prstGeom prst="rect">
                          <a:avLst/>
                        </a:prstGeom>
                        <a:noFill/>
                        <a:ln w="6350">
                          <a:noFill/>
                        </a:ln>
                      </wps:spPr>
                      <wps:txbx>
                        <w:txbxContent>
                          <w:p w14:paraId="64A645B0" w14:textId="774A463C" w:rsidR="008C54A1" w:rsidRPr="009431A4" w:rsidRDefault="008C54A1" w:rsidP="008C54A1">
                            <w:pPr>
                              <w:tabs>
                                <w:tab w:val="left" w:pos="1620"/>
                              </w:tabs>
                              <w:jc w:val="center"/>
                              <w:rPr>
                                <w:rFonts w:ascii="Aptos" w:eastAsia="Times New Roman" w:hAnsi="Aptos" w:cs="Calibri"/>
                                <w:color w:val="FFFFFF" w:themeColor="background1"/>
                                <w:spacing w:val="80"/>
                                <w:sz w:val="48"/>
                                <w:szCs w:val="48"/>
                                <w:lang w:eastAsia="ar-SA"/>
                              </w:rPr>
                            </w:pPr>
                            <w:r w:rsidRPr="009431A4">
                              <w:rPr>
                                <w:rFonts w:ascii="Aptos" w:eastAsia="Times New Roman" w:hAnsi="Aptos" w:cs="Calibri"/>
                                <w:color w:val="FFFFFF" w:themeColor="background1"/>
                                <w:spacing w:val="80"/>
                                <w:sz w:val="48"/>
                                <w:szCs w:val="48"/>
                                <w:lang w:eastAsia="ar-SA"/>
                              </w:rPr>
                              <w:t>2026-20</w:t>
                            </w:r>
                            <w:r w:rsidR="00776CB8">
                              <w:rPr>
                                <w:rFonts w:ascii="Aptos" w:eastAsia="Times New Roman" w:hAnsi="Aptos" w:cs="Calibri"/>
                                <w:color w:val="FFFFFF" w:themeColor="background1"/>
                                <w:spacing w:val="80"/>
                                <w:sz w:val="48"/>
                                <w:szCs w:val="48"/>
                                <w:lang w:eastAsia="ar-SA"/>
                              </w:rPr>
                              <w:t>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8602BBA" id="Text Box 1" o:spid="_x0000_s1035" type="#_x0000_t202" style="position:absolute;margin-left:-9.1pt;margin-top:141.4pt;width:485.3pt;height:30.2pt;z-index:2516582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" filled="f" stroked="f" strokeweight=".5pt">
                <v:textbox inset="0,0,0,0">
                  <w:txbxContent>
                    <w:p w14:paraId="64A645B0" w14:textId="774A463C" w:rsidR="008C54A1" w:rsidRPr="009431A4" w:rsidRDefault="008C54A1" w:rsidP="008C54A1">
                      <w:pPr>
                        <w:tabs>
                          <w:tab w:val="left" w:pos="1620"/>
                        </w:tabs>
                        <w:jc w:val="center"/>
                        <w:rPr>
                          <w:rFonts w:ascii="Aptos" w:eastAsia="Times New Roman" w:hAnsi="Aptos" w:cs="Calibri"/>
                          <w:color w:val="FFFFFF" w:themeColor="background1"/>
                          <w:spacing w:val="80"/>
                          <w:sz w:val="48"/>
                          <w:szCs w:val="48"/>
                          <w:lang w:eastAsia="ar-SA"/>
                        </w:rPr>
                      </w:pPr>
                      <w:r w:rsidRPr="009431A4">
                        <w:rPr>
                          <w:rFonts w:ascii="Aptos" w:eastAsia="Times New Roman" w:hAnsi="Aptos" w:cs="Calibri"/>
                          <w:color w:val="FFFFFF" w:themeColor="background1"/>
                          <w:spacing w:val="80"/>
                          <w:sz w:val="48"/>
                          <w:szCs w:val="48"/>
                          <w:lang w:eastAsia="ar-SA"/>
                        </w:rPr>
                        <w:t>2026-20</w:t>
                      </w:r>
                      <w:r w:rsidR="00776CB8">
                        <w:rPr>
                          <w:rFonts w:ascii="Aptos" w:eastAsia="Times New Roman" w:hAnsi="Aptos" w:cs="Calibri"/>
                          <w:color w:val="FFFFFF" w:themeColor="background1"/>
                          <w:spacing w:val="80"/>
                          <w:sz w:val="48"/>
                          <w:szCs w:val="48"/>
                          <w:lang w:eastAsia="ar-SA"/>
                        </w:rPr>
                        <w:t>29</w:t>
                      </w:r>
                    </w:p>
                  </w:txbxContent>
                </v:textbox>
              </v:shape>
            </w:pict>
          </mc:Fallback>
        </mc:AlternateContent>
      </w:r>
      <w:r w:rsidR="003A38C3">
        <w:br w:type="page"/>
      </w:r>
    </w:p>
    <w:p w14:paraId="6374F0AE" w14:textId="651EB30F" w:rsidR="00E4731A" w:rsidRPr="003B45BC" w:rsidRDefault="009256D3" w:rsidP="00E4731A">
      <w:pPr>
        <w:pStyle w:val="Title"/>
        <w:rPr>
          <w:rFonts w:ascii="Rockwell" w:hAnsi="Rockwell"/>
          <w:b/>
          <w:bCs/>
          <w:color w:val="0476A8"/>
        </w:rPr>
      </w:pPr>
      <w:r w:rsidRPr="003B45BC">
        <w:rPr>
          <w:rFonts w:ascii="Rockwell" w:hAnsi="Rockwell"/>
          <w:b/>
          <w:bCs/>
          <w:color w:val="0476A8"/>
        </w:rPr>
        <w:lastRenderedPageBreak/>
        <w:t xml:space="preserve">Washoe County Opioid Use/Opioid Use Disorder Community </w:t>
      </w:r>
      <w:r w:rsidR="001246F5" w:rsidRPr="003B45BC">
        <w:rPr>
          <w:rFonts w:ascii="Rockwell" w:hAnsi="Rockwell"/>
          <w:b/>
          <w:bCs/>
          <w:color w:val="0476A8"/>
        </w:rPr>
        <w:t>Needs Assessment</w:t>
      </w:r>
      <w:r w:rsidRPr="003B45BC">
        <w:rPr>
          <w:rFonts w:ascii="Rockwell" w:hAnsi="Rockwell"/>
          <w:b/>
          <w:bCs/>
          <w:color w:val="0476A8"/>
        </w:rPr>
        <w:t xml:space="preserve"> </w:t>
      </w:r>
      <w:r w:rsidR="001246F5" w:rsidRPr="003B45BC">
        <w:rPr>
          <w:rFonts w:ascii="Rockwell" w:hAnsi="Rockwell"/>
          <w:b/>
          <w:bCs/>
          <w:color w:val="0476A8"/>
        </w:rPr>
        <w:t>Needs Assessment</w:t>
      </w:r>
    </w:p>
    <w:sdt>
      <w:sdtPr>
        <w:rPr>
          <w:rFonts w:asciiTheme="minorHAnsi" w:eastAsiaTheme="minorEastAsia" w:hAnsiTheme="minorHAnsi" w:cstheme="minorBidi"/>
          <w:b w:val="0"/>
          <w:color w:val="auto"/>
          <w:kern w:val="2"/>
          <w:sz w:val="24"/>
          <w:szCs w:val="24"/>
          <w14:ligatures w14:val="standardContextual"/>
        </w:rPr>
        <w:id w:val="-844086741"/>
        <w:docPartObj>
          <w:docPartGallery w:val="Table of Contents"/>
          <w:docPartUnique/>
        </w:docPartObj>
      </w:sdtPr>
      <w:sdtContent>
        <w:p w14:paraId="143F7FA0" w14:textId="22490885" w:rsidR="008D40EF" w:rsidRDefault="008D40EF">
          <w:pPr>
            <w:pStyle w:val="TOCHeading"/>
          </w:pPr>
          <w:r>
            <w:t>Contents</w:t>
          </w:r>
        </w:p>
        <w:p w14:paraId="70EDBB20" w14:textId="0F3EE1B2" w:rsidR="00AC48B2" w:rsidRDefault="008D40EF">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214518395" w:history="1">
            <w:r w:rsidR="00AC48B2" w:rsidRPr="00656AD8">
              <w:rPr>
                <w:rStyle w:val="Hyperlink"/>
                <w:noProof/>
              </w:rPr>
              <w:t>Acknowledgements</w:t>
            </w:r>
            <w:r w:rsidR="00AC48B2">
              <w:rPr>
                <w:noProof/>
                <w:webHidden/>
              </w:rPr>
              <w:tab/>
            </w:r>
            <w:r w:rsidR="00AC48B2">
              <w:rPr>
                <w:noProof/>
                <w:webHidden/>
              </w:rPr>
              <w:fldChar w:fldCharType="begin"/>
            </w:r>
            <w:r w:rsidR="00AC48B2">
              <w:rPr>
                <w:noProof/>
                <w:webHidden/>
              </w:rPr>
              <w:instrText xml:space="preserve"> PAGEREF _Toc214518395 \h </w:instrText>
            </w:r>
            <w:r w:rsidR="00AC48B2">
              <w:rPr>
                <w:noProof/>
                <w:webHidden/>
              </w:rPr>
            </w:r>
            <w:r w:rsidR="00AC48B2">
              <w:rPr>
                <w:noProof/>
                <w:webHidden/>
              </w:rPr>
              <w:fldChar w:fldCharType="separate"/>
            </w:r>
            <w:r w:rsidR="00B36404">
              <w:rPr>
                <w:noProof/>
                <w:webHidden/>
              </w:rPr>
              <w:t>viii</w:t>
            </w:r>
            <w:r w:rsidR="00AC48B2">
              <w:rPr>
                <w:noProof/>
                <w:webHidden/>
              </w:rPr>
              <w:fldChar w:fldCharType="end"/>
            </w:r>
          </w:hyperlink>
        </w:p>
        <w:p w14:paraId="6B30A027" w14:textId="3AB571A7" w:rsidR="00AC48B2" w:rsidRDefault="00AC48B2">
          <w:pPr>
            <w:pStyle w:val="TOC1"/>
            <w:tabs>
              <w:tab w:val="right" w:leader="dot" w:pos="9350"/>
            </w:tabs>
            <w:rPr>
              <w:rFonts w:eastAsiaTheme="minorEastAsia"/>
              <w:noProof/>
            </w:rPr>
          </w:pPr>
          <w:hyperlink w:anchor="_Toc214518396" w:history="1">
            <w:r w:rsidRPr="00656AD8">
              <w:rPr>
                <w:rStyle w:val="Hyperlink"/>
                <w:noProof/>
              </w:rPr>
              <w:t>Agencies/Organizations</w:t>
            </w:r>
            <w:r>
              <w:rPr>
                <w:noProof/>
                <w:webHidden/>
              </w:rPr>
              <w:tab/>
            </w:r>
            <w:r>
              <w:rPr>
                <w:noProof/>
                <w:webHidden/>
              </w:rPr>
              <w:fldChar w:fldCharType="begin"/>
            </w:r>
            <w:r>
              <w:rPr>
                <w:noProof/>
                <w:webHidden/>
              </w:rPr>
              <w:instrText xml:space="preserve"> PAGEREF _Toc214518396 \h </w:instrText>
            </w:r>
            <w:r>
              <w:rPr>
                <w:noProof/>
                <w:webHidden/>
              </w:rPr>
            </w:r>
            <w:r>
              <w:rPr>
                <w:noProof/>
                <w:webHidden/>
              </w:rPr>
              <w:fldChar w:fldCharType="separate"/>
            </w:r>
            <w:r w:rsidR="00B36404">
              <w:rPr>
                <w:noProof/>
                <w:webHidden/>
              </w:rPr>
              <w:t>viii</w:t>
            </w:r>
            <w:r>
              <w:rPr>
                <w:noProof/>
                <w:webHidden/>
              </w:rPr>
              <w:fldChar w:fldCharType="end"/>
            </w:r>
          </w:hyperlink>
        </w:p>
        <w:p w14:paraId="437CD6CD" w14:textId="53CF2993" w:rsidR="00AC48B2" w:rsidRDefault="00AC48B2">
          <w:pPr>
            <w:pStyle w:val="TOC1"/>
            <w:tabs>
              <w:tab w:val="right" w:leader="dot" w:pos="9350"/>
            </w:tabs>
            <w:rPr>
              <w:rFonts w:eastAsiaTheme="minorEastAsia"/>
              <w:noProof/>
            </w:rPr>
          </w:pPr>
          <w:hyperlink w:anchor="_Toc214518397" w:history="1">
            <w:r w:rsidRPr="00656AD8">
              <w:rPr>
                <w:rStyle w:val="Hyperlink"/>
                <w:noProof/>
              </w:rPr>
              <w:t>Abbreviations</w:t>
            </w:r>
            <w:r>
              <w:rPr>
                <w:noProof/>
                <w:webHidden/>
              </w:rPr>
              <w:tab/>
            </w:r>
            <w:r>
              <w:rPr>
                <w:noProof/>
                <w:webHidden/>
              </w:rPr>
              <w:fldChar w:fldCharType="begin"/>
            </w:r>
            <w:r>
              <w:rPr>
                <w:noProof/>
                <w:webHidden/>
              </w:rPr>
              <w:instrText xml:space="preserve"> PAGEREF _Toc214518397 \h </w:instrText>
            </w:r>
            <w:r>
              <w:rPr>
                <w:noProof/>
                <w:webHidden/>
              </w:rPr>
            </w:r>
            <w:r>
              <w:rPr>
                <w:noProof/>
                <w:webHidden/>
              </w:rPr>
              <w:fldChar w:fldCharType="separate"/>
            </w:r>
            <w:r w:rsidR="00B36404">
              <w:rPr>
                <w:noProof/>
                <w:webHidden/>
              </w:rPr>
              <w:t>9</w:t>
            </w:r>
            <w:r>
              <w:rPr>
                <w:noProof/>
                <w:webHidden/>
              </w:rPr>
              <w:fldChar w:fldCharType="end"/>
            </w:r>
          </w:hyperlink>
        </w:p>
        <w:p w14:paraId="27496033" w14:textId="485E6E71" w:rsidR="00AC48B2" w:rsidRDefault="00AC48B2">
          <w:pPr>
            <w:pStyle w:val="TOC1"/>
            <w:tabs>
              <w:tab w:val="right" w:leader="dot" w:pos="9350"/>
            </w:tabs>
            <w:rPr>
              <w:rFonts w:eastAsiaTheme="minorEastAsia"/>
              <w:noProof/>
            </w:rPr>
          </w:pPr>
          <w:hyperlink w:anchor="_Toc214518398" w:history="1">
            <w:r w:rsidRPr="00656AD8">
              <w:rPr>
                <w:rStyle w:val="Hyperlink"/>
                <w:noProof/>
              </w:rPr>
              <w:t>Executive Summary</w:t>
            </w:r>
            <w:r>
              <w:rPr>
                <w:noProof/>
                <w:webHidden/>
              </w:rPr>
              <w:tab/>
            </w:r>
            <w:r>
              <w:rPr>
                <w:noProof/>
                <w:webHidden/>
              </w:rPr>
              <w:fldChar w:fldCharType="begin"/>
            </w:r>
            <w:r>
              <w:rPr>
                <w:noProof/>
                <w:webHidden/>
              </w:rPr>
              <w:instrText xml:space="preserve"> PAGEREF _Toc214518398 \h </w:instrText>
            </w:r>
            <w:r>
              <w:rPr>
                <w:noProof/>
                <w:webHidden/>
              </w:rPr>
            </w:r>
            <w:r>
              <w:rPr>
                <w:noProof/>
                <w:webHidden/>
              </w:rPr>
              <w:fldChar w:fldCharType="separate"/>
            </w:r>
            <w:r w:rsidR="00B36404">
              <w:rPr>
                <w:noProof/>
                <w:webHidden/>
              </w:rPr>
              <w:t>10</w:t>
            </w:r>
            <w:r>
              <w:rPr>
                <w:noProof/>
                <w:webHidden/>
              </w:rPr>
              <w:fldChar w:fldCharType="end"/>
            </w:r>
          </w:hyperlink>
        </w:p>
        <w:p w14:paraId="44FC4351" w14:textId="42735E2F" w:rsidR="00AC48B2" w:rsidRDefault="00AC48B2">
          <w:pPr>
            <w:pStyle w:val="TOC2"/>
            <w:tabs>
              <w:tab w:val="right" w:leader="dot" w:pos="9350"/>
            </w:tabs>
            <w:rPr>
              <w:rFonts w:eastAsiaTheme="minorEastAsia"/>
              <w:noProof/>
            </w:rPr>
          </w:pPr>
          <w:hyperlink w:anchor="_Toc214518399" w:history="1">
            <w:r w:rsidRPr="00656AD8">
              <w:rPr>
                <w:rStyle w:val="Hyperlink"/>
                <w:noProof/>
              </w:rPr>
              <w:t>Findings</w:t>
            </w:r>
            <w:r>
              <w:rPr>
                <w:noProof/>
                <w:webHidden/>
              </w:rPr>
              <w:tab/>
            </w:r>
            <w:r>
              <w:rPr>
                <w:noProof/>
                <w:webHidden/>
              </w:rPr>
              <w:fldChar w:fldCharType="begin"/>
            </w:r>
            <w:r>
              <w:rPr>
                <w:noProof/>
                <w:webHidden/>
              </w:rPr>
              <w:instrText xml:space="preserve"> PAGEREF _Toc214518399 \h </w:instrText>
            </w:r>
            <w:r>
              <w:rPr>
                <w:noProof/>
                <w:webHidden/>
              </w:rPr>
            </w:r>
            <w:r>
              <w:rPr>
                <w:noProof/>
                <w:webHidden/>
              </w:rPr>
              <w:fldChar w:fldCharType="separate"/>
            </w:r>
            <w:r w:rsidR="00B36404">
              <w:rPr>
                <w:noProof/>
                <w:webHidden/>
              </w:rPr>
              <w:t>11</w:t>
            </w:r>
            <w:r>
              <w:rPr>
                <w:noProof/>
                <w:webHidden/>
              </w:rPr>
              <w:fldChar w:fldCharType="end"/>
            </w:r>
          </w:hyperlink>
        </w:p>
        <w:p w14:paraId="1CAF5C82" w14:textId="0CDC93F6" w:rsidR="00AC48B2" w:rsidRDefault="00AC48B2">
          <w:pPr>
            <w:pStyle w:val="TOC3"/>
            <w:tabs>
              <w:tab w:val="right" w:leader="dot" w:pos="9350"/>
            </w:tabs>
            <w:rPr>
              <w:rFonts w:eastAsiaTheme="minorEastAsia"/>
              <w:noProof/>
            </w:rPr>
          </w:pPr>
          <w:hyperlink w:anchor="_Toc214518400" w:history="1">
            <w:r w:rsidRPr="00656AD8">
              <w:rPr>
                <w:rStyle w:val="Hyperlink"/>
                <w:noProof/>
              </w:rPr>
              <w:t>Treatment Access &amp; Navigation</w:t>
            </w:r>
            <w:r>
              <w:rPr>
                <w:noProof/>
                <w:webHidden/>
              </w:rPr>
              <w:tab/>
            </w:r>
            <w:r>
              <w:rPr>
                <w:noProof/>
                <w:webHidden/>
              </w:rPr>
              <w:fldChar w:fldCharType="begin"/>
            </w:r>
            <w:r>
              <w:rPr>
                <w:noProof/>
                <w:webHidden/>
              </w:rPr>
              <w:instrText xml:space="preserve"> PAGEREF _Toc214518400 \h </w:instrText>
            </w:r>
            <w:r>
              <w:rPr>
                <w:noProof/>
                <w:webHidden/>
              </w:rPr>
            </w:r>
            <w:r>
              <w:rPr>
                <w:noProof/>
                <w:webHidden/>
              </w:rPr>
              <w:fldChar w:fldCharType="separate"/>
            </w:r>
            <w:r w:rsidR="00B36404">
              <w:rPr>
                <w:noProof/>
                <w:webHidden/>
              </w:rPr>
              <w:t>11</w:t>
            </w:r>
            <w:r>
              <w:rPr>
                <w:noProof/>
                <w:webHidden/>
              </w:rPr>
              <w:fldChar w:fldCharType="end"/>
            </w:r>
          </w:hyperlink>
        </w:p>
        <w:p w14:paraId="0E7CB827" w14:textId="44F4A30F" w:rsidR="00AC48B2" w:rsidRDefault="00AC48B2">
          <w:pPr>
            <w:pStyle w:val="TOC3"/>
            <w:tabs>
              <w:tab w:val="right" w:leader="dot" w:pos="9350"/>
            </w:tabs>
            <w:rPr>
              <w:rFonts w:eastAsiaTheme="minorEastAsia"/>
              <w:noProof/>
            </w:rPr>
          </w:pPr>
          <w:hyperlink w:anchor="_Toc214518401" w:history="1">
            <w:r w:rsidRPr="00656AD8">
              <w:rPr>
                <w:rStyle w:val="Hyperlink"/>
                <w:noProof/>
              </w:rPr>
              <w:t>Housing &amp; Recovery Stability</w:t>
            </w:r>
            <w:r>
              <w:rPr>
                <w:noProof/>
                <w:webHidden/>
              </w:rPr>
              <w:tab/>
            </w:r>
            <w:r>
              <w:rPr>
                <w:noProof/>
                <w:webHidden/>
              </w:rPr>
              <w:fldChar w:fldCharType="begin"/>
            </w:r>
            <w:r>
              <w:rPr>
                <w:noProof/>
                <w:webHidden/>
              </w:rPr>
              <w:instrText xml:space="preserve"> PAGEREF _Toc214518401 \h </w:instrText>
            </w:r>
            <w:r>
              <w:rPr>
                <w:noProof/>
                <w:webHidden/>
              </w:rPr>
            </w:r>
            <w:r>
              <w:rPr>
                <w:noProof/>
                <w:webHidden/>
              </w:rPr>
              <w:fldChar w:fldCharType="separate"/>
            </w:r>
            <w:r w:rsidR="00B36404">
              <w:rPr>
                <w:noProof/>
                <w:webHidden/>
              </w:rPr>
              <w:t>11</w:t>
            </w:r>
            <w:r>
              <w:rPr>
                <w:noProof/>
                <w:webHidden/>
              </w:rPr>
              <w:fldChar w:fldCharType="end"/>
            </w:r>
          </w:hyperlink>
        </w:p>
        <w:p w14:paraId="61B16A3C" w14:textId="513370C5" w:rsidR="00AC48B2" w:rsidRDefault="00AC48B2">
          <w:pPr>
            <w:pStyle w:val="TOC3"/>
            <w:tabs>
              <w:tab w:val="right" w:leader="dot" w:pos="9350"/>
            </w:tabs>
            <w:rPr>
              <w:rFonts w:eastAsiaTheme="minorEastAsia"/>
              <w:noProof/>
            </w:rPr>
          </w:pPr>
          <w:hyperlink w:anchor="_Toc214518402" w:history="1">
            <w:r w:rsidRPr="00656AD8">
              <w:rPr>
                <w:rStyle w:val="Hyperlink"/>
                <w:noProof/>
              </w:rPr>
              <w:t>Behavioral Health Workforce</w:t>
            </w:r>
            <w:r>
              <w:rPr>
                <w:noProof/>
                <w:webHidden/>
              </w:rPr>
              <w:tab/>
            </w:r>
            <w:r>
              <w:rPr>
                <w:noProof/>
                <w:webHidden/>
              </w:rPr>
              <w:fldChar w:fldCharType="begin"/>
            </w:r>
            <w:r>
              <w:rPr>
                <w:noProof/>
                <w:webHidden/>
              </w:rPr>
              <w:instrText xml:space="preserve"> PAGEREF _Toc214518402 \h </w:instrText>
            </w:r>
            <w:r>
              <w:rPr>
                <w:noProof/>
                <w:webHidden/>
              </w:rPr>
            </w:r>
            <w:r>
              <w:rPr>
                <w:noProof/>
                <w:webHidden/>
              </w:rPr>
              <w:fldChar w:fldCharType="separate"/>
            </w:r>
            <w:r w:rsidR="00B36404">
              <w:rPr>
                <w:noProof/>
                <w:webHidden/>
              </w:rPr>
              <w:t>12</w:t>
            </w:r>
            <w:r>
              <w:rPr>
                <w:noProof/>
                <w:webHidden/>
              </w:rPr>
              <w:fldChar w:fldCharType="end"/>
            </w:r>
          </w:hyperlink>
        </w:p>
        <w:p w14:paraId="6E45773B" w14:textId="06EDB1ED" w:rsidR="00AC48B2" w:rsidRDefault="00AC48B2">
          <w:pPr>
            <w:pStyle w:val="TOC3"/>
            <w:tabs>
              <w:tab w:val="right" w:leader="dot" w:pos="9350"/>
            </w:tabs>
            <w:rPr>
              <w:rFonts w:eastAsiaTheme="minorEastAsia"/>
              <w:noProof/>
            </w:rPr>
          </w:pPr>
          <w:hyperlink w:anchor="_Toc214518403" w:history="1">
            <w:r w:rsidRPr="00656AD8">
              <w:rPr>
                <w:rStyle w:val="Hyperlink"/>
                <w:noProof/>
              </w:rPr>
              <w:t>Minimizing Morbidity and Mortality</w:t>
            </w:r>
            <w:r>
              <w:rPr>
                <w:noProof/>
                <w:webHidden/>
              </w:rPr>
              <w:tab/>
            </w:r>
            <w:r>
              <w:rPr>
                <w:noProof/>
                <w:webHidden/>
              </w:rPr>
              <w:fldChar w:fldCharType="begin"/>
            </w:r>
            <w:r>
              <w:rPr>
                <w:noProof/>
                <w:webHidden/>
              </w:rPr>
              <w:instrText xml:space="preserve"> PAGEREF _Toc214518403 \h </w:instrText>
            </w:r>
            <w:r>
              <w:rPr>
                <w:noProof/>
                <w:webHidden/>
              </w:rPr>
            </w:r>
            <w:r>
              <w:rPr>
                <w:noProof/>
                <w:webHidden/>
              </w:rPr>
              <w:fldChar w:fldCharType="separate"/>
            </w:r>
            <w:r w:rsidR="00B36404">
              <w:rPr>
                <w:noProof/>
                <w:webHidden/>
              </w:rPr>
              <w:t>12</w:t>
            </w:r>
            <w:r>
              <w:rPr>
                <w:noProof/>
                <w:webHidden/>
              </w:rPr>
              <w:fldChar w:fldCharType="end"/>
            </w:r>
          </w:hyperlink>
        </w:p>
        <w:p w14:paraId="79FC00CD" w14:textId="14D8E18D" w:rsidR="00AC48B2" w:rsidRDefault="00AC48B2">
          <w:pPr>
            <w:pStyle w:val="TOC3"/>
            <w:tabs>
              <w:tab w:val="right" w:leader="dot" w:pos="9350"/>
            </w:tabs>
            <w:rPr>
              <w:rFonts w:eastAsiaTheme="minorEastAsia"/>
              <w:noProof/>
            </w:rPr>
          </w:pPr>
          <w:hyperlink w:anchor="_Toc214518404" w:history="1">
            <w:r w:rsidRPr="00656AD8">
              <w:rPr>
                <w:rStyle w:val="Hyperlink"/>
                <w:noProof/>
              </w:rPr>
              <w:t>Family &amp; Youth Supports</w:t>
            </w:r>
            <w:r>
              <w:rPr>
                <w:noProof/>
                <w:webHidden/>
              </w:rPr>
              <w:tab/>
            </w:r>
            <w:r>
              <w:rPr>
                <w:noProof/>
                <w:webHidden/>
              </w:rPr>
              <w:fldChar w:fldCharType="begin"/>
            </w:r>
            <w:r>
              <w:rPr>
                <w:noProof/>
                <w:webHidden/>
              </w:rPr>
              <w:instrText xml:space="preserve"> PAGEREF _Toc214518404 \h </w:instrText>
            </w:r>
            <w:r>
              <w:rPr>
                <w:noProof/>
                <w:webHidden/>
              </w:rPr>
            </w:r>
            <w:r>
              <w:rPr>
                <w:noProof/>
                <w:webHidden/>
              </w:rPr>
              <w:fldChar w:fldCharType="separate"/>
            </w:r>
            <w:r w:rsidR="00B36404">
              <w:rPr>
                <w:noProof/>
                <w:webHidden/>
              </w:rPr>
              <w:t>12</w:t>
            </w:r>
            <w:r>
              <w:rPr>
                <w:noProof/>
                <w:webHidden/>
              </w:rPr>
              <w:fldChar w:fldCharType="end"/>
            </w:r>
          </w:hyperlink>
        </w:p>
        <w:p w14:paraId="53B7A7BE" w14:textId="55ADB1D9" w:rsidR="00AC48B2" w:rsidRDefault="00AC48B2">
          <w:pPr>
            <w:pStyle w:val="TOC3"/>
            <w:tabs>
              <w:tab w:val="right" w:leader="dot" w:pos="9350"/>
            </w:tabs>
            <w:rPr>
              <w:rFonts w:eastAsiaTheme="minorEastAsia"/>
              <w:noProof/>
            </w:rPr>
          </w:pPr>
          <w:hyperlink w:anchor="_Toc214518405" w:history="1">
            <w:r w:rsidRPr="00656AD8">
              <w:rPr>
                <w:rStyle w:val="Hyperlink"/>
                <w:noProof/>
              </w:rPr>
              <w:t>Systems Coordination</w:t>
            </w:r>
            <w:r>
              <w:rPr>
                <w:noProof/>
                <w:webHidden/>
              </w:rPr>
              <w:tab/>
            </w:r>
            <w:r>
              <w:rPr>
                <w:noProof/>
                <w:webHidden/>
              </w:rPr>
              <w:fldChar w:fldCharType="begin"/>
            </w:r>
            <w:r>
              <w:rPr>
                <w:noProof/>
                <w:webHidden/>
              </w:rPr>
              <w:instrText xml:space="preserve"> PAGEREF _Toc214518405 \h </w:instrText>
            </w:r>
            <w:r>
              <w:rPr>
                <w:noProof/>
                <w:webHidden/>
              </w:rPr>
            </w:r>
            <w:r>
              <w:rPr>
                <w:noProof/>
                <w:webHidden/>
              </w:rPr>
              <w:fldChar w:fldCharType="separate"/>
            </w:r>
            <w:r w:rsidR="00B36404">
              <w:rPr>
                <w:noProof/>
                <w:webHidden/>
              </w:rPr>
              <w:t>13</w:t>
            </w:r>
            <w:r>
              <w:rPr>
                <w:noProof/>
                <w:webHidden/>
              </w:rPr>
              <w:fldChar w:fldCharType="end"/>
            </w:r>
          </w:hyperlink>
        </w:p>
        <w:p w14:paraId="47AAF3D2" w14:textId="3927BBA3" w:rsidR="00AC48B2" w:rsidRDefault="00AC48B2">
          <w:pPr>
            <w:pStyle w:val="TOC3"/>
            <w:tabs>
              <w:tab w:val="right" w:leader="dot" w:pos="9350"/>
            </w:tabs>
            <w:rPr>
              <w:rFonts w:eastAsiaTheme="minorEastAsia"/>
              <w:noProof/>
            </w:rPr>
          </w:pPr>
          <w:hyperlink w:anchor="_Toc214518406" w:history="1">
            <w:r w:rsidRPr="00656AD8">
              <w:rPr>
                <w:rStyle w:val="Hyperlink"/>
                <w:noProof/>
              </w:rPr>
              <w:t>Intercepting Justice Involvement</w:t>
            </w:r>
            <w:r>
              <w:rPr>
                <w:noProof/>
                <w:webHidden/>
              </w:rPr>
              <w:tab/>
            </w:r>
            <w:r>
              <w:rPr>
                <w:noProof/>
                <w:webHidden/>
              </w:rPr>
              <w:fldChar w:fldCharType="begin"/>
            </w:r>
            <w:r>
              <w:rPr>
                <w:noProof/>
                <w:webHidden/>
              </w:rPr>
              <w:instrText xml:space="preserve"> PAGEREF _Toc214518406 \h </w:instrText>
            </w:r>
            <w:r>
              <w:rPr>
                <w:noProof/>
                <w:webHidden/>
              </w:rPr>
            </w:r>
            <w:r>
              <w:rPr>
                <w:noProof/>
                <w:webHidden/>
              </w:rPr>
              <w:fldChar w:fldCharType="separate"/>
            </w:r>
            <w:r w:rsidR="00B36404">
              <w:rPr>
                <w:noProof/>
                <w:webHidden/>
              </w:rPr>
              <w:t>13</w:t>
            </w:r>
            <w:r>
              <w:rPr>
                <w:noProof/>
                <w:webHidden/>
              </w:rPr>
              <w:fldChar w:fldCharType="end"/>
            </w:r>
          </w:hyperlink>
        </w:p>
        <w:p w14:paraId="0458AA4A" w14:textId="252B405D" w:rsidR="00AC48B2" w:rsidRDefault="00AC48B2">
          <w:pPr>
            <w:pStyle w:val="TOC2"/>
            <w:tabs>
              <w:tab w:val="right" w:leader="dot" w:pos="9350"/>
            </w:tabs>
            <w:rPr>
              <w:rFonts w:eastAsiaTheme="minorEastAsia"/>
              <w:noProof/>
            </w:rPr>
          </w:pPr>
          <w:hyperlink w:anchor="_Toc214518407" w:history="1">
            <w:r w:rsidRPr="00656AD8">
              <w:rPr>
                <w:rStyle w:val="Hyperlink"/>
                <w:noProof/>
              </w:rPr>
              <w:t>Next Steps</w:t>
            </w:r>
            <w:r>
              <w:rPr>
                <w:noProof/>
                <w:webHidden/>
              </w:rPr>
              <w:tab/>
            </w:r>
            <w:r>
              <w:rPr>
                <w:noProof/>
                <w:webHidden/>
              </w:rPr>
              <w:fldChar w:fldCharType="begin"/>
            </w:r>
            <w:r>
              <w:rPr>
                <w:noProof/>
                <w:webHidden/>
              </w:rPr>
              <w:instrText xml:space="preserve"> PAGEREF _Toc214518407 \h </w:instrText>
            </w:r>
            <w:r>
              <w:rPr>
                <w:noProof/>
                <w:webHidden/>
              </w:rPr>
            </w:r>
            <w:r>
              <w:rPr>
                <w:noProof/>
                <w:webHidden/>
              </w:rPr>
              <w:fldChar w:fldCharType="separate"/>
            </w:r>
            <w:r w:rsidR="00B36404">
              <w:rPr>
                <w:noProof/>
                <w:webHidden/>
              </w:rPr>
              <w:t>13</w:t>
            </w:r>
            <w:r>
              <w:rPr>
                <w:noProof/>
                <w:webHidden/>
              </w:rPr>
              <w:fldChar w:fldCharType="end"/>
            </w:r>
          </w:hyperlink>
        </w:p>
        <w:p w14:paraId="58899B0B" w14:textId="36A68C18" w:rsidR="00AC48B2" w:rsidRDefault="00AC48B2">
          <w:pPr>
            <w:pStyle w:val="TOC1"/>
            <w:tabs>
              <w:tab w:val="right" w:leader="dot" w:pos="9350"/>
            </w:tabs>
            <w:rPr>
              <w:rFonts w:eastAsiaTheme="minorEastAsia"/>
              <w:noProof/>
            </w:rPr>
          </w:pPr>
          <w:hyperlink w:anchor="_Toc214518408" w:history="1">
            <w:r w:rsidRPr="00656AD8">
              <w:rPr>
                <w:rStyle w:val="Hyperlink"/>
                <w:noProof/>
              </w:rPr>
              <w:t>Overview of the Needs Assessment Process</w:t>
            </w:r>
            <w:r>
              <w:rPr>
                <w:noProof/>
                <w:webHidden/>
              </w:rPr>
              <w:tab/>
            </w:r>
            <w:r>
              <w:rPr>
                <w:noProof/>
                <w:webHidden/>
              </w:rPr>
              <w:fldChar w:fldCharType="begin"/>
            </w:r>
            <w:r>
              <w:rPr>
                <w:noProof/>
                <w:webHidden/>
              </w:rPr>
              <w:instrText xml:space="preserve"> PAGEREF _Toc214518408 \h </w:instrText>
            </w:r>
            <w:r>
              <w:rPr>
                <w:noProof/>
                <w:webHidden/>
              </w:rPr>
            </w:r>
            <w:r>
              <w:rPr>
                <w:noProof/>
                <w:webHidden/>
              </w:rPr>
              <w:fldChar w:fldCharType="separate"/>
            </w:r>
            <w:r w:rsidR="00B36404">
              <w:rPr>
                <w:noProof/>
                <w:webHidden/>
              </w:rPr>
              <w:t>13</w:t>
            </w:r>
            <w:r>
              <w:rPr>
                <w:noProof/>
                <w:webHidden/>
              </w:rPr>
              <w:fldChar w:fldCharType="end"/>
            </w:r>
          </w:hyperlink>
        </w:p>
        <w:p w14:paraId="320DDDBF" w14:textId="2800F787" w:rsidR="00AC48B2" w:rsidRDefault="00AC48B2">
          <w:pPr>
            <w:pStyle w:val="TOC1"/>
            <w:tabs>
              <w:tab w:val="right" w:leader="dot" w:pos="9350"/>
            </w:tabs>
            <w:rPr>
              <w:rFonts w:eastAsiaTheme="minorEastAsia"/>
              <w:noProof/>
            </w:rPr>
          </w:pPr>
          <w:hyperlink w:anchor="_Toc214518409" w:history="1">
            <w:r w:rsidRPr="00656AD8">
              <w:rPr>
                <w:rStyle w:val="Hyperlink"/>
                <w:noProof/>
              </w:rPr>
              <w:t>Section One: Governance and Advisory Structure</w:t>
            </w:r>
            <w:r>
              <w:rPr>
                <w:noProof/>
                <w:webHidden/>
              </w:rPr>
              <w:tab/>
            </w:r>
            <w:r>
              <w:rPr>
                <w:noProof/>
                <w:webHidden/>
              </w:rPr>
              <w:fldChar w:fldCharType="begin"/>
            </w:r>
            <w:r>
              <w:rPr>
                <w:noProof/>
                <w:webHidden/>
              </w:rPr>
              <w:instrText xml:space="preserve"> PAGEREF _Toc214518409 \h </w:instrText>
            </w:r>
            <w:r>
              <w:rPr>
                <w:noProof/>
                <w:webHidden/>
              </w:rPr>
            </w:r>
            <w:r>
              <w:rPr>
                <w:noProof/>
                <w:webHidden/>
              </w:rPr>
              <w:fldChar w:fldCharType="separate"/>
            </w:r>
            <w:r w:rsidR="00B36404">
              <w:rPr>
                <w:noProof/>
                <w:webHidden/>
              </w:rPr>
              <w:t>14</w:t>
            </w:r>
            <w:r>
              <w:rPr>
                <w:noProof/>
                <w:webHidden/>
              </w:rPr>
              <w:fldChar w:fldCharType="end"/>
            </w:r>
          </w:hyperlink>
        </w:p>
        <w:p w14:paraId="5900BFAD" w14:textId="5B8989FB" w:rsidR="00AC48B2" w:rsidRDefault="00AC48B2">
          <w:pPr>
            <w:pStyle w:val="TOC2"/>
            <w:tabs>
              <w:tab w:val="right" w:leader="dot" w:pos="9350"/>
            </w:tabs>
            <w:rPr>
              <w:rFonts w:eastAsiaTheme="minorEastAsia"/>
              <w:noProof/>
            </w:rPr>
          </w:pPr>
          <w:hyperlink w:anchor="_Toc214518410" w:history="1">
            <w:r w:rsidRPr="00656AD8">
              <w:rPr>
                <w:rStyle w:val="Hyperlink"/>
                <w:noProof/>
              </w:rPr>
              <w:t>The Steering Committee</w:t>
            </w:r>
            <w:r>
              <w:rPr>
                <w:noProof/>
                <w:webHidden/>
              </w:rPr>
              <w:tab/>
            </w:r>
            <w:r>
              <w:rPr>
                <w:noProof/>
                <w:webHidden/>
              </w:rPr>
              <w:fldChar w:fldCharType="begin"/>
            </w:r>
            <w:r>
              <w:rPr>
                <w:noProof/>
                <w:webHidden/>
              </w:rPr>
              <w:instrText xml:space="preserve"> PAGEREF _Toc214518410 \h </w:instrText>
            </w:r>
            <w:r>
              <w:rPr>
                <w:noProof/>
                <w:webHidden/>
              </w:rPr>
            </w:r>
            <w:r>
              <w:rPr>
                <w:noProof/>
                <w:webHidden/>
              </w:rPr>
              <w:fldChar w:fldCharType="separate"/>
            </w:r>
            <w:r w:rsidR="00B36404">
              <w:rPr>
                <w:noProof/>
                <w:webHidden/>
              </w:rPr>
              <w:t>15</w:t>
            </w:r>
            <w:r>
              <w:rPr>
                <w:noProof/>
                <w:webHidden/>
              </w:rPr>
              <w:fldChar w:fldCharType="end"/>
            </w:r>
          </w:hyperlink>
        </w:p>
        <w:p w14:paraId="0CC64125" w14:textId="22F73B68" w:rsidR="00AC48B2" w:rsidRDefault="00AC48B2">
          <w:pPr>
            <w:pStyle w:val="TOC2"/>
            <w:tabs>
              <w:tab w:val="right" w:leader="dot" w:pos="9350"/>
            </w:tabs>
            <w:rPr>
              <w:rFonts w:eastAsiaTheme="minorEastAsia"/>
              <w:noProof/>
            </w:rPr>
          </w:pPr>
          <w:hyperlink w:anchor="_Toc214518411" w:history="1">
            <w:r w:rsidRPr="00656AD8">
              <w:rPr>
                <w:rStyle w:val="Hyperlink"/>
                <w:noProof/>
              </w:rPr>
              <w:t>The Living Experience Advisory Board (LEAB)</w:t>
            </w:r>
            <w:r>
              <w:rPr>
                <w:noProof/>
                <w:webHidden/>
              </w:rPr>
              <w:tab/>
            </w:r>
            <w:r>
              <w:rPr>
                <w:noProof/>
                <w:webHidden/>
              </w:rPr>
              <w:fldChar w:fldCharType="begin"/>
            </w:r>
            <w:r>
              <w:rPr>
                <w:noProof/>
                <w:webHidden/>
              </w:rPr>
              <w:instrText xml:space="preserve"> PAGEREF _Toc214518411 \h </w:instrText>
            </w:r>
            <w:r>
              <w:rPr>
                <w:noProof/>
                <w:webHidden/>
              </w:rPr>
            </w:r>
            <w:r>
              <w:rPr>
                <w:noProof/>
                <w:webHidden/>
              </w:rPr>
              <w:fldChar w:fldCharType="separate"/>
            </w:r>
            <w:r w:rsidR="00B36404">
              <w:rPr>
                <w:noProof/>
                <w:webHidden/>
              </w:rPr>
              <w:t>18</w:t>
            </w:r>
            <w:r>
              <w:rPr>
                <w:noProof/>
                <w:webHidden/>
              </w:rPr>
              <w:fldChar w:fldCharType="end"/>
            </w:r>
          </w:hyperlink>
        </w:p>
        <w:p w14:paraId="2CBDCE22" w14:textId="79ACED5D" w:rsidR="00AC48B2" w:rsidRDefault="00AC48B2">
          <w:pPr>
            <w:pStyle w:val="TOC1"/>
            <w:tabs>
              <w:tab w:val="right" w:leader="dot" w:pos="9350"/>
            </w:tabs>
            <w:rPr>
              <w:rFonts w:eastAsiaTheme="minorEastAsia"/>
              <w:noProof/>
            </w:rPr>
          </w:pPr>
          <w:hyperlink w:anchor="_Toc214518412" w:history="1">
            <w:r w:rsidRPr="00656AD8">
              <w:rPr>
                <w:rStyle w:val="Hyperlink"/>
                <w:noProof/>
              </w:rPr>
              <w:t>Section Two: Secondary Data</w:t>
            </w:r>
            <w:r>
              <w:rPr>
                <w:noProof/>
                <w:webHidden/>
              </w:rPr>
              <w:tab/>
            </w:r>
            <w:r>
              <w:rPr>
                <w:noProof/>
                <w:webHidden/>
              </w:rPr>
              <w:fldChar w:fldCharType="begin"/>
            </w:r>
            <w:r>
              <w:rPr>
                <w:noProof/>
                <w:webHidden/>
              </w:rPr>
              <w:instrText xml:space="preserve"> PAGEREF _Toc214518412 \h </w:instrText>
            </w:r>
            <w:r>
              <w:rPr>
                <w:noProof/>
                <w:webHidden/>
              </w:rPr>
            </w:r>
            <w:r>
              <w:rPr>
                <w:noProof/>
                <w:webHidden/>
              </w:rPr>
              <w:fldChar w:fldCharType="separate"/>
            </w:r>
            <w:r w:rsidR="00B36404">
              <w:rPr>
                <w:noProof/>
                <w:webHidden/>
              </w:rPr>
              <w:t>19</w:t>
            </w:r>
            <w:r>
              <w:rPr>
                <w:noProof/>
                <w:webHidden/>
              </w:rPr>
              <w:fldChar w:fldCharType="end"/>
            </w:r>
          </w:hyperlink>
        </w:p>
        <w:p w14:paraId="0899AFD8" w14:textId="18F7A049" w:rsidR="00AC48B2" w:rsidRDefault="00AC48B2">
          <w:pPr>
            <w:pStyle w:val="TOC2"/>
            <w:tabs>
              <w:tab w:val="right" w:leader="dot" w:pos="9350"/>
            </w:tabs>
            <w:rPr>
              <w:rFonts w:eastAsiaTheme="minorEastAsia"/>
              <w:noProof/>
            </w:rPr>
          </w:pPr>
          <w:hyperlink w:anchor="_Toc214518413" w:history="1">
            <w:r w:rsidRPr="00656AD8">
              <w:rPr>
                <w:rStyle w:val="Hyperlink"/>
                <w:noProof/>
              </w:rPr>
              <w:t>Washoe Opioid Abatement and Recovery Fund (WOARF) Grantees</w:t>
            </w:r>
            <w:r>
              <w:rPr>
                <w:noProof/>
                <w:webHidden/>
              </w:rPr>
              <w:tab/>
            </w:r>
            <w:r>
              <w:rPr>
                <w:noProof/>
                <w:webHidden/>
              </w:rPr>
              <w:fldChar w:fldCharType="begin"/>
            </w:r>
            <w:r>
              <w:rPr>
                <w:noProof/>
                <w:webHidden/>
              </w:rPr>
              <w:instrText xml:space="preserve"> PAGEREF _Toc214518413 \h </w:instrText>
            </w:r>
            <w:r>
              <w:rPr>
                <w:noProof/>
                <w:webHidden/>
              </w:rPr>
            </w:r>
            <w:r>
              <w:rPr>
                <w:noProof/>
                <w:webHidden/>
              </w:rPr>
              <w:fldChar w:fldCharType="separate"/>
            </w:r>
            <w:r w:rsidR="00B36404">
              <w:rPr>
                <w:noProof/>
                <w:webHidden/>
              </w:rPr>
              <w:t>19</w:t>
            </w:r>
            <w:r>
              <w:rPr>
                <w:noProof/>
                <w:webHidden/>
              </w:rPr>
              <w:fldChar w:fldCharType="end"/>
            </w:r>
          </w:hyperlink>
        </w:p>
        <w:p w14:paraId="0AFB9B82" w14:textId="3D684A62" w:rsidR="00AC48B2" w:rsidRDefault="00AC48B2">
          <w:pPr>
            <w:pStyle w:val="TOC3"/>
            <w:tabs>
              <w:tab w:val="right" w:leader="dot" w:pos="9350"/>
            </w:tabs>
            <w:rPr>
              <w:rFonts w:eastAsiaTheme="minorEastAsia"/>
              <w:noProof/>
            </w:rPr>
          </w:pPr>
          <w:hyperlink w:anchor="_Toc214518414" w:history="1">
            <w:r w:rsidRPr="00656AD8">
              <w:rPr>
                <w:rStyle w:val="Hyperlink"/>
                <w:noProof/>
              </w:rPr>
              <w:t>Ensure funding for the array of opioid use disorder (OUD) treatment services for uninsured and underinsured Washoe county residents.</w:t>
            </w:r>
            <w:r>
              <w:rPr>
                <w:noProof/>
                <w:webHidden/>
              </w:rPr>
              <w:tab/>
            </w:r>
            <w:r>
              <w:rPr>
                <w:noProof/>
                <w:webHidden/>
              </w:rPr>
              <w:fldChar w:fldCharType="begin"/>
            </w:r>
            <w:r>
              <w:rPr>
                <w:noProof/>
                <w:webHidden/>
              </w:rPr>
              <w:instrText xml:space="preserve"> PAGEREF _Toc214518414 \h </w:instrText>
            </w:r>
            <w:r>
              <w:rPr>
                <w:noProof/>
                <w:webHidden/>
              </w:rPr>
            </w:r>
            <w:r>
              <w:rPr>
                <w:noProof/>
                <w:webHidden/>
              </w:rPr>
              <w:fldChar w:fldCharType="separate"/>
            </w:r>
            <w:r w:rsidR="00B36404">
              <w:rPr>
                <w:noProof/>
                <w:webHidden/>
              </w:rPr>
              <w:t>20</w:t>
            </w:r>
            <w:r>
              <w:rPr>
                <w:noProof/>
                <w:webHidden/>
              </w:rPr>
              <w:fldChar w:fldCharType="end"/>
            </w:r>
          </w:hyperlink>
        </w:p>
        <w:p w14:paraId="718979E1" w14:textId="2C297ADB" w:rsidR="00AC48B2" w:rsidRDefault="00AC48B2">
          <w:pPr>
            <w:pStyle w:val="TOC3"/>
            <w:tabs>
              <w:tab w:val="right" w:leader="dot" w:pos="9350"/>
            </w:tabs>
            <w:rPr>
              <w:rFonts w:eastAsiaTheme="minorEastAsia"/>
              <w:noProof/>
            </w:rPr>
          </w:pPr>
          <w:hyperlink w:anchor="_Toc214518415" w:history="1">
            <w:r w:rsidRPr="00656AD8">
              <w:rPr>
                <w:rStyle w:val="Hyperlink"/>
                <w:noProof/>
              </w:rPr>
              <w:t>Initiating buprenorphine in the emergency department, as well as during inpatient hospital stays, and care navigators to assist with setting up outpatient resources for continued care and management.</w:t>
            </w:r>
            <w:r>
              <w:rPr>
                <w:noProof/>
                <w:webHidden/>
              </w:rPr>
              <w:tab/>
            </w:r>
            <w:r>
              <w:rPr>
                <w:noProof/>
                <w:webHidden/>
              </w:rPr>
              <w:fldChar w:fldCharType="begin"/>
            </w:r>
            <w:r>
              <w:rPr>
                <w:noProof/>
                <w:webHidden/>
              </w:rPr>
              <w:instrText xml:space="preserve"> PAGEREF _Toc214518415 \h </w:instrText>
            </w:r>
            <w:r>
              <w:rPr>
                <w:noProof/>
                <w:webHidden/>
              </w:rPr>
            </w:r>
            <w:r>
              <w:rPr>
                <w:noProof/>
                <w:webHidden/>
              </w:rPr>
              <w:fldChar w:fldCharType="separate"/>
            </w:r>
            <w:r w:rsidR="00B36404">
              <w:rPr>
                <w:noProof/>
                <w:webHidden/>
              </w:rPr>
              <w:t>21</w:t>
            </w:r>
            <w:r>
              <w:rPr>
                <w:noProof/>
                <w:webHidden/>
              </w:rPr>
              <w:fldChar w:fldCharType="end"/>
            </w:r>
          </w:hyperlink>
        </w:p>
        <w:p w14:paraId="42159AA9" w14:textId="5326F2D0" w:rsidR="00AC48B2" w:rsidRDefault="00AC48B2">
          <w:pPr>
            <w:pStyle w:val="TOC3"/>
            <w:tabs>
              <w:tab w:val="right" w:leader="dot" w:pos="9350"/>
            </w:tabs>
            <w:rPr>
              <w:rFonts w:eastAsiaTheme="minorEastAsia"/>
              <w:noProof/>
            </w:rPr>
          </w:pPr>
          <w:hyperlink w:anchor="_Toc214518416" w:history="1">
            <w:r w:rsidRPr="00656AD8">
              <w:rPr>
                <w:rStyle w:val="Hyperlink"/>
                <w:noProof/>
              </w:rPr>
              <w:t>Use a multidisciplinary approach to providing overdose prevention outreach and education, inclusive of under-resourced communities, such as BIPOC communities, in a culturally and linguistically appropriate manner (organizations, media, churches).</w:t>
            </w:r>
            <w:r>
              <w:rPr>
                <w:noProof/>
                <w:webHidden/>
              </w:rPr>
              <w:tab/>
            </w:r>
            <w:r>
              <w:rPr>
                <w:noProof/>
                <w:webHidden/>
              </w:rPr>
              <w:fldChar w:fldCharType="begin"/>
            </w:r>
            <w:r>
              <w:rPr>
                <w:noProof/>
                <w:webHidden/>
              </w:rPr>
              <w:instrText xml:space="preserve"> PAGEREF _Toc214518416 \h </w:instrText>
            </w:r>
            <w:r>
              <w:rPr>
                <w:noProof/>
                <w:webHidden/>
              </w:rPr>
            </w:r>
            <w:r>
              <w:rPr>
                <w:noProof/>
                <w:webHidden/>
              </w:rPr>
              <w:fldChar w:fldCharType="separate"/>
            </w:r>
            <w:r w:rsidR="00B36404">
              <w:rPr>
                <w:noProof/>
                <w:webHidden/>
              </w:rPr>
              <w:t>21</w:t>
            </w:r>
            <w:r>
              <w:rPr>
                <w:noProof/>
                <w:webHidden/>
              </w:rPr>
              <w:fldChar w:fldCharType="end"/>
            </w:r>
          </w:hyperlink>
        </w:p>
        <w:p w14:paraId="51DB0ADA" w14:textId="3935E64F" w:rsidR="00AC48B2" w:rsidRDefault="00AC48B2">
          <w:pPr>
            <w:pStyle w:val="TOC3"/>
            <w:tabs>
              <w:tab w:val="right" w:leader="dot" w:pos="9350"/>
            </w:tabs>
            <w:rPr>
              <w:rFonts w:eastAsiaTheme="minorEastAsia"/>
              <w:noProof/>
            </w:rPr>
          </w:pPr>
          <w:hyperlink w:anchor="_Toc214518417" w:history="1">
            <w:r w:rsidRPr="00656AD8">
              <w:rPr>
                <w:rStyle w:val="Hyperlink"/>
                <w:noProof/>
              </w:rPr>
              <w:t>Implement child welfare best practices for supporting families impacted by substance use.</w:t>
            </w:r>
            <w:r>
              <w:rPr>
                <w:noProof/>
                <w:webHidden/>
              </w:rPr>
              <w:tab/>
            </w:r>
            <w:r>
              <w:rPr>
                <w:noProof/>
                <w:webHidden/>
              </w:rPr>
              <w:fldChar w:fldCharType="begin"/>
            </w:r>
            <w:r>
              <w:rPr>
                <w:noProof/>
                <w:webHidden/>
              </w:rPr>
              <w:instrText xml:space="preserve"> PAGEREF _Toc214518417 \h </w:instrText>
            </w:r>
            <w:r>
              <w:rPr>
                <w:noProof/>
                <w:webHidden/>
              </w:rPr>
            </w:r>
            <w:r>
              <w:rPr>
                <w:noProof/>
                <w:webHidden/>
              </w:rPr>
              <w:fldChar w:fldCharType="separate"/>
            </w:r>
            <w:r w:rsidR="00B36404">
              <w:rPr>
                <w:noProof/>
                <w:webHidden/>
              </w:rPr>
              <w:t>22</w:t>
            </w:r>
            <w:r>
              <w:rPr>
                <w:noProof/>
                <w:webHidden/>
              </w:rPr>
              <w:fldChar w:fldCharType="end"/>
            </w:r>
          </w:hyperlink>
        </w:p>
        <w:p w14:paraId="5B3C35A5" w14:textId="05F2E0A2" w:rsidR="00AC48B2" w:rsidRDefault="00AC48B2">
          <w:pPr>
            <w:pStyle w:val="TOC3"/>
            <w:tabs>
              <w:tab w:val="right" w:leader="dot" w:pos="9350"/>
            </w:tabs>
            <w:rPr>
              <w:rFonts w:eastAsiaTheme="minorEastAsia"/>
              <w:noProof/>
            </w:rPr>
          </w:pPr>
          <w:hyperlink w:anchor="_Toc214518418" w:history="1">
            <w:r w:rsidRPr="00656AD8">
              <w:rPr>
                <w:rStyle w:val="Hyperlink"/>
                <w:noProof/>
              </w:rPr>
              <w:t>Increase detoxification and short-term rehabilitation program capacity.</w:t>
            </w:r>
            <w:r>
              <w:rPr>
                <w:noProof/>
                <w:webHidden/>
              </w:rPr>
              <w:tab/>
            </w:r>
            <w:r>
              <w:rPr>
                <w:noProof/>
                <w:webHidden/>
              </w:rPr>
              <w:fldChar w:fldCharType="begin"/>
            </w:r>
            <w:r>
              <w:rPr>
                <w:noProof/>
                <w:webHidden/>
              </w:rPr>
              <w:instrText xml:space="preserve"> PAGEREF _Toc214518418 \h </w:instrText>
            </w:r>
            <w:r>
              <w:rPr>
                <w:noProof/>
                <w:webHidden/>
              </w:rPr>
            </w:r>
            <w:r>
              <w:rPr>
                <w:noProof/>
                <w:webHidden/>
              </w:rPr>
              <w:fldChar w:fldCharType="separate"/>
            </w:r>
            <w:r w:rsidR="00B36404">
              <w:rPr>
                <w:noProof/>
                <w:webHidden/>
              </w:rPr>
              <w:t>23</w:t>
            </w:r>
            <w:r>
              <w:rPr>
                <w:noProof/>
                <w:webHidden/>
              </w:rPr>
              <w:fldChar w:fldCharType="end"/>
            </w:r>
          </w:hyperlink>
        </w:p>
        <w:p w14:paraId="2FE2DCB9" w14:textId="0A765F30" w:rsidR="00AC48B2" w:rsidRDefault="00AC48B2">
          <w:pPr>
            <w:pStyle w:val="TOC2"/>
            <w:tabs>
              <w:tab w:val="right" w:leader="dot" w:pos="9350"/>
            </w:tabs>
            <w:rPr>
              <w:rFonts w:eastAsiaTheme="minorEastAsia"/>
              <w:noProof/>
            </w:rPr>
          </w:pPr>
          <w:hyperlink w:anchor="_Toc214518419" w:history="1">
            <w:r w:rsidRPr="00656AD8">
              <w:rPr>
                <w:rStyle w:val="Hyperlink"/>
                <w:noProof/>
              </w:rPr>
              <w:t>Secondary Data Through the Life Course of Opioid Use in Washoe County</w:t>
            </w:r>
            <w:r>
              <w:rPr>
                <w:noProof/>
                <w:webHidden/>
              </w:rPr>
              <w:tab/>
            </w:r>
            <w:r>
              <w:rPr>
                <w:noProof/>
                <w:webHidden/>
              </w:rPr>
              <w:fldChar w:fldCharType="begin"/>
            </w:r>
            <w:r>
              <w:rPr>
                <w:noProof/>
                <w:webHidden/>
              </w:rPr>
              <w:instrText xml:space="preserve"> PAGEREF _Toc214518419 \h </w:instrText>
            </w:r>
            <w:r>
              <w:rPr>
                <w:noProof/>
                <w:webHidden/>
              </w:rPr>
            </w:r>
            <w:r>
              <w:rPr>
                <w:noProof/>
                <w:webHidden/>
              </w:rPr>
              <w:fldChar w:fldCharType="separate"/>
            </w:r>
            <w:r w:rsidR="00B36404">
              <w:rPr>
                <w:noProof/>
                <w:webHidden/>
              </w:rPr>
              <w:t>23</w:t>
            </w:r>
            <w:r>
              <w:rPr>
                <w:noProof/>
                <w:webHidden/>
              </w:rPr>
              <w:fldChar w:fldCharType="end"/>
            </w:r>
          </w:hyperlink>
        </w:p>
        <w:p w14:paraId="2D3A809F" w14:textId="28774B65" w:rsidR="00AC48B2" w:rsidRDefault="00AC48B2">
          <w:pPr>
            <w:pStyle w:val="TOC3"/>
            <w:tabs>
              <w:tab w:val="right" w:leader="dot" w:pos="9350"/>
            </w:tabs>
            <w:rPr>
              <w:rFonts w:eastAsiaTheme="minorEastAsia"/>
              <w:noProof/>
            </w:rPr>
          </w:pPr>
          <w:hyperlink w:anchor="_Toc214518420" w:history="1">
            <w:r w:rsidRPr="00656AD8">
              <w:rPr>
                <w:rStyle w:val="Hyperlink"/>
                <w:noProof/>
              </w:rPr>
              <w:t>Youth Exposure</w:t>
            </w:r>
            <w:r>
              <w:rPr>
                <w:noProof/>
                <w:webHidden/>
              </w:rPr>
              <w:tab/>
            </w:r>
            <w:r>
              <w:rPr>
                <w:noProof/>
                <w:webHidden/>
              </w:rPr>
              <w:fldChar w:fldCharType="begin"/>
            </w:r>
            <w:r>
              <w:rPr>
                <w:noProof/>
                <w:webHidden/>
              </w:rPr>
              <w:instrText xml:space="preserve"> PAGEREF _Toc214518420 \h </w:instrText>
            </w:r>
            <w:r>
              <w:rPr>
                <w:noProof/>
                <w:webHidden/>
              </w:rPr>
            </w:r>
            <w:r>
              <w:rPr>
                <w:noProof/>
                <w:webHidden/>
              </w:rPr>
              <w:fldChar w:fldCharType="separate"/>
            </w:r>
            <w:r w:rsidR="00B36404">
              <w:rPr>
                <w:noProof/>
                <w:webHidden/>
              </w:rPr>
              <w:t>24</w:t>
            </w:r>
            <w:r>
              <w:rPr>
                <w:noProof/>
                <w:webHidden/>
              </w:rPr>
              <w:fldChar w:fldCharType="end"/>
            </w:r>
          </w:hyperlink>
        </w:p>
        <w:p w14:paraId="38651E51" w14:textId="42659835" w:rsidR="00AC48B2" w:rsidRDefault="00AC48B2">
          <w:pPr>
            <w:pStyle w:val="TOC3"/>
            <w:tabs>
              <w:tab w:val="right" w:leader="dot" w:pos="9350"/>
            </w:tabs>
            <w:rPr>
              <w:rFonts w:eastAsiaTheme="minorEastAsia"/>
              <w:noProof/>
            </w:rPr>
          </w:pPr>
          <w:hyperlink w:anchor="_Toc214518421" w:history="1">
            <w:r w:rsidRPr="00656AD8">
              <w:rPr>
                <w:rStyle w:val="Hyperlink"/>
                <w:noProof/>
              </w:rPr>
              <w:t>Adult Exposure</w:t>
            </w:r>
            <w:r>
              <w:rPr>
                <w:noProof/>
                <w:webHidden/>
              </w:rPr>
              <w:tab/>
            </w:r>
            <w:r>
              <w:rPr>
                <w:noProof/>
                <w:webHidden/>
              </w:rPr>
              <w:fldChar w:fldCharType="begin"/>
            </w:r>
            <w:r>
              <w:rPr>
                <w:noProof/>
                <w:webHidden/>
              </w:rPr>
              <w:instrText xml:space="preserve"> PAGEREF _Toc214518421 \h </w:instrText>
            </w:r>
            <w:r>
              <w:rPr>
                <w:noProof/>
                <w:webHidden/>
              </w:rPr>
            </w:r>
            <w:r>
              <w:rPr>
                <w:noProof/>
                <w:webHidden/>
              </w:rPr>
              <w:fldChar w:fldCharType="separate"/>
            </w:r>
            <w:r w:rsidR="00B36404">
              <w:rPr>
                <w:noProof/>
                <w:webHidden/>
              </w:rPr>
              <w:t>28</w:t>
            </w:r>
            <w:r>
              <w:rPr>
                <w:noProof/>
                <w:webHidden/>
              </w:rPr>
              <w:fldChar w:fldCharType="end"/>
            </w:r>
          </w:hyperlink>
        </w:p>
        <w:p w14:paraId="1A48D901" w14:textId="043358C9" w:rsidR="00AC48B2" w:rsidRDefault="00AC48B2">
          <w:pPr>
            <w:pStyle w:val="TOC3"/>
            <w:tabs>
              <w:tab w:val="right" w:leader="dot" w:pos="9350"/>
            </w:tabs>
            <w:rPr>
              <w:rFonts w:eastAsiaTheme="minorEastAsia"/>
              <w:noProof/>
            </w:rPr>
          </w:pPr>
          <w:hyperlink w:anchor="_Toc214518422" w:history="1">
            <w:r w:rsidRPr="00656AD8">
              <w:rPr>
                <w:rStyle w:val="Hyperlink"/>
                <w:noProof/>
              </w:rPr>
              <w:t>Overdoses</w:t>
            </w:r>
            <w:r>
              <w:rPr>
                <w:noProof/>
                <w:webHidden/>
              </w:rPr>
              <w:tab/>
            </w:r>
            <w:r>
              <w:rPr>
                <w:noProof/>
                <w:webHidden/>
              </w:rPr>
              <w:fldChar w:fldCharType="begin"/>
            </w:r>
            <w:r>
              <w:rPr>
                <w:noProof/>
                <w:webHidden/>
              </w:rPr>
              <w:instrText xml:space="preserve"> PAGEREF _Toc214518422 \h </w:instrText>
            </w:r>
            <w:r>
              <w:rPr>
                <w:noProof/>
                <w:webHidden/>
              </w:rPr>
            </w:r>
            <w:r>
              <w:rPr>
                <w:noProof/>
                <w:webHidden/>
              </w:rPr>
              <w:fldChar w:fldCharType="separate"/>
            </w:r>
            <w:r w:rsidR="00B36404">
              <w:rPr>
                <w:noProof/>
                <w:webHidden/>
              </w:rPr>
              <w:t>42</w:t>
            </w:r>
            <w:r>
              <w:rPr>
                <w:noProof/>
                <w:webHidden/>
              </w:rPr>
              <w:fldChar w:fldCharType="end"/>
            </w:r>
          </w:hyperlink>
        </w:p>
        <w:p w14:paraId="77B9AB17" w14:textId="7C465171" w:rsidR="00AC48B2" w:rsidRDefault="00AC48B2">
          <w:pPr>
            <w:pStyle w:val="TOC2"/>
            <w:tabs>
              <w:tab w:val="right" w:leader="dot" w:pos="9350"/>
            </w:tabs>
            <w:rPr>
              <w:rFonts w:eastAsiaTheme="minorEastAsia"/>
              <w:noProof/>
            </w:rPr>
          </w:pPr>
          <w:hyperlink w:anchor="_Toc214518423" w:history="1">
            <w:r w:rsidRPr="00656AD8">
              <w:rPr>
                <w:rStyle w:val="Hyperlink"/>
                <w:noProof/>
              </w:rPr>
              <w:t>Secondary Data Findings</w:t>
            </w:r>
            <w:r>
              <w:rPr>
                <w:noProof/>
                <w:webHidden/>
              </w:rPr>
              <w:tab/>
            </w:r>
            <w:r>
              <w:rPr>
                <w:noProof/>
                <w:webHidden/>
              </w:rPr>
              <w:fldChar w:fldCharType="begin"/>
            </w:r>
            <w:r>
              <w:rPr>
                <w:noProof/>
                <w:webHidden/>
              </w:rPr>
              <w:instrText xml:space="preserve"> PAGEREF _Toc214518423 \h </w:instrText>
            </w:r>
            <w:r>
              <w:rPr>
                <w:noProof/>
                <w:webHidden/>
              </w:rPr>
            </w:r>
            <w:r>
              <w:rPr>
                <w:noProof/>
                <w:webHidden/>
              </w:rPr>
              <w:fldChar w:fldCharType="separate"/>
            </w:r>
            <w:r w:rsidR="00B36404">
              <w:rPr>
                <w:noProof/>
                <w:webHidden/>
              </w:rPr>
              <w:t>52</w:t>
            </w:r>
            <w:r>
              <w:rPr>
                <w:noProof/>
                <w:webHidden/>
              </w:rPr>
              <w:fldChar w:fldCharType="end"/>
            </w:r>
          </w:hyperlink>
        </w:p>
        <w:p w14:paraId="28E5863F" w14:textId="2F373107" w:rsidR="00AC48B2" w:rsidRDefault="00AC48B2">
          <w:pPr>
            <w:pStyle w:val="TOC1"/>
            <w:tabs>
              <w:tab w:val="right" w:leader="dot" w:pos="9350"/>
            </w:tabs>
            <w:rPr>
              <w:rFonts w:eastAsiaTheme="minorEastAsia"/>
              <w:noProof/>
            </w:rPr>
          </w:pPr>
          <w:hyperlink w:anchor="_Toc214518424" w:history="1">
            <w:r w:rsidRPr="00656AD8">
              <w:rPr>
                <w:rStyle w:val="Hyperlink"/>
                <w:noProof/>
              </w:rPr>
              <w:t>Section Three: Quantitative Survey Data</w:t>
            </w:r>
            <w:r>
              <w:rPr>
                <w:noProof/>
                <w:webHidden/>
              </w:rPr>
              <w:tab/>
            </w:r>
            <w:r>
              <w:rPr>
                <w:noProof/>
                <w:webHidden/>
              </w:rPr>
              <w:fldChar w:fldCharType="begin"/>
            </w:r>
            <w:r>
              <w:rPr>
                <w:noProof/>
                <w:webHidden/>
              </w:rPr>
              <w:instrText xml:space="preserve"> PAGEREF _Toc214518424 \h </w:instrText>
            </w:r>
            <w:r>
              <w:rPr>
                <w:noProof/>
                <w:webHidden/>
              </w:rPr>
            </w:r>
            <w:r>
              <w:rPr>
                <w:noProof/>
                <w:webHidden/>
              </w:rPr>
              <w:fldChar w:fldCharType="separate"/>
            </w:r>
            <w:r w:rsidR="00B36404">
              <w:rPr>
                <w:noProof/>
                <w:webHidden/>
              </w:rPr>
              <w:t>54</w:t>
            </w:r>
            <w:r>
              <w:rPr>
                <w:noProof/>
                <w:webHidden/>
              </w:rPr>
              <w:fldChar w:fldCharType="end"/>
            </w:r>
          </w:hyperlink>
        </w:p>
        <w:p w14:paraId="085BE027" w14:textId="6ABB71C9" w:rsidR="00AC48B2" w:rsidRDefault="00AC48B2">
          <w:pPr>
            <w:pStyle w:val="TOC2"/>
            <w:tabs>
              <w:tab w:val="right" w:leader="dot" w:pos="9350"/>
            </w:tabs>
            <w:rPr>
              <w:rFonts w:eastAsiaTheme="minorEastAsia"/>
              <w:noProof/>
            </w:rPr>
          </w:pPr>
          <w:hyperlink w:anchor="_Toc214518425" w:history="1">
            <w:r w:rsidRPr="00656AD8">
              <w:rPr>
                <w:rStyle w:val="Hyperlink"/>
                <w:rFonts w:eastAsia="Times New Roman"/>
                <w:noProof/>
              </w:rPr>
              <w:t>Methodology</w:t>
            </w:r>
            <w:r>
              <w:rPr>
                <w:noProof/>
                <w:webHidden/>
              </w:rPr>
              <w:tab/>
            </w:r>
            <w:r>
              <w:rPr>
                <w:noProof/>
                <w:webHidden/>
              </w:rPr>
              <w:fldChar w:fldCharType="begin"/>
            </w:r>
            <w:r>
              <w:rPr>
                <w:noProof/>
                <w:webHidden/>
              </w:rPr>
              <w:instrText xml:space="preserve"> PAGEREF _Toc214518425 \h </w:instrText>
            </w:r>
            <w:r>
              <w:rPr>
                <w:noProof/>
                <w:webHidden/>
              </w:rPr>
            </w:r>
            <w:r>
              <w:rPr>
                <w:noProof/>
                <w:webHidden/>
              </w:rPr>
              <w:fldChar w:fldCharType="separate"/>
            </w:r>
            <w:r w:rsidR="00B36404">
              <w:rPr>
                <w:noProof/>
                <w:webHidden/>
              </w:rPr>
              <w:t>54</w:t>
            </w:r>
            <w:r>
              <w:rPr>
                <w:noProof/>
                <w:webHidden/>
              </w:rPr>
              <w:fldChar w:fldCharType="end"/>
            </w:r>
          </w:hyperlink>
        </w:p>
        <w:p w14:paraId="47B2F3A9" w14:textId="2AD1B272" w:rsidR="00AC48B2" w:rsidRDefault="00AC48B2">
          <w:pPr>
            <w:pStyle w:val="TOC2"/>
            <w:tabs>
              <w:tab w:val="right" w:leader="dot" w:pos="9350"/>
            </w:tabs>
            <w:rPr>
              <w:rFonts w:eastAsiaTheme="minorEastAsia"/>
              <w:noProof/>
            </w:rPr>
          </w:pPr>
          <w:hyperlink w:anchor="_Toc214518426" w:history="1">
            <w:r w:rsidRPr="00656AD8">
              <w:rPr>
                <w:rStyle w:val="Hyperlink"/>
                <w:noProof/>
              </w:rPr>
              <w:t>Results</w:t>
            </w:r>
            <w:r>
              <w:rPr>
                <w:noProof/>
                <w:webHidden/>
              </w:rPr>
              <w:tab/>
            </w:r>
            <w:r>
              <w:rPr>
                <w:noProof/>
                <w:webHidden/>
              </w:rPr>
              <w:fldChar w:fldCharType="begin"/>
            </w:r>
            <w:r>
              <w:rPr>
                <w:noProof/>
                <w:webHidden/>
              </w:rPr>
              <w:instrText xml:space="preserve"> PAGEREF _Toc214518426 \h </w:instrText>
            </w:r>
            <w:r>
              <w:rPr>
                <w:noProof/>
                <w:webHidden/>
              </w:rPr>
            </w:r>
            <w:r>
              <w:rPr>
                <w:noProof/>
                <w:webHidden/>
              </w:rPr>
              <w:fldChar w:fldCharType="separate"/>
            </w:r>
            <w:r w:rsidR="00B36404">
              <w:rPr>
                <w:noProof/>
                <w:webHidden/>
              </w:rPr>
              <w:t>54</w:t>
            </w:r>
            <w:r>
              <w:rPr>
                <w:noProof/>
                <w:webHidden/>
              </w:rPr>
              <w:fldChar w:fldCharType="end"/>
            </w:r>
          </w:hyperlink>
        </w:p>
        <w:p w14:paraId="373A7CC7" w14:textId="0333A8C5" w:rsidR="00AC48B2" w:rsidRDefault="00AC48B2">
          <w:pPr>
            <w:pStyle w:val="TOC3"/>
            <w:tabs>
              <w:tab w:val="right" w:leader="dot" w:pos="9350"/>
            </w:tabs>
            <w:rPr>
              <w:rFonts w:eastAsiaTheme="minorEastAsia"/>
              <w:noProof/>
            </w:rPr>
          </w:pPr>
          <w:hyperlink w:anchor="_Toc214518427" w:history="1">
            <w:r w:rsidRPr="00656AD8">
              <w:rPr>
                <w:rStyle w:val="Hyperlink"/>
                <w:noProof/>
              </w:rPr>
              <w:t>Demographics</w:t>
            </w:r>
            <w:r>
              <w:rPr>
                <w:noProof/>
                <w:webHidden/>
              </w:rPr>
              <w:tab/>
            </w:r>
            <w:r>
              <w:rPr>
                <w:noProof/>
                <w:webHidden/>
              </w:rPr>
              <w:fldChar w:fldCharType="begin"/>
            </w:r>
            <w:r>
              <w:rPr>
                <w:noProof/>
                <w:webHidden/>
              </w:rPr>
              <w:instrText xml:space="preserve"> PAGEREF _Toc214518427 \h </w:instrText>
            </w:r>
            <w:r>
              <w:rPr>
                <w:noProof/>
                <w:webHidden/>
              </w:rPr>
            </w:r>
            <w:r>
              <w:rPr>
                <w:noProof/>
                <w:webHidden/>
              </w:rPr>
              <w:fldChar w:fldCharType="separate"/>
            </w:r>
            <w:r w:rsidR="00B36404">
              <w:rPr>
                <w:noProof/>
                <w:webHidden/>
              </w:rPr>
              <w:t>56</w:t>
            </w:r>
            <w:r>
              <w:rPr>
                <w:noProof/>
                <w:webHidden/>
              </w:rPr>
              <w:fldChar w:fldCharType="end"/>
            </w:r>
          </w:hyperlink>
        </w:p>
        <w:p w14:paraId="59D1A4B9" w14:textId="134F5E8D" w:rsidR="00AC48B2" w:rsidRDefault="00AC48B2">
          <w:pPr>
            <w:pStyle w:val="TOC3"/>
            <w:tabs>
              <w:tab w:val="right" w:leader="dot" w:pos="9350"/>
            </w:tabs>
            <w:rPr>
              <w:rFonts w:eastAsiaTheme="minorEastAsia"/>
              <w:noProof/>
            </w:rPr>
          </w:pPr>
          <w:hyperlink w:anchor="_Toc214518428" w:history="1">
            <w:r w:rsidRPr="00656AD8">
              <w:rPr>
                <w:rStyle w:val="Hyperlink"/>
                <w:noProof/>
              </w:rPr>
              <w:t>Survey Questions for People in Active Use or Recovery</w:t>
            </w:r>
            <w:r>
              <w:rPr>
                <w:noProof/>
                <w:webHidden/>
              </w:rPr>
              <w:tab/>
            </w:r>
            <w:r>
              <w:rPr>
                <w:noProof/>
                <w:webHidden/>
              </w:rPr>
              <w:fldChar w:fldCharType="begin"/>
            </w:r>
            <w:r>
              <w:rPr>
                <w:noProof/>
                <w:webHidden/>
              </w:rPr>
              <w:instrText xml:space="preserve"> PAGEREF _Toc214518428 \h </w:instrText>
            </w:r>
            <w:r>
              <w:rPr>
                <w:noProof/>
                <w:webHidden/>
              </w:rPr>
            </w:r>
            <w:r>
              <w:rPr>
                <w:noProof/>
                <w:webHidden/>
              </w:rPr>
              <w:fldChar w:fldCharType="separate"/>
            </w:r>
            <w:r w:rsidR="00B36404">
              <w:rPr>
                <w:noProof/>
                <w:webHidden/>
              </w:rPr>
              <w:t>59</w:t>
            </w:r>
            <w:r>
              <w:rPr>
                <w:noProof/>
                <w:webHidden/>
              </w:rPr>
              <w:fldChar w:fldCharType="end"/>
            </w:r>
          </w:hyperlink>
        </w:p>
        <w:p w14:paraId="5AA94384" w14:textId="22AB02E8" w:rsidR="00AC48B2" w:rsidRDefault="00AC48B2">
          <w:pPr>
            <w:pStyle w:val="TOC3"/>
            <w:tabs>
              <w:tab w:val="right" w:leader="dot" w:pos="9350"/>
            </w:tabs>
            <w:rPr>
              <w:rFonts w:eastAsiaTheme="minorEastAsia"/>
              <w:noProof/>
            </w:rPr>
          </w:pPr>
          <w:hyperlink w:anchor="_Toc214518429" w:history="1">
            <w:r w:rsidRPr="00656AD8">
              <w:rPr>
                <w:rStyle w:val="Hyperlink"/>
                <w:noProof/>
              </w:rPr>
              <w:t>Survey Responses on Strengths, Needs, and Gaps</w:t>
            </w:r>
            <w:r>
              <w:rPr>
                <w:noProof/>
                <w:webHidden/>
              </w:rPr>
              <w:tab/>
            </w:r>
            <w:r>
              <w:rPr>
                <w:noProof/>
                <w:webHidden/>
              </w:rPr>
              <w:fldChar w:fldCharType="begin"/>
            </w:r>
            <w:r>
              <w:rPr>
                <w:noProof/>
                <w:webHidden/>
              </w:rPr>
              <w:instrText xml:space="preserve"> PAGEREF _Toc214518429 \h </w:instrText>
            </w:r>
            <w:r>
              <w:rPr>
                <w:noProof/>
                <w:webHidden/>
              </w:rPr>
            </w:r>
            <w:r>
              <w:rPr>
                <w:noProof/>
                <w:webHidden/>
              </w:rPr>
              <w:fldChar w:fldCharType="separate"/>
            </w:r>
            <w:r w:rsidR="00B36404">
              <w:rPr>
                <w:noProof/>
                <w:webHidden/>
              </w:rPr>
              <w:t>64</w:t>
            </w:r>
            <w:r>
              <w:rPr>
                <w:noProof/>
                <w:webHidden/>
              </w:rPr>
              <w:fldChar w:fldCharType="end"/>
            </w:r>
          </w:hyperlink>
        </w:p>
        <w:p w14:paraId="2A9017E4" w14:textId="0D5DDB2D" w:rsidR="00AC48B2" w:rsidRDefault="00AC48B2">
          <w:pPr>
            <w:pStyle w:val="TOC3"/>
            <w:tabs>
              <w:tab w:val="right" w:leader="dot" w:pos="9350"/>
            </w:tabs>
            <w:rPr>
              <w:rFonts w:eastAsiaTheme="minorEastAsia"/>
              <w:noProof/>
            </w:rPr>
          </w:pPr>
          <w:hyperlink w:anchor="_Toc214518430" w:history="1">
            <w:r w:rsidRPr="00656AD8">
              <w:rPr>
                <w:rStyle w:val="Hyperlink"/>
                <w:noProof/>
              </w:rPr>
              <w:t>Survey Responses on Funding Priorities</w:t>
            </w:r>
            <w:r>
              <w:rPr>
                <w:noProof/>
                <w:webHidden/>
              </w:rPr>
              <w:tab/>
            </w:r>
            <w:r>
              <w:rPr>
                <w:noProof/>
                <w:webHidden/>
              </w:rPr>
              <w:fldChar w:fldCharType="begin"/>
            </w:r>
            <w:r>
              <w:rPr>
                <w:noProof/>
                <w:webHidden/>
              </w:rPr>
              <w:instrText xml:space="preserve"> PAGEREF _Toc214518430 \h </w:instrText>
            </w:r>
            <w:r>
              <w:rPr>
                <w:noProof/>
                <w:webHidden/>
              </w:rPr>
            </w:r>
            <w:r>
              <w:rPr>
                <w:noProof/>
                <w:webHidden/>
              </w:rPr>
              <w:fldChar w:fldCharType="separate"/>
            </w:r>
            <w:r w:rsidR="00B36404">
              <w:rPr>
                <w:noProof/>
                <w:webHidden/>
              </w:rPr>
              <w:t>70</w:t>
            </w:r>
            <w:r>
              <w:rPr>
                <w:noProof/>
                <w:webHidden/>
              </w:rPr>
              <w:fldChar w:fldCharType="end"/>
            </w:r>
          </w:hyperlink>
        </w:p>
        <w:p w14:paraId="74F13FBF" w14:textId="54829F13" w:rsidR="00AC48B2" w:rsidRDefault="00AC48B2">
          <w:pPr>
            <w:pStyle w:val="TOC2"/>
            <w:tabs>
              <w:tab w:val="right" w:leader="dot" w:pos="9350"/>
            </w:tabs>
            <w:rPr>
              <w:rFonts w:eastAsiaTheme="minorEastAsia"/>
              <w:noProof/>
            </w:rPr>
          </w:pPr>
          <w:hyperlink w:anchor="_Toc214518431" w:history="1">
            <w:r w:rsidRPr="00656AD8">
              <w:rPr>
                <w:rStyle w:val="Hyperlink"/>
                <w:noProof/>
              </w:rPr>
              <w:t>Survey Findings</w:t>
            </w:r>
            <w:r>
              <w:rPr>
                <w:noProof/>
                <w:webHidden/>
              </w:rPr>
              <w:tab/>
            </w:r>
            <w:r>
              <w:rPr>
                <w:noProof/>
                <w:webHidden/>
              </w:rPr>
              <w:fldChar w:fldCharType="begin"/>
            </w:r>
            <w:r>
              <w:rPr>
                <w:noProof/>
                <w:webHidden/>
              </w:rPr>
              <w:instrText xml:space="preserve"> PAGEREF _Toc214518431 \h </w:instrText>
            </w:r>
            <w:r>
              <w:rPr>
                <w:noProof/>
                <w:webHidden/>
              </w:rPr>
            </w:r>
            <w:r>
              <w:rPr>
                <w:noProof/>
                <w:webHidden/>
              </w:rPr>
              <w:fldChar w:fldCharType="separate"/>
            </w:r>
            <w:r w:rsidR="00B36404">
              <w:rPr>
                <w:noProof/>
                <w:webHidden/>
              </w:rPr>
              <w:t>76</w:t>
            </w:r>
            <w:r>
              <w:rPr>
                <w:noProof/>
                <w:webHidden/>
              </w:rPr>
              <w:fldChar w:fldCharType="end"/>
            </w:r>
          </w:hyperlink>
        </w:p>
        <w:p w14:paraId="66276BE2" w14:textId="0EAEC3BA" w:rsidR="00AC48B2" w:rsidRDefault="00AC48B2">
          <w:pPr>
            <w:pStyle w:val="TOC1"/>
            <w:tabs>
              <w:tab w:val="right" w:leader="dot" w:pos="9350"/>
            </w:tabs>
            <w:rPr>
              <w:rFonts w:eastAsiaTheme="minorEastAsia"/>
              <w:noProof/>
            </w:rPr>
          </w:pPr>
          <w:hyperlink w:anchor="_Toc214518432" w:history="1">
            <w:r w:rsidRPr="00656AD8">
              <w:rPr>
                <w:rStyle w:val="Hyperlink"/>
                <w:noProof/>
              </w:rPr>
              <w:t>Section Four: Qualitative Data</w:t>
            </w:r>
            <w:r>
              <w:rPr>
                <w:noProof/>
                <w:webHidden/>
              </w:rPr>
              <w:tab/>
            </w:r>
            <w:r>
              <w:rPr>
                <w:noProof/>
                <w:webHidden/>
              </w:rPr>
              <w:fldChar w:fldCharType="begin"/>
            </w:r>
            <w:r>
              <w:rPr>
                <w:noProof/>
                <w:webHidden/>
              </w:rPr>
              <w:instrText xml:space="preserve"> PAGEREF _Toc214518432 \h </w:instrText>
            </w:r>
            <w:r>
              <w:rPr>
                <w:noProof/>
                <w:webHidden/>
              </w:rPr>
            </w:r>
            <w:r>
              <w:rPr>
                <w:noProof/>
                <w:webHidden/>
              </w:rPr>
              <w:fldChar w:fldCharType="separate"/>
            </w:r>
            <w:r w:rsidR="00B36404">
              <w:rPr>
                <w:noProof/>
                <w:webHidden/>
              </w:rPr>
              <w:t>78</w:t>
            </w:r>
            <w:r>
              <w:rPr>
                <w:noProof/>
                <w:webHidden/>
              </w:rPr>
              <w:fldChar w:fldCharType="end"/>
            </w:r>
          </w:hyperlink>
        </w:p>
        <w:p w14:paraId="1162B3B7" w14:textId="43A16276" w:rsidR="00AC48B2" w:rsidRDefault="00AC48B2">
          <w:pPr>
            <w:pStyle w:val="TOC2"/>
            <w:tabs>
              <w:tab w:val="right" w:leader="dot" w:pos="9350"/>
            </w:tabs>
            <w:rPr>
              <w:rFonts w:eastAsiaTheme="minorEastAsia"/>
              <w:noProof/>
            </w:rPr>
          </w:pPr>
          <w:hyperlink w:anchor="_Toc214518433" w:history="1">
            <w:r w:rsidRPr="00656AD8">
              <w:rPr>
                <w:rStyle w:val="Hyperlink"/>
                <w:noProof/>
              </w:rPr>
              <w:t>Methodology</w:t>
            </w:r>
            <w:r>
              <w:rPr>
                <w:noProof/>
                <w:webHidden/>
              </w:rPr>
              <w:tab/>
            </w:r>
            <w:r>
              <w:rPr>
                <w:noProof/>
                <w:webHidden/>
              </w:rPr>
              <w:fldChar w:fldCharType="begin"/>
            </w:r>
            <w:r>
              <w:rPr>
                <w:noProof/>
                <w:webHidden/>
              </w:rPr>
              <w:instrText xml:space="preserve"> PAGEREF _Toc214518433 \h </w:instrText>
            </w:r>
            <w:r>
              <w:rPr>
                <w:noProof/>
                <w:webHidden/>
              </w:rPr>
            </w:r>
            <w:r>
              <w:rPr>
                <w:noProof/>
                <w:webHidden/>
              </w:rPr>
              <w:fldChar w:fldCharType="separate"/>
            </w:r>
            <w:r w:rsidR="00B36404">
              <w:rPr>
                <w:noProof/>
                <w:webHidden/>
              </w:rPr>
              <w:t>79</w:t>
            </w:r>
            <w:r>
              <w:rPr>
                <w:noProof/>
                <w:webHidden/>
              </w:rPr>
              <w:fldChar w:fldCharType="end"/>
            </w:r>
          </w:hyperlink>
        </w:p>
        <w:p w14:paraId="12953B91" w14:textId="751DB3F9" w:rsidR="00AC48B2" w:rsidRDefault="00AC48B2">
          <w:pPr>
            <w:pStyle w:val="TOC2"/>
            <w:tabs>
              <w:tab w:val="right" w:leader="dot" w:pos="9350"/>
            </w:tabs>
            <w:rPr>
              <w:rFonts w:eastAsiaTheme="minorEastAsia"/>
              <w:noProof/>
            </w:rPr>
          </w:pPr>
          <w:hyperlink w:anchor="_Toc214518434" w:history="1">
            <w:r w:rsidRPr="00656AD8">
              <w:rPr>
                <w:rStyle w:val="Hyperlink"/>
                <w:noProof/>
              </w:rPr>
              <w:t>Qualitative Data Themes</w:t>
            </w:r>
            <w:r>
              <w:rPr>
                <w:noProof/>
                <w:webHidden/>
              </w:rPr>
              <w:tab/>
            </w:r>
            <w:r>
              <w:rPr>
                <w:noProof/>
                <w:webHidden/>
              </w:rPr>
              <w:fldChar w:fldCharType="begin"/>
            </w:r>
            <w:r>
              <w:rPr>
                <w:noProof/>
                <w:webHidden/>
              </w:rPr>
              <w:instrText xml:space="preserve"> PAGEREF _Toc214518434 \h </w:instrText>
            </w:r>
            <w:r>
              <w:rPr>
                <w:noProof/>
                <w:webHidden/>
              </w:rPr>
            </w:r>
            <w:r>
              <w:rPr>
                <w:noProof/>
                <w:webHidden/>
              </w:rPr>
              <w:fldChar w:fldCharType="separate"/>
            </w:r>
            <w:r w:rsidR="00B36404">
              <w:rPr>
                <w:noProof/>
                <w:webHidden/>
              </w:rPr>
              <w:t>81</w:t>
            </w:r>
            <w:r>
              <w:rPr>
                <w:noProof/>
                <w:webHidden/>
              </w:rPr>
              <w:fldChar w:fldCharType="end"/>
            </w:r>
          </w:hyperlink>
        </w:p>
        <w:p w14:paraId="021AD31E" w14:textId="2571C012" w:rsidR="00AC48B2" w:rsidRDefault="00AC48B2">
          <w:pPr>
            <w:pStyle w:val="TOC3"/>
            <w:tabs>
              <w:tab w:val="right" w:leader="dot" w:pos="9350"/>
            </w:tabs>
            <w:rPr>
              <w:rFonts w:eastAsiaTheme="minorEastAsia"/>
              <w:noProof/>
            </w:rPr>
          </w:pPr>
          <w:hyperlink w:anchor="_Toc214518435" w:history="1">
            <w:r w:rsidRPr="00656AD8">
              <w:rPr>
                <w:rStyle w:val="Hyperlink"/>
                <w:noProof/>
              </w:rPr>
              <w:t>Professionals who Work with People Impacted by Opioid Use</w:t>
            </w:r>
            <w:r>
              <w:rPr>
                <w:noProof/>
                <w:webHidden/>
              </w:rPr>
              <w:tab/>
            </w:r>
            <w:r>
              <w:rPr>
                <w:noProof/>
                <w:webHidden/>
              </w:rPr>
              <w:fldChar w:fldCharType="begin"/>
            </w:r>
            <w:r>
              <w:rPr>
                <w:noProof/>
                <w:webHidden/>
              </w:rPr>
              <w:instrText xml:space="preserve"> PAGEREF _Toc214518435 \h </w:instrText>
            </w:r>
            <w:r>
              <w:rPr>
                <w:noProof/>
                <w:webHidden/>
              </w:rPr>
            </w:r>
            <w:r>
              <w:rPr>
                <w:noProof/>
                <w:webHidden/>
              </w:rPr>
              <w:fldChar w:fldCharType="separate"/>
            </w:r>
            <w:r w:rsidR="00B36404">
              <w:rPr>
                <w:noProof/>
                <w:webHidden/>
              </w:rPr>
              <w:t>81</w:t>
            </w:r>
            <w:r>
              <w:rPr>
                <w:noProof/>
                <w:webHidden/>
              </w:rPr>
              <w:fldChar w:fldCharType="end"/>
            </w:r>
          </w:hyperlink>
        </w:p>
        <w:p w14:paraId="5A21C42B" w14:textId="0317F950" w:rsidR="00AC48B2" w:rsidRDefault="00AC48B2">
          <w:pPr>
            <w:pStyle w:val="TOC3"/>
            <w:tabs>
              <w:tab w:val="right" w:leader="dot" w:pos="9350"/>
            </w:tabs>
            <w:rPr>
              <w:rFonts w:eastAsiaTheme="minorEastAsia"/>
              <w:noProof/>
            </w:rPr>
          </w:pPr>
          <w:hyperlink w:anchor="_Toc214518436" w:history="1">
            <w:r w:rsidRPr="00656AD8">
              <w:rPr>
                <w:rStyle w:val="Hyperlink"/>
                <w:noProof/>
              </w:rPr>
              <w:t>Washoe County Leadership</w:t>
            </w:r>
            <w:r>
              <w:rPr>
                <w:noProof/>
                <w:webHidden/>
              </w:rPr>
              <w:tab/>
            </w:r>
            <w:r>
              <w:rPr>
                <w:noProof/>
                <w:webHidden/>
              </w:rPr>
              <w:fldChar w:fldCharType="begin"/>
            </w:r>
            <w:r>
              <w:rPr>
                <w:noProof/>
                <w:webHidden/>
              </w:rPr>
              <w:instrText xml:space="preserve"> PAGEREF _Toc214518436 \h </w:instrText>
            </w:r>
            <w:r>
              <w:rPr>
                <w:noProof/>
                <w:webHidden/>
              </w:rPr>
            </w:r>
            <w:r>
              <w:rPr>
                <w:noProof/>
                <w:webHidden/>
              </w:rPr>
              <w:fldChar w:fldCharType="separate"/>
            </w:r>
            <w:r w:rsidR="00B36404">
              <w:rPr>
                <w:noProof/>
                <w:webHidden/>
              </w:rPr>
              <w:t>94</w:t>
            </w:r>
            <w:r>
              <w:rPr>
                <w:noProof/>
                <w:webHidden/>
              </w:rPr>
              <w:fldChar w:fldCharType="end"/>
            </w:r>
          </w:hyperlink>
        </w:p>
        <w:p w14:paraId="5C6F8E26" w14:textId="0038600A" w:rsidR="00AC48B2" w:rsidRDefault="00AC48B2">
          <w:pPr>
            <w:pStyle w:val="TOC3"/>
            <w:tabs>
              <w:tab w:val="right" w:leader="dot" w:pos="9350"/>
            </w:tabs>
            <w:rPr>
              <w:rFonts w:eastAsiaTheme="minorEastAsia"/>
              <w:noProof/>
            </w:rPr>
          </w:pPr>
          <w:hyperlink w:anchor="_Toc214518437" w:history="1">
            <w:r w:rsidRPr="00656AD8">
              <w:rPr>
                <w:rStyle w:val="Hyperlink"/>
                <w:noProof/>
              </w:rPr>
              <w:t>Loved Ones of People Who Misused Opioids</w:t>
            </w:r>
            <w:r>
              <w:rPr>
                <w:noProof/>
                <w:webHidden/>
              </w:rPr>
              <w:tab/>
            </w:r>
            <w:r>
              <w:rPr>
                <w:noProof/>
                <w:webHidden/>
              </w:rPr>
              <w:fldChar w:fldCharType="begin"/>
            </w:r>
            <w:r>
              <w:rPr>
                <w:noProof/>
                <w:webHidden/>
              </w:rPr>
              <w:instrText xml:space="preserve"> PAGEREF _Toc214518437 \h </w:instrText>
            </w:r>
            <w:r>
              <w:rPr>
                <w:noProof/>
                <w:webHidden/>
              </w:rPr>
            </w:r>
            <w:r>
              <w:rPr>
                <w:noProof/>
                <w:webHidden/>
              </w:rPr>
              <w:fldChar w:fldCharType="separate"/>
            </w:r>
            <w:r w:rsidR="00B36404">
              <w:rPr>
                <w:noProof/>
                <w:webHidden/>
              </w:rPr>
              <w:t>96</w:t>
            </w:r>
            <w:r>
              <w:rPr>
                <w:noProof/>
                <w:webHidden/>
              </w:rPr>
              <w:fldChar w:fldCharType="end"/>
            </w:r>
          </w:hyperlink>
        </w:p>
        <w:p w14:paraId="3EAD2132" w14:textId="0C3256D9" w:rsidR="00AC48B2" w:rsidRDefault="00AC48B2">
          <w:pPr>
            <w:pStyle w:val="TOC3"/>
            <w:tabs>
              <w:tab w:val="right" w:leader="dot" w:pos="9350"/>
            </w:tabs>
            <w:rPr>
              <w:rFonts w:eastAsiaTheme="minorEastAsia"/>
              <w:noProof/>
            </w:rPr>
          </w:pPr>
          <w:hyperlink w:anchor="_Toc214518438" w:history="1">
            <w:r w:rsidRPr="00656AD8">
              <w:rPr>
                <w:rStyle w:val="Hyperlink"/>
                <w:noProof/>
              </w:rPr>
              <w:t>People with Living Experience Using Opioids and People in Early Recovery</w:t>
            </w:r>
            <w:r>
              <w:rPr>
                <w:noProof/>
                <w:webHidden/>
              </w:rPr>
              <w:tab/>
            </w:r>
            <w:r>
              <w:rPr>
                <w:noProof/>
                <w:webHidden/>
              </w:rPr>
              <w:fldChar w:fldCharType="begin"/>
            </w:r>
            <w:r>
              <w:rPr>
                <w:noProof/>
                <w:webHidden/>
              </w:rPr>
              <w:instrText xml:space="preserve"> PAGEREF _Toc214518438 \h </w:instrText>
            </w:r>
            <w:r>
              <w:rPr>
                <w:noProof/>
                <w:webHidden/>
              </w:rPr>
            </w:r>
            <w:r>
              <w:rPr>
                <w:noProof/>
                <w:webHidden/>
              </w:rPr>
              <w:fldChar w:fldCharType="separate"/>
            </w:r>
            <w:r w:rsidR="00B36404">
              <w:rPr>
                <w:noProof/>
                <w:webHidden/>
              </w:rPr>
              <w:t>98</w:t>
            </w:r>
            <w:r>
              <w:rPr>
                <w:noProof/>
                <w:webHidden/>
              </w:rPr>
              <w:fldChar w:fldCharType="end"/>
            </w:r>
          </w:hyperlink>
        </w:p>
        <w:p w14:paraId="12DF4964" w14:textId="4BE9F9CC" w:rsidR="00AC48B2" w:rsidRDefault="00AC48B2">
          <w:pPr>
            <w:pStyle w:val="TOC3"/>
            <w:tabs>
              <w:tab w:val="right" w:leader="dot" w:pos="9350"/>
            </w:tabs>
            <w:rPr>
              <w:rFonts w:eastAsiaTheme="minorEastAsia"/>
              <w:noProof/>
            </w:rPr>
          </w:pPr>
          <w:hyperlink w:anchor="_Toc214518439" w:history="1">
            <w:r w:rsidRPr="00656AD8">
              <w:rPr>
                <w:rStyle w:val="Hyperlink"/>
                <w:noProof/>
              </w:rPr>
              <w:t>Steering Committee Counterproductive Practices Discussion</w:t>
            </w:r>
            <w:r>
              <w:rPr>
                <w:noProof/>
                <w:webHidden/>
              </w:rPr>
              <w:tab/>
            </w:r>
            <w:r>
              <w:rPr>
                <w:noProof/>
                <w:webHidden/>
              </w:rPr>
              <w:fldChar w:fldCharType="begin"/>
            </w:r>
            <w:r>
              <w:rPr>
                <w:noProof/>
                <w:webHidden/>
              </w:rPr>
              <w:instrText xml:space="preserve"> PAGEREF _Toc214518439 \h </w:instrText>
            </w:r>
            <w:r>
              <w:rPr>
                <w:noProof/>
                <w:webHidden/>
              </w:rPr>
            </w:r>
            <w:r>
              <w:rPr>
                <w:noProof/>
                <w:webHidden/>
              </w:rPr>
              <w:fldChar w:fldCharType="separate"/>
            </w:r>
            <w:r w:rsidR="00B36404">
              <w:rPr>
                <w:noProof/>
                <w:webHidden/>
              </w:rPr>
              <w:t>101</w:t>
            </w:r>
            <w:r>
              <w:rPr>
                <w:noProof/>
                <w:webHidden/>
              </w:rPr>
              <w:fldChar w:fldCharType="end"/>
            </w:r>
          </w:hyperlink>
        </w:p>
        <w:p w14:paraId="1B0F4D15" w14:textId="3C044619" w:rsidR="00AC48B2" w:rsidRDefault="00AC48B2">
          <w:pPr>
            <w:pStyle w:val="TOC2"/>
            <w:tabs>
              <w:tab w:val="right" w:leader="dot" w:pos="9350"/>
            </w:tabs>
            <w:rPr>
              <w:rFonts w:eastAsiaTheme="minorEastAsia"/>
              <w:noProof/>
            </w:rPr>
          </w:pPr>
          <w:hyperlink w:anchor="_Toc214518440" w:history="1">
            <w:r w:rsidRPr="00656AD8">
              <w:rPr>
                <w:rStyle w:val="Hyperlink"/>
                <w:noProof/>
              </w:rPr>
              <w:t>Themes</w:t>
            </w:r>
            <w:r>
              <w:rPr>
                <w:noProof/>
                <w:webHidden/>
              </w:rPr>
              <w:tab/>
            </w:r>
            <w:r>
              <w:rPr>
                <w:noProof/>
                <w:webHidden/>
              </w:rPr>
              <w:fldChar w:fldCharType="begin"/>
            </w:r>
            <w:r>
              <w:rPr>
                <w:noProof/>
                <w:webHidden/>
              </w:rPr>
              <w:instrText xml:space="preserve"> PAGEREF _Toc214518440 \h </w:instrText>
            </w:r>
            <w:r>
              <w:rPr>
                <w:noProof/>
                <w:webHidden/>
              </w:rPr>
            </w:r>
            <w:r>
              <w:rPr>
                <w:noProof/>
                <w:webHidden/>
              </w:rPr>
              <w:fldChar w:fldCharType="separate"/>
            </w:r>
            <w:r w:rsidR="00B36404">
              <w:rPr>
                <w:noProof/>
                <w:webHidden/>
              </w:rPr>
              <w:t>102</w:t>
            </w:r>
            <w:r>
              <w:rPr>
                <w:noProof/>
                <w:webHidden/>
              </w:rPr>
              <w:fldChar w:fldCharType="end"/>
            </w:r>
          </w:hyperlink>
        </w:p>
        <w:p w14:paraId="350CEA9B" w14:textId="350AD343" w:rsidR="00AC48B2" w:rsidRDefault="00AC48B2">
          <w:pPr>
            <w:pStyle w:val="TOC3"/>
            <w:tabs>
              <w:tab w:val="right" w:leader="dot" w:pos="9350"/>
            </w:tabs>
            <w:rPr>
              <w:rFonts w:eastAsiaTheme="minorEastAsia"/>
              <w:noProof/>
            </w:rPr>
          </w:pPr>
          <w:hyperlink w:anchor="_Toc214518441" w:history="1">
            <w:r w:rsidRPr="00656AD8">
              <w:rPr>
                <w:rStyle w:val="Hyperlink"/>
                <w:noProof/>
              </w:rPr>
              <w:t>Strengths</w:t>
            </w:r>
            <w:r>
              <w:rPr>
                <w:noProof/>
                <w:webHidden/>
              </w:rPr>
              <w:tab/>
            </w:r>
            <w:r>
              <w:rPr>
                <w:noProof/>
                <w:webHidden/>
              </w:rPr>
              <w:fldChar w:fldCharType="begin"/>
            </w:r>
            <w:r>
              <w:rPr>
                <w:noProof/>
                <w:webHidden/>
              </w:rPr>
              <w:instrText xml:space="preserve"> PAGEREF _Toc214518441 \h </w:instrText>
            </w:r>
            <w:r>
              <w:rPr>
                <w:noProof/>
                <w:webHidden/>
              </w:rPr>
            </w:r>
            <w:r>
              <w:rPr>
                <w:noProof/>
                <w:webHidden/>
              </w:rPr>
              <w:fldChar w:fldCharType="separate"/>
            </w:r>
            <w:r w:rsidR="00B36404">
              <w:rPr>
                <w:noProof/>
                <w:webHidden/>
              </w:rPr>
              <w:t>102</w:t>
            </w:r>
            <w:r>
              <w:rPr>
                <w:noProof/>
                <w:webHidden/>
              </w:rPr>
              <w:fldChar w:fldCharType="end"/>
            </w:r>
          </w:hyperlink>
        </w:p>
        <w:p w14:paraId="4B911D31" w14:textId="4DEF18EB" w:rsidR="00AC48B2" w:rsidRDefault="00AC48B2">
          <w:pPr>
            <w:pStyle w:val="TOC3"/>
            <w:tabs>
              <w:tab w:val="right" w:leader="dot" w:pos="9350"/>
            </w:tabs>
            <w:rPr>
              <w:rFonts w:eastAsiaTheme="minorEastAsia"/>
              <w:noProof/>
            </w:rPr>
          </w:pPr>
          <w:hyperlink w:anchor="_Toc214518442" w:history="1">
            <w:r w:rsidRPr="00656AD8">
              <w:rPr>
                <w:rStyle w:val="Hyperlink"/>
                <w:noProof/>
              </w:rPr>
              <w:t>Challenges and Barriers</w:t>
            </w:r>
            <w:r>
              <w:rPr>
                <w:noProof/>
                <w:webHidden/>
              </w:rPr>
              <w:tab/>
            </w:r>
            <w:r>
              <w:rPr>
                <w:noProof/>
                <w:webHidden/>
              </w:rPr>
              <w:fldChar w:fldCharType="begin"/>
            </w:r>
            <w:r>
              <w:rPr>
                <w:noProof/>
                <w:webHidden/>
              </w:rPr>
              <w:instrText xml:space="preserve"> PAGEREF _Toc214518442 \h </w:instrText>
            </w:r>
            <w:r>
              <w:rPr>
                <w:noProof/>
                <w:webHidden/>
              </w:rPr>
            </w:r>
            <w:r>
              <w:rPr>
                <w:noProof/>
                <w:webHidden/>
              </w:rPr>
              <w:fldChar w:fldCharType="separate"/>
            </w:r>
            <w:r w:rsidR="00B36404">
              <w:rPr>
                <w:noProof/>
                <w:webHidden/>
              </w:rPr>
              <w:t>103</w:t>
            </w:r>
            <w:r>
              <w:rPr>
                <w:noProof/>
                <w:webHidden/>
              </w:rPr>
              <w:fldChar w:fldCharType="end"/>
            </w:r>
          </w:hyperlink>
        </w:p>
        <w:p w14:paraId="1919B553" w14:textId="5E35F053" w:rsidR="00AC48B2" w:rsidRDefault="00AC48B2">
          <w:pPr>
            <w:pStyle w:val="TOC3"/>
            <w:tabs>
              <w:tab w:val="right" w:leader="dot" w:pos="9350"/>
            </w:tabs>
            <w:rPr>
              <w:rFonts w:eastAsiaTheme="minorEastAsia"/>
              <w:noProof/>
            </w:rPr>
          </w:pPr>
          <w:hyperlink w:anchor="_Toc214518443" w:history="1">
            <w:r w:rsidRPr="00656AD8">
              <w:rPr>
                <w:rStyle w:val="Hyperlink"/>
                <w:noProof/>
              </w:rPr>
              <w:t>Opportunities</w:t>
            </w:r>
            <w:r>
              <w:rPr>
                <w:noProof/>
                <w:webHidden/>
              </w:rPr>
              <w:tab/>
            </w:r>
            <w:r>
              <w:rPr>
                <w:noProof/>
                <w:webHidden/>
              </w:rPr>
              <w:fldChar w:fldCharType="begin"/>
            </w:r>
            <w:r>
              <w:rPr>
                <w:noProof/>
                <w:webHidden/>
              </w:rPr>
              <w:instrText xml:space="preserve"> PAGEREF _Toc214518443 \h </w:instrText>
            </w:r>
            <w:r>
              <w:rPr>
                <w:noProof/>
                <w:webHidden/>
              </w:rPr>
            </w:r>
            <w:r>
              <w:rPr>
                <w:noProof/>
                <w:webHidden/>
              </w:rPr>
              <w:fldChar w:fldCharType="separate"/>
            </w:r>
            <w:r w:rsidR="00B36404">
              <w:rPr>
                <w:noProof/>
                <w:webHidden/>
              </w:rPr>
              <w:t>104</w:t>
            </w:r>
            <w:r>
              <w:rPr>
                <w:noProof/>
                <w:webHidden/>
              </w:rPr>
              <w:fldChar w:fldCharType="end"/>
            </w:r>
          </w:hyperlink>
        </w:p>
        <w:p w14:paraId="0A4DE070" w14:textId="45FE465F" w:rsidR="00AC48B2" w:rsidRDefault="00AC48B2">
          <w:pPr>
            <w:pStyle w:val="TOC1"/>
            <w:tabs>
              <w:tab w:val="right" w:leader="dot" w:pos="9350"/>
            </w:tabs>
            <w:rPr>
              <w:rFonts w:eastAsiaTheme="minorEastAsia"/>
              <w:noProof/>
            </w:rPr>
          </w:pPr>
          <w:hyperlink w:anchor="_Toc214518444" w:history="1">
            <w:r w:rsidRPr="00656AD8">
              <w:rPr>
                <w:rStyle w:val="Hyperlink"/>
                <w:noProof/>
              </w:rPr>
              <w:t>Section Five: Disparate Impact and Structural Barriers Analysis</w:t>
            </w:r>
            <w:r>
              <w:rPr>
                <w:noProof/>
                <w:webHidden/>
              </w:rPr>
              <w:tab/>
            </w:r>
            <w:r>
              <w:rPr>
                <w:noProof/>
                <w:webHidden/>
              </w:rPr>
              <w:fldChar w:fldCharType="begin"/>
            </w:r>
            <w:r>
              <w:rPr>
                <w:noProof/>
                <w:webHidden/>
              </w:rPr>
              <w:instrText xml:space="preserve"> PAGEREF _Toc214518444 \h </w:instrText>
            </w:r>
            <w:r>
              <w:rPr>
                <w:noProof/>
                <w:webHidden/>
              </w:rPr>
            </w:r>
            <w:r>
              <w:rPr>
                <w:noProof/>
                <w:webHidden/>
              </w:rPr>
              <w:fldChar w:fldCharType="separate"/>
            </w:r>
            <w:r w:rsidR="00B36404">
              <w:rPr>
                <w:noProof/>
                <w:webHidden/>
              </w:rPr>
              <w:t>104</w:t>
            </w:r>
            <w:r>
              <w:rPr>
                <w:noProof/>
                <w:webHidden/>
              </w:rPr>
              <w:fldChar w:fldCharType="end"/>
            </w:r>
          </w:hyperlink>
        </w:p>
        <w:p w14:paraId="68A7CD66" w14:textId="2D166D90" w:rsidR="00AC48B2" w:rsidRDefault="00AC48B2">
          <w:pPr>
            <w:pStyle w:val="TOC2"/>
            <w:tabs>
              <w:tab w:val="right" w:leader="dot" w:pos="9350"/>
            </w:tabs>
            <w:rPr>
              <w:rFonts w:eastAsiaTheme="minorEastAsia"/>
              <w:noProof/>
            </w:rPr>
          </w:pPr>
          <w:hyperlink w:anchor="_Toc214518445" w:history="1">
            <w:r w:rsidRPr="00656AD8">
              <w:rPr>
                <w:rStyle w:val="Hyperlink"/>
                <w:noProof/>
              </w:rPr>
              <w:t>Populations Experiencing Disproportionate Impact</w:t>
            </w:r>
            <w:r>
              <w:rPr>
                <w:noProof/>
                <w:webHidden/>
              </w:rPr>
              <w:tab/>
            </w:r>
            <w:r>
              <w:rPr>
                <w:noProof/>
                <w:webHidden/>
              </w:rPr>
              <w:fldChar w:fldCharType="begin"/>
            </w:r>
            <w:r>
              <w:rPr>
                <w:noProof/>
                <w:webHidden/>
              </w:rPr>
              <w:instrText xml:space="preserve"> PAGEREF _Toc214518445 \h </w:instrText>
            </w:r>
            <w:r>
              <w:rPr>
                <w:noProof/>
                <w:webHidden/>
              </w:rPr>
            </w:r>
            <w:r>
              <w:rPr>
                <w:noProof/>
                <w:webHidden/>
              </w:rPr>
              <w:fldChar w:fldCharType="separate"/>
            </w:r>
            <w:r w:rsidR="00B36404">
              <w:rPr>
                <w:noProof/>
                <w:webHidden/>
              </w:rPr>
              <w:t>105</w:t>
            </w:r>
            <w:r>
              <w:rPr>
                <w:noProof/>
                <w:webHidden/>
              </w:rPr>
              <w:fldChar w:fldCharType="end"/>
            </w:r>
          </w:hyperlink>
        </w:p>
        <w:p w14:paraId="087FC269" w14:textId="57621006" w:rsidR="00AC48B2" w:rsidRDefault="00AC48B2">
          <w:pPr>
            <w:pStyle w:val="TOC3"/>
            <w:tabs>
              <w:tab w:val="right" w:leader="dot" w:pos="9350"/>
            </w:tabs>
            <w:rPr>
              <w:rFonts w:eastAsiaTheme="minorEastAsia"/>
              <w:noProof/>
            </w:rPr>
          </w:pPr>
          <w:hyperlink w:anchor="_Toc214518446" w:history="1">
            <w:r w:rsidRPr="00656AD8">
              <w:rPr>
                <w:rStyle w:val="Hyperlink"/>
                <w:noProof/>
              </w:rPr>
              <w:t>1. Native American/Indigenous Communities</w:t>
            </w:r>
            <w:r>
              <w:rPr>
                <w:noProof/>
                <w:webHidden/>
              </w:rPr>
              <w:tab/>
            </w:r>
            <w:r>
              <w:rPr>
                <w:noProof/>
                <w:webHidden/>
              </w:rPr>
              <w:fldChar w:fldCharType="begin"/>
            </w:r>
            <w:r>
              <w:rPr>
                <w:noProof/>
                <w:webHidden/>
              </w:rPr>
              <w:instrText xml:space="preserve"> PAGEREF _Toc214518446 \h </w:instrText>
            </w:r>
            <w:r>
              <w:rPr>
                <w:noProof/>
                <w:webHidden/>
              </w:rPr>
            </w:r>
            <w:r>
              <w:rPr>
                <w:noProof/>
                <w:webHidden/>
              </w:rPr>
              <w:fldChar w:fldCharType="separate"/>
            </w:r>
            <w:r w:rsidR="00B36404">
              <w:rPr>
                <w:noProof/>
                <w:webHidden/>
              </w:rPr>
              <w:t>105</w:t>
            </w:r>
            <w:r>
              <w:rPr>
                <w:noProof/>
                <w:webHidden/>
              </w:rPr>
              <w:fldChar w:fldCharType="end"/>
            </w:r>
          </w:hyperlink>
        </w:p>
        <w:p w14:paraId="2851EF64" w14:textId="5072C199" w:rsidR="00AC48B2" w:rsidRDefault="00AC48B2">
          <w:pPr>
            <w:pStyle w:val="TOC3"/>
            <w:tabs>
              <w:tab w:val="right" w:leader="dot" w:pos="9350"/>
            </w:tabs>
            <w:rPr>
              <w:rFonts w:eastAsiaTheme="minorEastAsia"/>
              <w:noProof/>
            </w:rPr>
          </w:pPr>
          <w:hyperlink w:anchor="_Toc214518447" w:history="1">
            <w:r w:rsidRPr="00656AD8">
              <w:rPr>
                <w:rStyle w:val="Hyperlink"/>
                <w:noProof/>
              </w:rPr>
              <w:t>2. People Experiencing Homelessness</w:t>
            </w:r>
            <w:r>
              <w:rPr>
                <w:noProof/>
                <w:webHidden/>
              </w:rPr>
              <w:tab/>
            </w:r>
            <w:r>
              <w:rPr>
                <w:noProof/>
                <w:webHidden/>
              </w:rPr>
              <w:fldChar w:fldCharType="begin"/>
            </w:r>
            <w:r>
              <w:rPr>
                <w:noProof/>
                <w:webHidden/>
              </w:rPr>
              <w:instrText xml:space="preserve"> PAGEREF _Toc214518447 \h </w:instrText>
            </w:r>
            <w:r>
              <w:rPr>
                <w:noProof/>
                <w:webHidden/>
              </w:rPr>
            </w:r>
            <w:r>
              <w:rPr>
                <w:noProof/>
                <w:webHidden/>
              </w:rPr>
              <w:fldChar w:fldCharType="separate"/>
            </w:r>
            <w:r w:rsidR="00B36404">
              <w:rPr>
                <w:noProof/>
                <w:webHidden/>
              </w:rPr>
              <w:t>105</w:t>
            </w:r>
            <w:r>
              <w:rPr>
                <w:noProof/>
                <w:webHidden/>
              </w:rPr>
              <w:fldChar w:fldCharType="end"/>
            </w:r>
          </w:hyperlink>
        </w:p>
        <w:p w14:paraId="6A59A079" w14:textId="2FC25903" w:rsidR="00AC48B2" w:rsidRDefault="00AC48B2">
          <w:pPr>
            <w:pStyle w:val="TOC3"/>
            <w:tabs>
              <w:tab w:val="right" w:leader="dot" w:pos="9350"/>
            </w:tabs>
            <w:rPr>
              <w:rFonts w:eastAsiaTheme="minorEastAsia"/>
              <w:noProof/>
            </w:rPr>
          </w:pPr>
          <w:hyperlink w:anchor="_Toc214518448" w:history="1">
            <w:r w:rsidRPr="00656AD8">
              <w:rPr>
                <w:rStyle w:val="Hyperlink"/>
                <w:noProof/>
              </w:rPr>
              <w:t>3. Women and Gender-Diverse Individuals</w:t>
            </w:r>
            <w:r>
              <w:rPr>
                <w:noProof/>
                <w:webHidden/>
              </w:rPr>
              <w:tab/>
            </w:r>
            <w:r>
              <w:rPr>
                <w:noProof/>
                <w:webHidden/>
              </w:rPr>
              <w:fldChar w:fldCharType="begin"/>
            </w:r>
            <w:r>
              <w:rPr>
                <w:noProof/>
                <w:webHidden/>
              </w:rPr>
              <w:instrText xml:space="preserve"> PAGEREF _Toc214518448 \h </w:instrText>
            </w:r>
            <w:r>
              <w:rPr>
                <w:noProof/>
                <w:webHidden/>
              </w:rPr>
            </w:r>
            <w:r>
              <w:rPr>
                <w:noProof/>
                <w:webHidden/>
              </w:rPr>
              <w:fldChar w:fldCharType="separate"/>
            </w:r>
            <w:r w:rsidR="00B36404">
              <w:rPr>
                <w:noProof/>
                <w:webHidden/>
              </w:rPr>
              <w:t>106</w:t>
            </w:r>
            <w:r>
              <w:rPr>
                <w:noProof/>
                <w:webHidden/>
              </w:rPr>
              <w:fldChar w:fldCharType="end"/>
            </w:r>
          </w:hyperlink>
        </w:p>
        <w:p w14:paraId="0B6E374C" w14:textId="32A18F80" w:rsidR="00AC48B2" w:rsidRDefault="00AC48B2">
          <w:pPr>
            <w:pStyle w:val="TOC3"/>
            <w:tabs>
              <w:tab w:val="right" w:leader="dot" w:pos="9350"/>
            </w:tabs>
            <w:rPr>
              <w:rFonts w:eastAsiaTheme="minorEastAsia"/>
              <w:noProof/>
            </w:rPr>
          </w:pPr>
          <w:hyperlink w:anchor="_Toc214518449" w:history="1">
            <w:r w:rsidRPr="00656AD8">
              <w:rPr>
                <w:rStyle w:val="Hyperlink"/>
                <w:noProof/>
              </w:rPr>
              <w:t>4. Rural and Geographically Isolated Communities</w:t>
            </w:r>
            <w:r>
              <w:rPr>
                <w:noProof/>
                <w:webHidden/>
              </w:rPr>
              <w:tab/>
            </w:r>
            <w:r>
              <w:rPr>
                <w:noProof/>
                <w:webHidden/>
              </w:rPr>
              <w:fldChar w:fldCharType="begin"/>
            </w:r>
            <w:r>
              <w:rPr>
                <w:noProof/>
                <w:webHidden/>
              </w:rPr>
              <w:instrText xml:space="preserve"> PAGEREF _Toc214518449 \h </w:instrText>
            </w:r>
            <w:r>
              <w:rPr>
                <w:noProof/>
                <w:webHidden/>
              </w:rPr>
            </w:r>
            <w:r>
              <w:rPr>
                <w:noProof/>
                <w:webHidden/>
              </w:rPr>
              <w:fldChar w:fldCharType="separate"/>
            </w:r>
            <w:r w:rsidR="00B36404">
              <w:rPr>
                <w:noProof/>
                <w:webHidden/>
              </w:rPr>
              <w:t>107</w:t>
            </w:r>
            <w:r>
              <w:rPr>
                <w:noProof/>
                <w:webHidden/>
              </w:rPr>
              <w:fldChar w:fldCharType="end"/>
            </w:r>
          </w:hyperlink>
        </w:p>
        <w:p w14:paraId="1E4C2352" w14:textId="5A068A75" w:rsidR="00AC48B2" w:rsidRDefault="00AC48B2">
          <w:pPr>
            <w:pStyle w:val="TOC3"/>
            <w:tabs>
              <w:tab w:val="right" w:leader="dot" w:pos="9350"/>
            </w:tabs>
            <w:rPr>
              <w:rFonts w:eastAsiaTheme="minorEastAsia"/>
              <w:noProof/>
            </w:rPr>
          </w:pPr>
          <w:hyperlink w:anchor="_Toc214518450" w:history="1">
            <w:r w:rsidRPr="00656AD8">
              <w:rPr>
                <w:rStyle w:val="Hyperlink"/>
                <w:noProof/>
              </w:rPr>
              <w:t>5. People Involved in the Criminal Justice System</w:t>
            </w:r>
            <w:r>
              <w:rPr>
                <w:noProof/>
                <w:webHidden/>
              </w:rPr>
              <w:tab/>
            </w:r>
            <w:r>
              <w:rPr>
                <w:noProof/>
                <w:webHidden/>
              </w:rPr>
              <w:fldChar w:fldCharType="begin"/>
            </w:r>
            <w:r>
              <w:rPr>
                <w:noProof/>
                <w:webHidden/>
              </w:rPr>
              <w:instrText xml:space="preserve"> PAGEREF _Toc214518450 \h </w:instrText>
            </w:r>
            <w:r>
              <w:rPr>
                <w:noProof/>
                <w:webHidden/>
              </w:rPr>
            </w:r>
            <w:r>
              <w:rPr>
                <w:noProof/>
                <w:webHidden/>
              </w:rPr>
              <w:fldChar w:fldCharType="separate"/>
            </w:r>
            <w:r w:rsidR="00B36404">
              <w:rPr>
                <w:noProof/>
                <w:webHidden/>
              </w:rPr>
              <w:t>108</w:t>
            </w:r>
            <w:r>
              <w:rPr>
                <w:noProof/>
                <w:webHidden/>
              </w:rPr>
              <w:fldChar w:fldCharType="end"/>
            </w:r>
          </w:hyperlink>
        </w:p>
        <w:p w14:paraId="69F3C9EB" w14:textId="01CA96FB" w:rsidR="00AC48B2" w:rsidRDefault="00AC48B2">
          <w:pPr>
            <w:pStyle w:val="TOC3"/>
            <w:tabs>
              <w:tab w:val="right" w:leader="dot" w:pos="9350"/>
            </w:tabs>
            <w:rPr>
              <w:rFonts w:eastAsiaTheme="minorEastAsia"/>
              <w:noProof/>
            </w:rPr>
          </w:pPr>
          <w:hyperlink w:anchor="_Toc214518451" w:history="1">
            <w:r w:rsidRPr="00656AD8">
              <w:rPr>
                <w:rStyle w:val="Hyperlink"/>
                <w:noProof/>
              </w:rPr>
              <w:t>6. People with Medicaid or No Insurance</w:t>
            </w:r>
            <w:r>
              <w:rPr>
                <w:noProof/>
                <w:webHidden/>
              </w:rPr>
              <w:tab/>
            </w:r>
            <w:r>
              <w:rPr>
                <w:noProof/>
                <w:webHidden/>
              </w:rPr>
              <w:fldChar w:fldCharType="begin"/>
            </w:r>
            <w:r>
              <w:rPr>
                <w:noProof/>
                <w:webHidden/>
              </w:rPr>
              <w:instrText xml:space="preserve"> PAGEREF _Toc214518451 \h </w:instrText>
            </w:r>
            <w:r>
              <w:rPr>
                <w:noProof/>
                <w:webHidden/>
              </w:rPr>
            </w:r>
            <w:r>
              <w:rPr>
                <w:noProof/>
                <w:webHidden/>
              </w:rPr>
              <w:fldChar w:fldCharType="separate"/>
            </w:r>
            <w:r w:rsidR="00B36404">
              <w:rPr>
                <w:noProof/>
                <w:webHidden/>
              </w:rPr>
              <w:t>108</w:t>
            </w:r>
            <w:r>
              <w:rPr>
                <w:noProof/>
                <w:webHidden/>
              </w:rPr>
              <w:fldChar w:fldCharType="end"/>
            </w:r>
          </w:hyperlink>
        </w:p>
        <w:p w14:paraId="48962100" w14:textId="63A735D7" w:rsidR="00AC48B2" w:rsidRDefault="00AC48B2">
          <w:pPr>
            <w:pStyle w:val="TOC3"/>
            <w:tabs>
              <w:tab w:val="right" w:leader="dot" w:pos="9350"/>
            </w:tabs>
            <w:rPr>
              <w:rFonts w:eastAsiaTheme="minorEastAsia"/>
              <w:noProof/>
            </w:rPr>
          </w:pPr>
          <w:hyperlink w:anchor="_Toc214518452" w:history="1">
            <w:r w:rsidRPr="00656AD8">
              <w:rPr>
                <w:rStyle w:val="Hyperlink"/>
                <w:noProof/>
              </w:rPr>
              <w:t>7. Families Involved in Child Welfare System</w:t>
            </w:r>
            <w:r>
              <w:rPr>
                <w:noProof/>
                <w:webHidden/>
              </w:rPr>
              <w:tab/>
            </w:r>
            <w:r>
              <w:rPr>
                <w:noProof/>
                <w:webHidden/>
              </w:rPr>
              <w:fldChar w:fldCharType="begin"/>
            </w:r>
            <w:r>
              <w:rPr>
                <w:noProof/>
                <w:webHidden/>
              </w:rPr>
              <w:instrText xml:space="preserve"> PAGEREF _Toc214518452 \h </w:instrText>
            </w:r>
            <w:r>
              <w:rPr>
                <w:noProof/>
                <w:webHidden/>
              </w:rPr>
            </w:r>
            <w:r>
              <w:rPr>
                <w:noProof/>
                <w:webHidden/>
              </w:rPr>
              <w:fldChar w:fldCharType="separate"/>
            </w:r>
            <w:r w:rsidR="00B36404">
              <w:rPr>
                <w:noProof/>
                <w:webHidden/>
              </w:rPr>
              <w:t>109</w:t>
            </w:r>
            <w:r>
              <w:rPr>
                <w:noProof/>
                <w:webHidden/>
              </w:rPr>
              <w:fldChar w:fldCharType="end"/>
            </w:r>
          </w:hyperlink>
        </w:p>
        <w:p w14:paraId="427CD4AB" w14:textId="3DEB453E" w:rsidR="00AC48B2" w:rsidRDefault="00AC48B2">
          <w:pPr>
            <w:pStyle w:val="TOC3"/>
            <w:tabs>
              <w:tab w:val="right" w:leader="dot" w:pos="9350"/>
            </w:tabs>
            <w:rPr>
              <w:rFonts w:eastAsiaTheme="minorEastAsia"/>
              <w:noProof/>
            </w:rPr>
          </w:pPr>
          <w:hyperlink w:anchor="_Toc214518453" w:history="1">
            <w:r w:rsidRPr="00656AD8">
              <w:rPr>
                <w:rStyle w:val="Hyperlink"/>
                <w:noProof/>
              </w:rPr>
              <w:t>8. Youth and Young Adults</w:t>
            </w:r>
            <w:r>
              <w:rPr>
                <w:noProof/>
                <w:webHidden/>
              </w:rPr>
              <w:tab/>
            </w:r>
            <w:r>
              <w:rPr>
                <w:noProof/>
                <w:webHidden/>
              </w:rPr>
              <w:fldChar w:fldCharType="begin"/>
            </w:r>
            <w:r>
              <w:rPr>
                <w:noProof/>
                <w:webHidden/>
              </w:rPr>
              <w:instrText xml:space="preserve"> PAGEREF _Toc214518453 \h </w:instrText>
            </w:r>
            <w:r>
              <w:rPr>
                <w:noProof/>
                <w:webHidden/>
              </w:rPr>
            </w:r>
            <w:r>
              <w:rPr>
                <w:noProof/>
                <w:webHidden/>
              </w:rPr>
              <w:fldChar w:fldCharType="separate"/>
            </w:r>
            <w:r w:rsidR="00B36404">
              <w:rPr>
                <w:noProof/>
                <w:webHidden/>
              </w:rPr>
              <w:t>110</w:t>
            </w:r>
            <w:r>
              <w:rPr>
                <w:noProof/>
                <w:webHidden/>
              </w:rPr>
              <w:fldChar w:fldCharType="end"/>
            </w:r>
          </w:hyperlink>
        </w:p>
        <w:p w14:paraId="49F76B87" w14:textId="481C1E2D" w:rsidR="00AC48B2" w:rsidRDefault="00AC48B2">
          <w:pPr>
            <w:pStyle w:val="TOC2"/>
            <w:tabs>
              <w:tab w:val="right" w:leader="dot" w:pos="9350"/>
            </w:tabs>
            <w:rPr>
              <w:rFonts w:eastAsiaTheme="minorEastAsia"/>
              <w:noProof/>
            </w:rPr>
          </w:pPr>
          <w:hyperlink w:anchor="_Toc214518454" w:history="1">
            <w:r w:rsidRPr="00656AD8">
              <w:rPr>
                <w:rStyle w:val="Hyperlink"/>
                <w:noProof/>
              </w:rPr>
              <w:t>Structural Barriers: How Systems Create Inequity</w:t>
            </w:r>
            <w:r>
              <w:rPr>
                <w:noProof/>
                <w:webHidden/>
              </w:rPr>
              <w:tab/>
            </w:r>
            <w:r>
              <w:rPr>
                <w:noProof/>
                <w:webHidden/>
              </w:rPr>
              <w:fldChar w:fldCharType="begin"/>
            </w:r>
            <w:r>
              <w:rPr>
                <w:noProof/>
                <w:webHidden/>
              </w:rPr>
              <w:instrText xml:space="preserve"> PAGEREF _Toc214518454 \h </w:instrText>
            </w:r>
            <w:r>
              <w:rPr>
                <w:noProof/>
                <w:webHidden/>
              </w:rPr>
            </w:r>
            <w:r>
              <w:rPr>
                <w:noProof/>
                <w:webHidden/>
              </w:rPr>
              <w:fldChar w:fldCharType="separate"/>
            </w:r>
            <w:r w:rsidR="00B36404">
              <w:rPr>
                <w:noProof/>
                <w:webHidden/>
              </w:rPr>
              <w:t>111</w:t>
            </w:r>
            <w:r>
              <w:rPr>
                <w:noProof/>
                <w:webHidden/>
              </w:rPr>
              <w:fldChar w:fldCharType="end"/>
            </w:r>
          </w:hyperlink>
        </w:p>
        <w:p w14:paraId="33E4F7DB" w14:textId="4CEEBA22" w:rsidR="00AC48B2" w:rsidRDefault="00AC48B2">
          <w:pPr>
            <w:pStyle w:val="TOC3"/>
            <w:tabs>
              <w:tab w:val="right" w:leader="dot" w:pos="9350"/>
            </w:tabs>
            <w:rPr>
              <w:rFonts w:eastAsiaTheme="minorEastAsia"/>
              <w:noProof/>
            </w:rPr>
          </w:pPr>
          <w:hyperlink w:anchor="_Toc214518455" w:history="1">
            <w:r w:rsidRPr="00656AD8">
              <w:rPr>
                <w:rStyle w:val="Hyperlink"/>
                <w:noProof/>
              </w:rPr>
              <w:t>Structural Barrier 1: Government Practices That Destroy Documentation and Medication</w:t>
            </w:r>
            <w:r>
              <w:rPr>
                <w:noProof/>
                <w:webHidden/>
              </w:rPr>
              <w:tab/>
            </w:r>
            <w:r>
              <w:rPr>
                <w:noProof/>
                <w:webHidden/>
              </w:rPr>
              <w:fldChar w:fldCharType="begin"/>
            </w:r>
            <w:r>
              <w:rPr>
                <w:noProof/>
                <w:webHidden/>
              </w:rPr>
              <w:instrText xml:space="preserve"> PAGEREF _Toc214518455 \h </w:instrText>
            </w:r>
            <w:r>
              <w:rPr>
                <w:noProof/>
                <w:webHidden/>
              </w:rPr>
            </w:r>
            <w:r>
              <w:rPr>
                <w:noProof/>
                <w:webHidden/>
              </w:rPr>
              <w:fldChar w:fldCharType="separate"/>
            </w:r>
            <w:r w:rsidR="00B36404">
              <w:rPr>
                <w:noProof/>
                <w:webHidden/>
              </w:rPr>
              <w:t>111</w:t>
            </w:r>
            <w:r>
              <w:rPr>
                <w:noProof/>
                <w:webHidden/>
              </w:rPr>
              <w:fldChar w:fldCharType="end"/>
            </w:r>
          </w:hyperlink>
        </w:p>
        <w:p w14:paraId="72054FEB" w14:textId="7E11A240" w:rsidR="00AC48B2" w:rsidRDefault="00AC48B2">
          <w:pPr>
            <w:pStyle w:val="TOC3"/>
            <w:tabs>
              <w:tab w:val="right" w:leader="dot" w:pos="9350"/>
            </w:tabs>
            <w:rPr>
              <w:rFonts w:eastAsiaTheme="minorEastAsia"/>
              <w:noProof/>
            </w:rPr>
          </w:pPr>
          <w:hyperlink w:anchor="_Toc214518456" w:history="1">
            <w:r w:rsidRPr="00656AD8">
              <w:rPr>
                <w:rStyle w:val="Hyperlink"/>
                <w:noProof/>
              </w:rPr>
              <w:t>Structural Barrier 2: Community – Jail Collaboration</w:t>
            </w:r>
            <w:r>
              <w:rPr>
                <w:noProof/>
                <w:webHidden/>
              </w:rPr>
              <w:tab/>
            </w:r>
            <w:r>
              <w:rPr>
                <w:noProof/>
                <w:webHidden/>
              </w:rPr>
              <w:fldChar w:fldCharType="begin"/>
            </w:r>
            <w:r>
              <w:rPr>
                <w:noProof/>
                <w:webHidden/>
              </w:rPr>
              <w:instrText xml:space="preserve"> PAGEREF _Toc214518456 \h </w:instrText>
            </w:r>
            <w:r>
              <w:rPr>
                <w:noProof/>
                <w:webHidden/>
              </w:rPr>
            </w:r>
            <w:r>
              <w:rPr>
                <w:noProof/>
                <w:webHidden/>
              </w:rPr>
              <w:fldChar w:fldCharType="separate"/>
            </w:r>
            <w:r w:rsidR="00B36404">
              <w:rPr>
                <w:noProof/>
                <w:webHidden/>
              </w:rPr>
              <w:t>112</w:t>
            </w:r>
            <w:r>
              <w:rPr>
                <w:noProof/>
                <w:webHidden/>
              </w:rPr>
              <w:fldChar w:fldCharType="end"/>
            </w:r>
          </w:hyperlink>
        </w:p>
        <w:p w14:paraId="50D7CF86" w14:textId="344340C7" w:rsidR="00AC48B2" w:rsidRDefault="00AC48B2">
          <w:pPr>
            <w:pStyle w:val="TOC3"/>
            <w:tabs>
              <w:tab w:val="right" w:leader="dot" w:pos="9350"/>
            </w:tabs>
            <w:rPr>
              <w:rFonts w:eastAsiaTheme="minorEastAsia"/>
              <w:noProof/>
            </w:rPr>
          </w:pPr>
          <w:hyperlink w:anchor="_Toc214518457" w:history="1">
            <w:r w:rsidRPr="00656AD8">
              <w:rPr>
                <w:rStyle w:val="Hyperlink"/>
                <w:noProof/>
              </w:rPr>
              <w:t>Structural Barrier 3: Medicaid Eligibility Cliffs</w:t>
            </w:r>
            <w:r>
              <w:rPr>
                <w:noProof/>
                <w:webHidden/>
              </w:rPr>
              <w:tab/>
            </w:r>
            <w:r>
              <w:rPr>
                <w:noProof/>
                <w:webHidden/>
              </w:rPr>
              <w:fldChar w:fldCharType="begin"/>
            </w:r>
            <w:r>
              <w:rPr>
                <w:noProof/>
                <w:webHidden/>
              </w:rPr>
              <w:instrText xml:space="preserve"> PAGEREF _Toc214518457 \h </w:instrText>
            </w:r>
            <w:r>
              <w:rPr>
                <w:noProof/>
                <w:webHidden/>
              </w:rPr>
            </w:r>
            <w:r>
              <w:rPr>
                <w:noProof/>
                <w:webHidden/>
              </w:rPr>
              <w:fldChar w:fldCharType="separate"/>
            </w:r>
            <w:r w:rsidR="00B36404">
              <w:rPr>
                <w:noProof/>
                <w:webHidden/>
              </w:rPr>
              <w:t>112</w:t>
            </w:r>
            <w:r>
              <w:rPr>
                <w:noProof/>
                <w:webHidden/>
              </w:rPr>
              <w:fldChar w:fldCharType="end"/>
            </w:r>
          </w:hyperlink>
        </w:p>
        <w:p w14:paraId="024129C4" w14:textId="59EFD0B0" w:rsidR="00AC48B2" w:rsidRDefault="00AC48B2">
          <w:pPr>
            <w:pStyle w:val="TOC3"/>
            <w:tabs>
              <w:tab w:val="right" w:leader="dot" w:pos="9350"/>
            </w:tabs>
            <w:rPr>
              <w:rFonts w:eastAsiaTheme="minorEastAsia"/>
              <w:noProof/>
            </w:rPr>
          </w:pPr>
          <w:hyperlink w:anchor="_Toc214518458" w:history="1">
            <w:r w:rsidRPr="00656AD8">
              <w:rPr>
                <w:rStyle w:val="Hyperlink"/>
                <w:noProof/>
              </w:rPr>
              <w:t>Structural Barrier 4: Transportation Deserts</w:t>
            </w:r>
            <w:r>
              <w:rPr>
                <w:noProof/>
                <w:webHidden/>
              </w:rPr>
              <w:tab/>
            </w:r>
            <w:r>
              <w:rPr>
                <w:noProof/>
                <w:webHidden/>
              </w:rPr>
              <w:fldChar w:fldCharType="begin"/>
            </w:r>
            <w:r>
              <w:rPr>
                <w:noProof/>
                <w:webHidden/>
              </w:rPr>
              <w:instrText xml:space="preserve"> PAGEREF _Toc214518458 \h </w:instrText>
            </w:r>
            <w:r>
              <w:rPr>
                <w:noProof/>
                <w:webHidden/>
              </w:rPr>
            </w:r>
            <w:r>
              <w:rPr>
                <w:noProof/>
                <w:webHidden/>
              </w:rPr>
              <w:fldChar w:fldCharType="separate"/>
            </w:r>
            <w:r w:rsidR="00B36404">
              <w:rPr>
                <w:noProof/>
                <w:webHidden/>
              </w:rPr>
              <w:t>112</w:t>
            </w:r>
            <w:r>
              <w:rPr>
                <w:noProof/>
                <w:webHidden/>
              </w:rPr>
              <w:fldChar w:fldCharType="end"/>
            </w:r>
          </w:hyperlink>
        </w:p>
        <w:p w14:paraId="18EBEEC4" w14:textId="5CAD94C6" w:rsidR="00AC48B2" w:rsidRDefault="00AC48B2">
          <w:pPr>
            <w:pStyle w:val="TOC3"/>
            <w:tabs>
              <w:tab w:val="right" w:leader="dot" w:pos="9350"/>
            </w:tabs>
            <w:rPr>
              <w:rFonts w:eastAsiaTheme="minorEastAsia"/>
              <w:noProof/>
            </w:rPr>
          </w:pPr>
          <w:hyperlink w:anchor="_Toc214518459" w:history="1">
            <w:r w:rsidRPr="00656AD8">
              <w:rPr>
                <w:rStyle w:val="Hyperlink"/>
                <w:noProof/>
              </w:rPr>
              <w:t>Structural Barrier 5: Insufficient Medicaid Reimbursement Rates</w:t>
            </w:r>
            <w:r>
              <w:rPr>
                <w:noProof/>
                <w:webHidden/>
              </w:rPr>
              <w:tab/>
            </w:r>
            <w:r>
              <w:rPr>
                <w:noProof/>
                <w:webHidden/>
              </w:rPr>
              <w:fldChar w:fldCharType="begin"/>
            </w:r>
            <w:r>
              <w:rPr>
                <w:noProof/>
                <w:webHidden/>
              </w:rPr>
              <w:instrText xml:space="preserve"> PAGEREF _Toc214518459 \h </w:instrText>
            </w:r>
            <w:r>
              <w:rPr>
                <w:noProof/>
                <w:webHidden/>
              </w:rPr>
            </w:r>
            <w:r>
              <w:rPr>
                <w:noProof/>
                <w:webHidden/>
              </w:rPr>
              <w:fldChar w:fldCharType="separate"/>
            </w:r>
            <w:r w:rsidR="00B36404">
              <w:rPr>
                <w:noProof/>
                <w:webHidden/>
              </w:rPr>
              <w:t>113</w:t>
            </w:r>
            <w:r>
              <w:rPr>
                <w:noProof/>
                <w:webHidden/>
              </w:rPr>
              <w:fldChar w:fldCharType="end"/>
            </w:r>
          </w:hyperlink>
        </w:p>
        <w:p w14:paraId="2E338F47" w14:textId="54DA68B0" w:rsidR="00AC48B2" w:rsidRDefault="00AC48B2">
          <w:pPr>
            <w:pStyle w:val="TOC1"/>
            <w:tabs>
              <w:tab w:val="right" w:leader="dot" w:pos="9350"/>
            </w:tabs>
            <w:rPr>
              <w:rFonts w:eastAsiaTheme="minorEastAsia"/>
              <w:noProof/>
            </w:rPr>
          </w:pPr>
          <w:hyperlink w:anchor="_Toc214518460" w:history="1">
            <w:r w:rsidRPr="00656AD8">
              <w:rPr>
                <w:rStyle w:val="Hyperlink"/>
                <w:noProof/>
              </w:rPr>
              <w:t>Section Six: Cycles</w:t>
            </w:r>
            <w:r>
              <w:rPr>
                <w:noProof/>
                <w:webHidden/>
              </w:rPr>
              <w:tab/>
            </w:r>
            <w:r>
              <w:rPr>
                <w:noProof/>
                <w:webHidden/>
              </w:rPr>
              <w:fldChar w:fldCharType="begin"/>
            </w:r>
            <w:r>
              <w:rPr>
                <w:noProof/>
                <w:webHidden/>
              </w:rPr>
              <w:instrText xml:space="preserve"> PAGEREF _Toc214518460 \h </w:instrText>
            </w:r>
            <w:r>
              <w:rPr>
                <w:noProof/>
                <w:webHidden/>
              </w:rPr>
            </w:r>
            <w:r>
              <w:rPr>
                <w:noProof/>
                <w:webHidden/>
              </w:rPr>
              <w:fldChar w:fldCharType="separate"/>
            </w:r>
            <w:r w:rsidR="00B36404">
              <w:rPr>
                <w:noProof/>
                <w:webHidden/>
              </w:rPr>
              <w:t>113</w:t>
            </w:r>
            <w:r>
              <w:rPr>
                <w:noProof/>
                <w:webHidden/>
              </w:rPr>
              <w:fldChar w:fldCharType="end"/>
            </w:r>
          </w:hyperlink>
        </w:p>
        <w:p w14:paraId="0B0C5882" w14:textId="53B1D806" w:rsidR="00AC48B2" w:rsidRDefault="00AC48B2">
          <w:pPr>
            <w:pStyle w:val="TOC3"/>
            <w:tabs>
              <w:tab w:val="right" w:leader="dot" w:pos="9350"/>
            </w:tabs>
            <w:rPr>
              <w:rFonts w:eastAsiaTheme="minorEastAsia"/>
              <w:noProof/>
            </w:rPr>
          </w:pPr>
          <w:hyperlink w:anchor="_Toc214518461" w:history="1">
            <w:r w:rsidRPr="00656AD8">
              <w:rPr>
                <w:rStyle w:val="Hyperlink"/>
                <w:noProof/>
              </w:rPr>
              <w:t>Service Provider Burnout Cycle</w:t>
            </w:r>
            <w:r>
              <w:rPr>
                <w:noProof/>
                <w:webHidden/>
              </w:rPr>
              <w:tab/>
            </w:r>
            <w:r>
              <w:rPr>
                <w:noProof/>
                <w:webHidden/>
              </w:rPr>
              <w:fldChar w:fldCharType="begin"/>
            </w:r>
            <w:r>
              <w:rPr>
                <w:noProof/>
                <w:webHidden/>
              </w:rPr>
              <w:instrText xml:space="preserve"> PAGEREF _Toc214518461 \h </w:instrText>
            </w:r>
            <w:r>
              <w:rPr>
                <w:noProof/>
                <w:webHidden/>
              </w:rPr>
            </w:r>
            <w:r>
              <w:rPr>
                <w:noProof/>
                <w:webHidden/>
              </w:rPr>
              <w:fldChar w:fldCharType="separate"/>
            </w:r>
            <w:r w:rsidR="00B36404">
              <w:rPr>
                <w:noProof/>
                <w:webHidden/>
              </w:rPr>
              <w:t>115</w:t>
            </w:r>
            <w:r>
              <w:rPr>
                <w:noProof/>
                <w:webHidden/>
              </w:rPr>
              <w:fldChar w:fldCharType="end"/>
            </w:r>
          </w:hyperlink>
        </w:p>
        <w:p w14:paraId="73AC322A" w14:textId="4B3EDF6C" w:rsidR="00AC48B2" w:rsidRDefault="00AC48B2">
          <w:pPr>
            <w:pStyle w:val="TOC3"/>
            <w:tabs>
              <w:tab w:val="right" w:leader="dot" w:pos="9350"/>
            </w:tabs>
            <w:rPr>
              <w:rFonts w:eastAsiaTheme="minorEastAsia"/>
              <w:noProof/>
            </w:rPr>
          </w:pPr>
          <w:hyperlink w:anchor="_Toc214518462" w:history="1">
            <w:r w:rsidRPr="00656AD8">
              <w:rPr>
                <w:rStyle w:val="Hyperlink"/>
                <w:noProof/>
              </w:rPr>
              <w:t>Identification Cycle</w:t>
            </w:r>
            <w:r>
              <w:rPr>
                <w:noProof/>
                <w:webHidden/>
              </w:rPr>
              <w:tab/>
            </w:r>
            <w:r>
              <w:rPr>
                <w:noProof/>
                <w:webHidden/>
              </w:rPr>
              <w:fldChar w:fldCharType="begin"/>
            </w:r>
            <w:r>
              <w:rPr>
                <w:noProof/>
                <w:webHidden/>
              </w:rPr>
              <w:instrText xml:space="preserve"> PAGEREF _Toc214518462 \h </w:instrText>
            </w:r>
            <w:r>
              <w:rPr>
                <w:noProof/>
                <w:webHidden/>
              </w:rPr>
            </w:r>
            <w:r>
              <w:rPr>
                <w:noProof/>
                <w:webHidden/>
              </w:rPr>
              <w:fldChar w:fldCharType="separate"/>
            </w:r>
            <w:r w:rsidR="00B36404">
              <w:rPr>
                <w:noProof/>
                <w:webHidden/>
              </w:rPr>
              <w:t>116</w:t>
            </w:r>
            <w:r>
              <w:rPr>
                <w:noProof/>
                <w:webHidden/>
              </w:rPr>
              <w:fldChar w:fldCharType="end"/>
            </w:r>
          </w:hyperlink>
        </w:p>
        <w:p w14:paraId="300D6547" w14:textId="575EED22" w:rsidR="00AC48B2" w:rsidRDefault="00AC48B2">
          <w:pPr>
            <w:pStyle w:val="TOC3"/>
            <w:tabs>
              <w:tab w:val="right" w:leader="dot" w:pos="9350"/>
            </w:tabs>
            <w:rPr>
              <w:rFonts w:eastAsiaTheme="minorEastAsia"/>
              <w:noProof/>
            </w:rPr>
          </w:pPr>
          <w:hyperlink w:anchor="_Toc214518463" w:history="1">
            <w:r w:rsidRPr="00656AD8">
              <w:rPr>
                <w:rStyle w:val="Hyperlink"/>
                <w:noProof/>
              </w:rPr>
              <w:t>Window of Change and Waitlist Cycle</w:t>
            </w:r>
            <w:r>
              <w:rPr>
                <w:noProof/>
                <w:webHidden/>
              </w:rPr>
              <w:tab/>
            </w:r>
            <w:r>
              <w:rPr>
                <w:noProof/>
                <w:webHidden/>
              </w:rPr>
              <w:fldChar w:fldCharType="begin"/>
            </w:r>
            <w:r>
              <w:rPr>
                <w:noProof/>
                <w:webHidden/>
              </w:rPr>
              <w:instrText xml:space="preserve"> PAGEREF _Toc214518463 \h </w:instrText>
            </w:r>
            <w:r>
              <w:rPr>
                <w:noProof/>
                <w:webHidden/>
              </w:rPr>
            </w:r>
            <w:r>
              <w:rPr>
                <w:noProof/>
                <w:webHidden/>
              </w:rPr>
              <w:fldChar w:fldCharType="separate"/>
            </w:r>
            <w:r w:rsidR="00B36404">
              <w:rPr>
                <w:noProof/>
                <w:webHidden/>
              </w:rPr>
              <w:t>117</w:t>
            </w:r>
            <w:r>
              <w:rPr>
                <w:noProof/>
                <w:webHidden/>
              </w:rPr>
              <w:fldChar w:fldCharType="end"/>
            </w:r>
          </w:hyperlink>
        </w:p>
        <w:p w14:paraId="0CF31D8D" w14:textId="6875930A" w:rsidR="00AC48B2" w:rsidRDefault="00AC48B2">
          <w:pPr>
            <w:pStyle w:val="TOC3"/>
            <w:tabs>
              <w:tab w:val="right" w:leader="dot" w:pos="9350"/>
            </w:tabs>
            <w:rPr>
              <w:rFonts w:eastAsiaTheme="minorEastAsia"/>
              <w:noProof/>
            </w:rPr>
          </w:pPr>
          <w:hyperlink w:anchor="_Toc214518464" w:history="1">
            <w:r w:rsidRPr="00656AD8">
              <w:rPr>
                <w:rStyle w:val="Hyperlink"/>
                <w:noProof/>
              </w:rPr>
              <w:t>Intergenerational Trauma-Substance Use Cycle</w:t>
            </w:r>
            <w:r>
              <w:rPr>
                <w:noProof/>
                <w:webHidden/>
              </w:rPr>
              <w:tab/>
            </w:r>
            <w:r>
              <w:rPr>
                <w:noProof/>
                <w:webHidden/>
              </w:rPr>
              <w:fldChar w:fldCharType="begin"/>
            </w:r>
            <w:r>
              <w:rPr>
                <w:noProof/>
                <w:webHidden/>
              </w:rPr>
              <w:instrText xml:space="preserve"> PAGEREF _Toc214518464 \h </w:instrText>
            </w:r>
            <w:r>
              <w:rPr>
                <w:noProof/>
                <w:webHidden/>
              </w:rPr>
            </w:r>
            <w:r>
              <w:rPr>
                <w:noProof/>
                <w:webHidden/>
              </w:rPr>
              <w:fldChar w:fldCharType="separate"/>
            </w:r>
            <w:r w:rsidR="00B36404">
              <w:rPr>
                <w:noProof/>
                <w:webHidden/>
              </w:rPr>
              <w:t>118</w:t>
            </w:r>
            <w:r>
              <w:rPr>
                <w:noProof/>
                <w:webHidden/>
              </w:rPr>
              <w:fldChar w:fldCharType="end"/>
            </w:r>
          </w:hyperlink>
        </w:p>
        <w:p w14:paraId="65C16C02" w14:textId="2CBEE428" w:rsidR="00AC48B2" w:rsidRDefault="00AC48B2">
          <w:pPr>
            <w:pStyle w:val="TOC3"/>
            <w:tabs>
              <w:tab w:val="right" w:leader="dot" w:pos="9350"/>
            </w:tabs>
            <w:rPr>
              <w:rFonts w:eastAsiaTheme="minorEastAsia"/>
              <w:noProof/>
            </w:rPr>
          </w:pPr>
          <w:hyperlink w:anchor="_Toc214518465" w:history="1">
            <w:r w:rsidRPr="00656AD8">
              <w:rPr>
                <w:rStyle w:val="Hyperlink"/>
                <w:noProof/>
              </w:rPr>
              <w:t>The Jail-Community Disconnection Cycle</w:t>
            </w:r>
            <w:r>
              <w:rPr>
                <w:noProof/>
                <w:webHidden/>
              </w:rPr>
              <w:tab/>
            </w:r>
            <w:r>
              <w:rPr>
                <w:noProof/>
                <w:webHidden/>
              </w:rPr>
              <w:fldChar w:fldCharType="begin"/>
            </w:r>
            <w:r>
              <w:rPr>
                <w:noProof/>
                <w:webHidden/>
              </w:rPr>
              <w:instrText xml:space="preserve"> PAGEREF _Toc214518465 \h </w:instrText>
            </w:r>
            <w:r>
              <w:rPr>
                <w:noProof/>
                <w:webHidden/>
              </w:rPr>
            </w:r>
            <w:r>
              <w:rPr>
                <w:noProof/>
                <w:webHidden/>
              </w:rPr>
              <w:fldChar w:fldCharType="separate"/>
            </w:r>
            <w:r w:rsidR="00B36404">
              <w:rPr>
                <w:noProof/>
                <w:webHidden/>
              </w:rPr>
              <w:t>119</w:t>
            </w:r>
            <w:r>
              <w:rPr>
                <w:noProof/>
                <w:webHidden/>
              </w:rPr>
              <w:fldChar w:fldCharType="end"/>
            </w:r>
          </w:hyperlink>
        </w:p>
        <w:p w14:paraId="485974FF" w14:textId="64F35049" w:rsidR="00AC48B2" w:rsidRDefault="00AC48B2">
          <w:pPr>
            <w:pStyle w:val="TOC3"/>
            <w:tabs>
              <w:tab w:val="right" w:leader="dot" w:pos="9350"/>
            </w:tabs>
            <w:rPr>
              <w:rFonts w:eastAsiaTheme="minorEastAsia"/>
              <w:noProof/>
            </w:rPr>
          </w:pPr>
          <w:hyperlink w:anchor="_Toc214518466" w:history="1">
            <w:r w:rsidRPr="00656AD8">
              <w:rPr>
                <w:rStyle w:val="Hyperlink"/>
                <w:noProof/>
              </w:rPr>
              <w:t>Housing Treatment Stability Cycle</w:t>
            </w:r>
            <w:r>
              <w:rPr>
                <w:noProof/>
                <w:webHidden/>
              </w:rPr>
              <w:tab/>
            </w:r>
            <w:r>
              <w:rPr>
                <w:noProof/>
                <w:webHidden/>
              </w:rPr>
              <w:fldChar w:fldCharType="begin"/>
            </w:r>
            <w:r>
              <w:rPr>
                <w:noProof/>
                <w:webHidden/>
              </w:rPr>
              <w:instrText xml:space="preserve"> PAGEREF _Toc214518466 \h </w:instrText>
            </w:r>
            <w:r>
              <w:rPr>
                <w:noProof/>
                <w:webHidden/>
              </w:rPr>
            </w:r>
            <w:r>
              <w:rPr>
                <w:noProof/>
                <w:webHidden/>
              </w:rPr>
              <w:fldChar w:fldCharType="separate"/>
            </w:r>
            <w:r w:rsidR="00B36404">
              <w:rPr>
                <w:noProof/>
                <w:webHidden/>
              </w:rPr>
              <w:t>120</w:t>
            </w:r>
            <w:r>
              <w:rPr>
                <w:noProof/>
                <w:webHidden/>
              </w:rPr>
              <w:fldChar w:fldCharType="end"/>
            </w:r>
          </w:hyperlink>
        </w:p>
        <w:p w14:paraId="2AEA4689" w14:textId="580C2ECE" w:rsidR="00AC48B2" w:rsidRDefault="00AC48B2">
          <w:pPr>
            <w:pStyle w:val="TOC1"/>
            <w:tabs>
              <w:tab w:val="right" w:leader="dot" w:pos="9350"/>
            </w:tabs>
            <w:rPr>
              <w:rFonts w:eastAsiaTheme="minorEastAsia"/>
              <w:noProof/>
            </w:rPr>
          </w:pPr>
          <w:hyperlink w:anchor="_Toc214518467" w:history="1">
            <w:r w:rsidRPr="00656AD8">
              <w:rPr>
                <w:rStyle w:val="Hyperlink"/>
                <w:noProof/>
              </w:rPr>
              <w:t>Section Seven: Findings and Strategies</w:t>
            </w:r>
            <w:r>
              <w:rPr>
                <w:noProof/>
                <w:webHidden/>
              </w:rPr>
              <w:tab/>
            </w:r>
            <w:r>
              <w:rPr>
                <w:noProof/>
                <w:webHidden/>
              </w:rPr>
              <w:fldChar w:fldCharType="begin"/>
            </w:r>
            <w:r>
              <w:rPr>
                <w:noProof/>
                <w:webHidden/>
              </w:rPr>
              <w:instrText xml:space="preserve"> PAGEREF _Toc214518467 \h </w:instrText>
            </w:r>
            <w:r>
              <w:rPr>
                <w:noProof/>
                <w:webHidden/>
              </w:rPr>
            </w:r>
            <w:r>
              <w:rPr>
                <w:noProof/>
                <w:webHidden/>
              </w:rPr>
              <w:fldChar w:fldCharType="separate"/>
            </w:r>
            <w:r w:rsidR="00B36404">
              <w:rPr>
                <w:noProof/>
                <w:webHidden/>
              </w:rPr>
              <w:t>121</w:t>
            </w:r>
            <w:r>
              <w:rPr>
                <w:noProof/>
                <w:webHidden/>
              </w:rPr>
              <w:fldChar w:fldCharType="end"/>
            </w:r>
          </w:hyperlink>
        </w:p>
        <w:p w14:paraId="78A0BED2" w14:textId="3582D12F" w:rsidR="00AC48B2" w:rsidRDefault="00AC48B2">
          <w:pPr>
            <w:pStyle w:val="TOC3"/>
            <w:tabs>
              <w:tab w:val="right" w:leader="dot" w:pos="9350"/>
            </w:tabs>
            <w:rPr>
              <w:rFonts w:eastAsiaTheme="minorEastAsia"/>
              <w:noProof/>
            </w:rPr>
          </w:pPr>
          <w:hyperlink w:anchor="_Toc214518468" w:history="1">
            <w:r w:rsidRPr="00656AD8">
              <w:rPr>
                <w:rStyle w:val="Hyperlink"/>
                <w:noProof/>
              </w:rPr>
              <w:t>Treatment Access and Navigation</w:t>
            </w:r>
            <w:r>
              <w:rPr>
                <w:noProof/>
                <w:webHidden/>
              </w:rPr>
              <w:tab/>
            </w:r>
            <w:r>
              <w:rPr>
                <w:noProof/>
                <w:webHidden/>
              </w:rPr>
              <w:fldChar w:fldCharType="begin"/>
            </w:r>
            <w:r>
              <w:rPr>
                <w:noProof/>
                <w:webHidden/>
              </w:rPr>
              <w:instrText xml:space="preserve"> PAGEREF _Toc214518468 \h </w:instrText>
            </w:r>
            <w:r>
              <w:rPr>
                <w:noProof/>
                <w:webHidden/>
              </w:rPr>
            </w:r>
            <w:r>
              <w:rPr>
                <w:noProof/>
                <w:webHidden/>
              </w:rPr>
              <w:fldChar w:fldCharType="separate"/>
            </w:r>
            <w:r w:rsidR="00B36404">
              <w:rPr>
                <w:noProof/>
                <w:webHidden/>
              </w:rPr>
              <w:t>121</w:t>
            </w:r>
            <w:r>
              <w:rPr>
                <w:noProof/>
                <w:webHidden/>
              </w:rPr>
              <w:fldChar w:fldCharType="end"/>
            </w:r>
          </w:hyperlink>
        </w:p>
        <w:p w14:paraId="49C58250" w14:textId="50FCC268" w:rsidR="00AC48B2" w:rsidRDefault="00AC48B2">
          <w:pPr>
            <w:pStyle w:val="TOC3"/>
            <w:tabs>
              <w:tab w:val="right" w:leader="dot" w:pos="9350"/>
            </w:tabs>
            <w:rPr>
              <w:rFonts w:eastAsiaTheme="minorEastAsia"/>
              <w:noProof/>
            </w:rPr>
          </w:pPr>
          <w:hyperlink w:anchor="_Toc214518469" w:history="1">
            <w:r w:rsidRPr="00656AD8">
              <w:rPr>
                <w:rStyle w:val="Hyperlink"/>
                <w:noProof/>
              </w:rPr>
              <w:t>Housing &amp; Recovery Stability</w:t>
            </w:r>
            <w:r>
              <w:rPr>
                <w:noProof/>
                <w:webHidden/>
              </w:rPr>
              <w:tab/>
            </w:r>
            <w:r>
              <w:rPr>
                <w:noProof/>
                <w:webHidden/>
              </w:rPr>
              <w:fldChar w:fldCharType="begin"/>
            </w:r>
            <w:r>
              <w:rPr>
                <w:noProof/>
                <w:webHidden/>
              </w:rPr>
              <w:instrText xml:space="preserve"> PAGEREF _Toc214518469 \h </w:instrText>
            </w:r>
            <w:r>
              <w:rPr>
                <w:noProof/>
                <w:webHidden/>
              </w:rPr>
            </w:r>
            <w:r>
              <w:rPr>
                <w:noProof/>
                <w:webHidden/>
              </w:rPr>
              <w:fldChar w:fldCharType="separate"/>
            </w:r>
            <w:r w:rsidR="00B36404">
              <w:rPr>
                <w:noProof/>
                <w:webHidden/>
              </w:rPr>
              <w:t>123</w:t>
            </w:r>
            <w:r>
              <w:rPr>
                <w:noProof/>
                <w:webHidden/>
              </w:rPr>
              <w:fldChar w:fldCharType="end"/>
            </w:r>
          </w:hyperlink>
        </w:p>
        <w:p w14:paraId="392512DA" w14:textId="4198FE0C" w:rsidR="00AC48B2" w:rsidRDefault="00AC48B2">
          <w:pPr>
            <w:pStyle w:val="TOC3"/>
            <w:tabs>
              <w:tab w:val="right" w:leader="dot" w:pos="9350"/>
            </w:tabs>
            <w:rPr>
              <w:rFonts w:eastAsiaTheme="minorEastAsia"/>
              <w:noProof/>
            </w:rPr>
          </w:pPr>
          <w:hyperlink w:anchor="_Toc214518470" w:history="1">
            <w:r w:rsidRPr="00656AD8">
              <w:rPr>
                <w:rStyle w:val="Hyperlink"/>
                <w:noProof/>
              </w:rPr>
              <w:t>Behavioral Health Workforce Sustainability</w:t>
            </w:r>
            <w:r>
              <w:rPr>
                <w:noProof/>
                <w:webHidden/>
              </w:rPr>
              <w:tab/>
            </w:r>
            <w:r>
              <w:rPr>
                <w:noProof/>
                <w:webHidden/>
              </w:rPr>
              <w:fldChar w:fldCharType="begin"/>
            </w:r>
            <w:r>
              <w:rPr>
                <w:noProof/>
                <w:webHidden/>
              </w:rPr>
              <w:instrText xml:space="preserve"> PAGEREF _Toc214518470 \h </w:instrText>
            </w:r>
            <w:r>
              <w:rPr>
                <w:noProof/>
                <w:webHidden/>
              </w:rPr>
            </w:r>
            <w:r>
              <w:rPr>
                <w:noProof/>
                <w:webHidden/>
              </w:rPr>
              <w:fldChar w:fldCharType="separate"/>
            </w:r>
            <w:r w:rsidR="00B36404">
              <w:rPr>
                <w:noProof/>
                <w:webHidden/>
              </w:rPr>
              <w:t>124</w:t>
            </w:r>
            <w:r>
              <w:rPr>
                <w:noProof/>
                <w:webHidden/>
              </w:rPr>
              <w:fldChar w:fldCharType="end"/>
            </w:r>
          </w:hyperlink>
        </w:p>
        <w:p w14:paraId="5E50FC3A" w14:textId="38FCDB87" w:rsidR="00AC48B2" w:rsidRDefault="00AC48B2">
          <w:pPr>
            <w:pStyle w:val="TOC3"/>
            <w:tabs>
              <w:tab w:val="right" w:leader="dot" w:pos="9350"/>
            </w:tabs>
            <w:rPr>
              <w:rFonts w:eastAsiaTheme="minorEastAsia"/>
              <w:noProof/>
            </w:rPr>
          </w:pPr>
          <w:hyperlink w:anchor="_Toc214518471" w:history="1">
            <w:r w:rsidRPr="00656AD8">
              <w:rPr>
                <w:rStyle w:val="Hyperlink"/>
                <w:noProof/>
              </w:rPr>
              <w:t>Minimizing Morbidity and Mortality</w:t>
            </w:r>
            <w:r>
              <w:rPr>
                <w:noProof/>
                <w:webHidden/>
              </w:rPr>
              <w:tab/>
            </w:r>
            <w:r>
              <w:rPr>
                <w:noProof/>
                <w:webHidden/>
              </w:rPr>
              <w:fldChar w:fldCharType="begin"/>
            </w:r>
            <w:r>
              <w:rPr>
                <w:noProof/>
                <w:webHidden/>
              </w:rPr>
              <w:instrText xml:space="preserve"> PAGEREF _Toc214518471 \h </w:instrText>
            </w:r>
            <w:r>
              <w:rPr>
                <w:noProof/>
                <w:webHidden/>
              </w:rPr>
            </w:r>
            <w:r>
              <w:rPr>
                <w:noProof/>
                <w:webHidden/>
              </w:rPr>
              <w:fldChar w:fldCharType="separate"/>
            </w:r>
            <w:r w:rsidR="00B36404">
              <w:rPr>
                <w:noProof/>
                <w:webHidden/>
              </w:rPr>
              <w:t>126</w:t>
            </w:r>
            <w:r>
              <w:rPr>
                <w:noProof/>
                <w:webHidden/>
              </w:rPr>
              <w:fldChar w:fldCharType="end"/>
            </w:r>
          </w:hyperlink>
        </w:p>
        <w:p w14:paraId="63E91E66" w14:textId="2CED6783" w:rsidR="00AC48B2" w:rsidRDefault="00AC48B2">
          <w:pPr>
            <w:pStyle w:val="TOC3"/>
            <w:tabs>
              <w:tab w:val="right" w:leader="dot" w:pos="9350"/>
            </w:tabs>
            <w:rPr>
              <w:rFonts w:eastAsiaTheme="minorEastAsia"/>
              <w:noProof/>
            </w:rPr>
          </w:pPr>
          <w:hyperlink w:anchor="_Toc214518472" w:history="1">
            <w:r w:rsidRPr="00656AD8">
              <w:rPr>
                <w:rStyle w:val="Hyperlink"/>
                <w:noProof/>
              </w:rPr>
              <w:t>Family and Youth Supports</w:t>
            </w:r>
            <w:r>
              <w:rPr>
                <w:noProof/>
                <w:webHidden/>
              </w:rPr>
              <w:tab/>
            </w:r>
            <w:r>
              <w:rPr>
                <w:noProof/>
                <w:webHidden/>
              </w:rPr>
              <w:fldChar w:fldCharType="begin"/>
            </w:r>
            <w:r>
              <w:rPr>
                <w:noProof/>
                <w:webHidden/>
              </w:rPr>
              <w:instrText xml:space="preserve"> PAGEREF _Toc214518472 \h </w:instrText>
            </w:r>
            <w:r>
              <w:rPr>
                <w:noProof/>
                <w:webHidden/>
              </w:rPr>
            </w:r>
            <w:r>
              <w:rPr>
                <w:noProof/>
                <w:webHidden/>
              </w:rPr>
              <w:fldChar w:fldCharType="separate"/>
            </w:r>
            <w:r w:rsidR="00B36404">
              <w:rPr>
                <w:noProof/>
                <w:webHidden/>
              </w:rPr>
              <w:t>128</w:t>
            </w:r>
            <w:r>
              <w:rPr>
                <w:noProof/>
                <w:webHidden/>
              </w:rPr>
              <w:fldChar w:fldCharType="end"/>
            </w:r>
          </w:hyperlink>
        </w:p>
        <w:p w14:paraId="01402D63" w14:textId="65A25ECA" w:rsidR="00AC48B2" w:rsidRDefault="00AC48B2">
          <w:pPr>
            <w:pStyle w:val="TOC3"/>
            <w:tabs>
              <w:tab w:val="right" w:leader="dot" w:pos="9350"/>
            </w:tabs>
            <w:rPr>
              <w:rFonts w:eastAsiaTheme="minorEastAsia"/>
              <w:noProof/>
            </w:rPr>
          </w:pPr>
          <w:hyperlink w:anchor="_Toc214518473" w:history="1">
            <w:r w:rsidRPr="00656AD8">
              <w:rPr>
                <w:rStyle w:val="Hyperlink"/>
                <w:noProof/>
              </w:rPr>
              <w:t>Systems Coordination</w:t>
            </w:r>
            <w:r>
              <w:rPr>
                <w:noProof/>
                <w:webHidden/>
              </w:rPr>
              <w:tab/>
            </w:r>
            <w:r>
              <w:rPr>
                <w:noProof/>
                <w:webHidden/>
              </w:rPr>
              <w:fldChar w:fldCharType="begin"/>
            </w:r>
            <w:r>
              <w:rPr>
                <w:noProof/>
                <w:webHidden/>
              </w:rPr>
              <w:instrText xml:space="preserve"> PAGEREF _Toc214518473 \h </w:instrText>
            </w:r>
            <w:r>
              <w:rPr>
                <w:noProof/>
                <w:webHidden/>
              </w:rPr>
            </w:r>
            <w:r>
              <w:rPr>
                <w:noProof/>
                <w:webHidden/>
              </w:rPr>
              <w:fldChar w:fldCharType="separate"/>
            </w:r>
            <w:r w:rsidR="00B36404">
              <w:rPr>
                <w:noProof/>
                <w:webHidden/>
              </w:rPr>
              <w:t>130</w:t>
            </w:r>
            <w:r>
              <w:rPr>
                <w:noProof/>
                <w:webHidden/>
              </w:rPr>
              <w:fldChar w:fldCharType="end"/>
            </w:r>
          </w:hyperlink>
        </w:p>
        <w:p w14:paraId="1619EBE2" w14:textId="33D22847" w:rsidR="00AC48B2" w:rsidRDefault="00AC48B2">
          <w:pPr>
            <w:pStyle w:val="TOC3"/>
            <w:tabs>
              <w:tab w:val="right" w:leader="dot" w:pos="9350"/>
            </w:tabs>
            <w:rPr>
              <w:rFonts w:eastAsiaTheme="minorEastAsia"/>
              <w:noProof/>
            </w:rPr>
          </w:pPr>
          <w:hyperlink w:anchor="_Toc214518474" w:history="1">
            <w:r w:rsidRPr="00656AD8">
              <w:rPr>
                <w:rStyle w:val="Hyperlink"/>
                <w:noProof/>
              </w:rPr>
              <w:t>Intercepting Justice Involvement</w:t>
            </w:r>
            <w:r>
              <w:rPr>
                <w:noProof/>
                <w:webHidden/>
              </w:rPr>
              <w:tab/>
            </w:r>
            <w:r>
              <w:rPr>
                <w:noProof/>
                <w:webHidden/>
              </w:rPr>
              <w:fldChar w:fldCharType="begin"/>
            </w:r>
            <w:r>
              <w:rPr>
                <w:noProof/>
                <w:webHidden/>
              </w:rPr>
              <w:instrText xml:space="preserve"> PAGEREF _Toc214518474 \h </w:instrText>
            </w:r>
            <w:r>
              <w:rPr>
                <w:noProof/>
                <w:webHidden/>
              </w:rPr>
            </w:r>
            <w:r>
              <w:rPr>
                <w:noProof/>
                <w:webHidden/>
              </w:rPr>
              <w:fldChar w:fldCharType="separate"/>
            </w:r>
            <w:r w:rsidR="00B36404">
              <w:rPr>
                <w:noProof/>
                <w:webHidden/>
              </w:rPr>
              <w:t>131</w:t>
            </w:r>
            <w:r>
              <w:rPr>
                <w:noProof/>
                <w:webHidden/>
              </w:rPr>
              <w:fldChar w:fldCharType="end"/>
            </w:r>
          </w:hyperlink>
        </w:p>
        <w:p w14:paraId="7B7B0A6D" w14:textId="220EEF03" w:rsidR="00AC48B2" w:rsidRDefault="00AC48B2">
          <w:pPr>
            <w:pStyle w:val="TOC2"/>
            <w:tabs>
              <w:tab w:val="right" w:leader="dot" w:pos="9350"/>
            </w:tabs>
            <w:rPr>
              <w:rFonts w:eastAsiaTheme="minorEastAsia"/>
              <w:noProof/>
            </w:rPr>
          </w:pPr>
          <w:hyperlink w:anchor="_Toc214518475" w:history="1">
            <w:r w:rsidRPr="00656AD8">
              <w:rPr>
                <w:rStyle w:val="Hyperlink"/>
                <w:noProof/>
              </w:rPr>
              <w:t>Strategy Development and Refinement</w:t>
            </w:r>
            <w:r>
              <w:rPr>
                <w:noProof/>
                <w:webHidden/>
              </w:rPr>
              <w:tab/>
            </w:r>
            <w:r>
              <w:rPr>
                <w:noProof/>
                <w:webHidden/>
              </w:rPr>
              <w:fldChar w:fldCharType="begin"/>
            </w:r>
            <w:r>
              <w:rPr>
                <w:noProof/>
                <w:webHidden/>
              </w:rPr>
              <w:instrText xml:space="preserve"> PAGEREF _Toc214518475 \h </w:instrText>
            </w:r>
            <w:r>
              <w:rPr>
                <w:noProof/>
                <w:webHidden/>
              </w:rPr>
            </w:r>
            <w:r>
              <w:rPr>
                <w:noProof/>
                <w:webHidden/>
              </w:rPr>
              <w:fldChar w:fldCharType="separate"/>
            </w:r>
            <w:r w:rsidR="00B36404">
              <w:rPr>
                <w:noProof/>
                <w:webHidden/>
              </w:rPr>
              <w:t>132</w:t>
            </w:r>
            <w:r>
              <w:rPr>
                <w:noProof/>
                <w:webHidden/>
              </w:rPr>
              <w:fldChar w:fldCharType="end"/>
            </w:r>
          </w:hyperlink>
        </w:p>
        <w:p w14:paraId="3A4BEE52" w14:textId="7A8B2C6D" w:rsidR="00AC48B2" w:rsidRDefault="00AC48B2">
          <w:pPr>
            <w:pStyle w:val="TOC3"/>
            <w:tabs>
              <w:tab w:val="right" w:leader="dot" w:pos="9350"/>
            </w:tabs>
            <w:rPr>
              <w:rFonts w:eastAsiaTheme="minorEastAsia"/>
              <w:noProof/>
            </w:rPr>
          </w:pPr>
          <w:hyperlink w:anchor="_Toc214518476" w:history="1">
            <w:r w:rsidRPr="00656AD8">
              <w:rPr>
                <w:rStyle w:val="Hyperlink"/>
                <w:noProof/>
              </w:rPr>
              <w:t>Settlement Agreement Approved Use of Funds</w:t>
            </w:r>
            <w:r>
              <w:rPr>
                <w:noProof/>
                <w:webHidden/>
              </w:rPr>
              <w:tab/>
            </w:r>
            <w:r>
              <w:rPr>
                <w:noProof/>
                <w:webHidden/>
              </w:rPr>
              <w:fldChar w:fldCharType="begin"/>
            </w:r>
            <w:r>
              <w:rPr>
                <w:noProof/>
                <w:webHidden/>
              </w:rPr>
              <w:instrText xml:space="preserve"> PAGEREF _Toc214518476 \h </w:instrText>
            </w:r>
            <w:r>
              <w:rPr>
                <w:noProof/>
                <w:webHidden/>
              </w:rPr>
            </w:r>
            <w:r>
              <w:rPr>
                <w:noProof/>
                <w:webHidden/>
              </w:rPr>
              <w:fldChar w:fldCharType="separate"/>
            </w:r>
            <w:r w:rsidR="00B36404">
              <w:rPr>
                <w:noProof/>
                <w:webHidden/>
              </w:rPr>
              <w:t>133</w:t>
            </w:r>
            <w:r>
              <w:rPr>
                <w:noProof/>
                <w:webHidden/>
              </w:rPr>
              <w:fldChar w:fldCharType="end"/>
            </w:r>
          </w:hyperlink>
        </w:p>
        <w:p w14:paraId="0E02A578" w14:textId="2BC9F54A" w:rsidR="00AC48B2" w:rsidRDefault="00AC48B2">
          <w:pPr>
            <w:pStyle w:val="TOC3"/>
            <w:tabs>
              <w:tab w:val="right" w:leader="dot" w:pos="9350"/>
            </w:tabs>
            <w:rPr>
              <w:rFonts w:eastAsiaTheme="minorEastAsia"/>
              <w:noProof/>
            </w:rPr>
          </w:pPr>
          <w:hyperlink w:anchor="_Toc214518477" w:history="1">
            <w:r w:rsidRPr="00656AD8">
              <w:rPr>
                <w:rStyle w:val="Hyperlink"/>
                <w:noProof/>
              </w:rPr>
              <w:t>Guidelines Established through NRS 433.744</w:t>
            </w:r>
            <w:r>
              <w:rPr>
                <w:noProof/>
                <w:webHidden/>
              </w:rPr>
              <w:tab/>
            </w:r>
            <w:r>
              <w:rPr>
                <w:noProof/>
                <w:webHidden/>
              </w:rPr>
              <w:fldChar w:fldCharType="begin"/>
            </w:r>
            <w:r>
              <w:rPr>
                <w:noProof/>
                <w:webHidden/>
              </w:rPr>
              <w:instrText xml:space="preserve"> PAGEREF _Toc214518477 \h </w:instrText>
            </w:r>
            <w:r>
              <w:rPr>
                <w:noProof/>
                <w:webHidden/>
              </w:rPr>
            </w:r>
            <w:r>
              <w:rPr>
                <w:noProof/>
                <w:webHidden/>
              </w:rPr>
              <w:fldChar w:fldCharType="separate"/>
            </w:r>
            <w:r w:rsidR="00B36404">
              <w:rPr>
                <w:noProof/>
                <w:webHidden/>
              </w:rPr>
              <w:t>133</w:t>
            </w:r>
            <w:r>
              <w:rPr>
                <w:noProof/>
                <w:webHidden/>
              </w:rPr>
              <w:fldChar w:fldCharType="end"/>
            </w:r>
          </w:hyperlink>
        </w:p>
        <w:p w14:paraId="1692B2BB" w14:textId="6EF157EF" w:rsidR="00AC48B2" w:rsidRDefault="00AC48B2">
          <w:pPr>
            <w:pStyle w:val="TOC2"/>
            <w:tabs>
              <w:tab w:val="right" w:leader="dot" w:pos="9350"/>
            </w:tabs>
            <w:rPr>
              <w:rFonts w:eastAsiaTheme="minorEastAsia"/>
              <w:noProof/>
            </w:rPr>
          </w:pPr>
          <w:hyperlink w:anchor="_Toc214518478" w:history="1">
            <w:r w:rsidRPr="00656AD8">
              <w:rPr>
                <w:rStyle w:val="Hyperlink"/>
                <w:noProof/>
              </w:rPr>
              <w:t>Next Steps</w:t>
            </w:r>
            <w:r>
              <w:rPr>
                <w:noProof/>
                <w:webHidden/>
              </w:rPr>
              <w:tab/>
            </w:r>
            <w:r>
              <w:rPr>
                <w:noProof/>
                <w:webHidden/>
              </w:rPr>
              <w:fldChar w:fldCharType="begin"/>
            </w:r>
            <w:r>
              <w:rPr>
                <w:noProof/>
                <w:webHidden/>
              </w:rPr>
              <w:instrText xml:space="preserve"> PAGEREF _Toc214518478 \h </w:instrText>
            </w:r>
            <w:r>
              <w:rPr>
                <w:noProof/>
                <w:webHidden/>
              </w:rPr>
            </w:r>
            <w:r>
              <w:rPr>
                <w:noProof/>
                <w:webHidden/>
              </w:rPr>
              <w:fldChar w:fldCharType="separate"/>
            </w:r>
            <w:r w:rsidR="00B36404">
              <w:rPr>
                <w:noProof/>
                <w:webHidden/>
              </w:rPr>
              <w:t>134</w:t>
            </w:r>
            <w:r>
              <w:rPr>
                <w:noProof/>
                <w:webHidden/>
              </w:rPr>
              <w:fldChar w:fldCharType="end"/>
            </w:r>
          </w:hyperlink>
        </w:p>
        <w:p w14:paraId="14DF6403" w14:textId="19AE724B" w:rsidR="00AC48B2" w:rsidRDefault="00AC48B2">
          <w:pPr>
            <w:pStyle w:val="TOC1"/>
            <w:tabs>
              <w:tab w:val="right" w:leader="dot" w:pos="9350"/>
            </w:tabs>
            <w:rPr>
              <w:rFonts w:eastAsiaTheme="minorEastAsia"/>
              <w:noProof/>
            </w:rPr>
          </w:pPr>
          <w:hyperlink w:anchor="_Toc214518479" w:history="1">
            <w:r w:rsidRPr="00656AD8">
              <w:rPr>
                <w:rStyle w:val="Hyperlink"/>
                <w:noProof/>
              </w:rPr>
              <w:t>Appendix A: Glossary</w:t>
            </w:r>
            <w:r>
              <w:rPr>
                <w:noProof/>
                <w:webHidden/>
              </w:rPr>
              <w:tab/>
            </w:r>
            <w:r>
              <w:rPr>
                <w:noProof/>
                <w:webHidden/>
              </w:rPr>
              <w:fldChar w:fldCharType="begin"/>
            </w:r>
            <w:r>
              <w:rPr>
                <w:noProof/>
                <w:webHidden/>
              </w:rPr>
              <w:instrText xml:space="preserve"> PAGEREF _Toc214518479 \h </w:instrText>
            </w:r>
            <w:r>
              <w:rPr>
                <w:noProof/>
                <w:webHidden/>
              </w:rPr>
            </w:r>
            <w:r>
              <w:rPr>
                <w:noProof/>
                <w:webHidden/>
              </w:rPr>
              <w:fldChar w:fldCharType="separate"/>
            </w:r>
            <w:r w:rsidR="00B36404">
              <w:rPr>
                <w:noProof/>
                <w:webHidden/>
              </w:rPr>
              <w:t>135</w:t>
            </w:r>
            <w:r>
              <w:rPr>
                <w:noProof/>
                <w:webHidden/>
              </w:rPr>
              <w:fldChar w:fldCharType="end"/>
            </w:r>
          </w:hyperlink>
        </w:p>
        <w:p w14:paraId="590C83C8" w14:textId="0755E80E" w:rsidR="00AC48B2" w:rsidRDefault="00AC48B2">
          <w:pPr>
            <w:pStyle w:val="TOC1"/>
            <w:tabs>
              <w:tab w:val="right" w:leader="dot" w:pos="9350"/>
            </w:tabs>
            <w:rPr>
              <w:rFonts w:eastAsiaTheme="minorEastAsia"/>
              <w:noProof/>
            </w:rPr>
          </w:pPr>
          <w:hyperlink w:anchor="_Toc214518480" w:history="1">
            <w:r w:rsidRPr="00656AD8">
              <w:rPr>
                <w:rStyle w:val="Hyperlink"/>
                <w:noProof/>
              </w:rPr>
              <w:t>Appendix B: Steering Committee Values</w:t>
            </w:r>
            <w:r>
              <w:rPr>
                <w:noProof/>
                <w:webHidden/>
              </w:rPr>
              <w:tab/>
            </w:r>
            <w:r>
              <w:rPr>
                <w:noProof/>
                <w:webHidden/>
              </w:rPr>
              <w:fldChar w:fldCharType="begin"/>
            </w:r>
            <w:r>
              <w:rPr>
                <w:noProof/>
                <w:webHidden/>
              </w:rPr>
              <w:instrText xml:space="preserve"> PAGEREF _Toc214518480 \h </w:instrText>
            </w:r>
            <w:r>
              <w:rPr>
                <w:noProof/>
                <w:webHidden/>
              </w:rPr>
            </w:r>
            <w:r>
              <w:rPr>
                <w:noProof/>
                <w:webHidden/>
              </w:rPr>
              <w:fldChar w:fldCharType="separate"/>
            </w:r>
            <w:r w:rsidR="00B36404">
              <w:rPr>
                <w:noProof/>
                <w:webHidden/>
              </w:rPr>
              <w:t>150</w:t>
            </w:r>
            <w:r>
              <w:rPr>
                <w:noProof/>
                <w:webHidden/>
              </w:rPr>
              <w:fldChar w:fldCharType="end"/>
            </w:r>
          </w:hyperlink>
        </w:p>
        <w:p w14:paraId="50286E71" w14:textId="27BABED2" w:rsidR="00AC48B2" w:rsidRDefault="00AC48B2">
          <w:pPr>
            <w:pStyle w:val="TOC1"/>
            <w:tabs>
              <w:tab w:val="right" w:leader="dot" w:pos="9350"/>
            </w:tabs>
            <w:rPr>
              <w:rFonts w:eastAsiaTheme="minorEastAsia"/>
              <w:noProof/>
            </w:rPr>
          </w:pPr>
          <w:hyperlink w:anchor="_Toc214518481" w:history="1">
            <w:r w:rsidRPr="00656AD8">
              <w:rPr>
                <w:rStyle w:val="Hyperlink"/>
                <w:noProof/>
              </w:rPr>
              <w:t>Appendix C: Survey Tool</w:t>
            </w:r>
            <w:r>
              <w:rPr>
                <w:noProof/>
                <w:webHidden/>
              </w:rPr>
              <w:tab/>
            </w:r>
            <w:r>
              <w:rPr>
                <w:noProof/>
                <w:webHidden/>
              </w:rPr>
              <w:fldChar w:fldCharType="begin"/>
            </w:r>
            <w:r>
              <w:rPr>
                <w:noProof/>
                <w:webHidden/>
              </w:rPr>
              <w:instrText xml:space="preserve"> PAGEREF _Toc214518481 \h </w:instrText>
            </w:r>
            <w:r>
              <w:rPr>
                <w:noProof/>
                <w:webHidden/>
              </w:rPr>
            </w:r>
            <w:r>
              <w:rPr>
                <w:noProof/>
                <w:webHidden/>
              </w:rPr>
              <w:fldChar w:fldCharType="separate"/>
            </w:r>
            <w:r w:rsidR="00B36404">
              <w:rPr>
                <w:noProof/>
                <w:webHidden/>
              </w:rPr>
              <w:t>151</w:t>
            </w:r>
            <w:r>
              <w:rPr>
                <w:noProof/>
                <w:webHidden/>
              </w:rPr>
              <w:fldChar w:fldCharType="end"/>
            </w:r>
          </w:hyperlink>
        </w:p>
        <w:p w14:paraId="3A21B646" w14:textId="72773B60" w:rsidR="00AC48B2" w:rsidRDefault="00AC48B2">
          <w:pPr>
            <w:pStyle w:val="TOC1"/>
            <w:tabs>
              <w:tab w:val="right" w:leader="dot" w:pos="9350"/>
            </w:tabs>
            <w:rPr>
              <w:rFonts w:eastAsiaTheme="minorEastAsia"/>
              <w:noProof/>
            </w:rPr>
          </w:pPr>
          <w:hyperlink w:anchor="_Toc214518482" w:history="1">
            <w:r w:rsidRPr="00656AD8">
              <w:rPr>
                <w:rStyle w:val="Hyperlink"/>
                <w:noProof/>
              </w:rPr>
              <w:t>Appendix D: Survey Response</w:t>
            </w:r>
            <w:r>
              <w:rPr>
                <w:noProof/>
                <w:webHidden/>
              </w:rPr>
              <w:tab/>
            </w:r>
            <w:r>
              <w:rPr>
                <w:noProof/>
                <w:webHidden/>
              </w:rPr>
              <w:fldChar w:fldCharType="begin"/>
            </w:r>
            <w:r>
              <w:rPr>
                <w:noProof/>
                <w:webHidden/>
              </w:rPr>
              <w:instrText xml:space="preserve"> PAGEREF _Toc214518482 \h </w:instrText>
            </w:r>
            <w:r>
              <w:rPr>
                <w:noProof/>
                <w:webHidden/>
              </w:rPr>
            </w:r>
            <w:r>
              <w:rPr>
                <w:noProof/>
                <w:webHidden/>
              </w:rPr>
              <w:fldChar w:fldCharType="separate"/>
            </w:r>
            <w:r w:rsidR="00B36404">
              <w:rPr>
                <w:noProof/>
                <w:webHidden/>
              </w:rPr>
              <w:t>166</w:t>
            </w:r>
            <w:r>
              <w:rPr>
                <w:noProof/>
                <w:webHidden/>
              </w:rPr>
              <w:fldChar w:fldCharType="end"/>
            </w:r>
          </w:hyperlink>
        </w:p>
        <w:p w14:paraId="3A5A7160" w14:textId="0C6ACCA6" w:rsidR="00AC48B2" w:rsidRDefault="00AC48B2">
          <w:pPr>
            <w:pStyle w:val="TOC1"/>
            <w:tabs>
              <w:tab w:val="right" w:leader="dot" w:pos="9350"/>
            </w:tabs>
            <w:rPr>
              <w:rFonts w:eastAsiaTheme="minorEastAsia"/>
              <w:noProof/>
            </w:rPr>
          </w:pPr>
          <w:hyperlink w:anchor="_Toc214518483" w:history="1">
            <w:r w:rsidRPr="00656AD8">
              <w:rPr>
                <w:rStyle w:val="Hyperlink"/>
                <w:noProof/>
              </w:rPr>
              <w:t>Appendix E: Interview Guides</w:t>
            </w:r>
            <w:r>
              <w:rPr>
                <w:noProof/>
                <w:webHidden/>
              </w:rPr>
              <w:tab/>
            </w:r>
            <w:r>
              <w:rPr>
                <w:noProof/>
                <w:webHidden/>
              </w:rPr>
              <w:fldChar w:fldCharType="begin"/>
            </w:r>
            <w:r>
              <w:rPr>
                <w:noProof/>
                <w:webHidden/>
              </w:rPr>
              <w:instrText xml:space="preserve"> PAGEREF _Toc214518483 \h </w:instrText>
            </w:r>
            <w:r>
              <w:rPr>
                <w:noProof/>
                <w:webHidden/>
              </w:rPr>
            </w:r>
            <w:r>
              <w:rPr>
                <w:noProof/>
                <w:webHidden/>
              </w:rPr>
              <w:fldChar w:fldCharType="separate"/>
            </w:r>
            <w:r w:rsidR="00B36404">
              <w:rPr>
                <w:noProof/>
                <w:webHidden/>
              </w:rPr>
              <w:t>180</w:t>
            </w:r>
            <w:r>
              <w:rPr>
                <w:noProof/>
                <w:webHidden/>
              </w:rPr>
              <w:fldChar w:fldCharType="end"/>
            </w:r>
          </w:hyperlink>
        </w:p>
        <w:p w14:paraId="3ABC3077" w14:textId="37E20588" w:rsidR="00AC48B2" w:rsidRDefault="00AC48B2">
          <w:pPr>
            <w:pStyle w:val="TOC2"/>
            <w:tabs>
              <w:tab w:val="right" w:leader="dot" w:pos="9350"/>
            </w:tabs>
            <w:rPr>
              <w:rFonts w:eastAsiaTheme="minorEastAsia"/>
              <w:noProof/>
            </w:rPr>
          </w:pPr>
          <w:hyperlink w:anchor="_Toc214518484" w:history="1">
            <w:r w:rsidRPr="00656AD8">
              <w:rPr>
                <w:rStyle w:val="Hyperlink"/>
                <w:noProof/>
              </w:rPr>
              <w:t>Interview Guide for Community Organizations</w:t>
            </w:r>
            <w:r>
              <w:rPr>
                <w:noProof/>
                <w:webHidden/>
              </w:rPr>
              <w:tab/>
            </w:r>
            <w:r>
              <w:rPr>
                <w:noProof/>
                <w:webHidden/>
              </w:rPr>
              <w:fldChar w:fldCharType="begin"/>
            </w:r>
            <w:r>
              <w:rPr>
                <w:noProof/>
                <w:webHidden/>
              </w:rPr>
              <w:instrText xml:space="preserve"> PAGEREF _Toc214518484 \h </w:instrText>
            </w:r>
            <w:r>
              <w:rPr>
                <w:noProof/>
                <w:webHidden/>
              </w:rPr>
            </w:r>
            <w:r>
              <w:rPr>
                <w:noProof/>
                <w:webHidden/>
              </w:rPr>
              <w:fldChar w:fldCharType="separate"/>
            </w:r>
            <w:r w:rsidR="00B36404">
              <w:rPr>
                <w:noProof/>
                <w:webHidden/>
              </w:rPr>
              <w:t>180</w:t>
            </w:r>
            <w:r>
              <w:rPr>
                <w:noProof/>
                <w:webHidden/>
              </w:rPr>
              <w:fldChar w:fldCharType="end"/>
            </w:r>
          </w:hyperlink>
        </w:p>
        <w:p w14:paraId="609C0EBC" w14:textId="58AEBA7D" w:rsidR="00AC48B2" w:rsidRDefault="00AC48B2">
          <w:pPr>
            <w:pStyle w:val="TOC2"/>
            <w:tabs>
              <w:tab w:val="right" w:leader="dot" w:pos="9350"/>
            </w:tabs>
            <w:rPr>
              <w:rFonts w:eastAsiaTheme="minorEastAsia"/>
              <w:noProof/>
            </w:rPr>
          </w:pPr>
          <w:hyperlink w:anchor="_Toc214518485" w:history="1">
            <w:r w:rsidRPr="00656AD8">
              <w:rPr>
                <w:rStyle w:val="Hyperlink"/>
                <w:noProof/>
              </w:rPr>
              <w:t>Focus Group with Friends and Family of Loved Ones with Opioid Use Disorder</w:t>
            </w:r>
            <w:r>
              <w:rPr>
                <w:noProof/>
                <w:webHidden/>
              </w:rPr>
              <w:tab/>
            </w:r>
            <w:r>
              <w:rPr>
                <w:noProof/>
                <w:webHidden/>
              </w:rPr>
              <w:fldChar w:fldCharType="begin"/>
            </w:r>
            <w:r>
              <w:rPr>
                <w:noProof/>
                <w:webHidden/>
              </w:rPr>
              <w:instrText xml:space="preserve"> PAGEREF _Toc214518485 \h </w:instrText>
            </w:r>
            <w:r>
              <w:rPr>
                <w:noProof/>
                <w:webHidden/>
              </w:rPr>
            </w:r>
            <w:r>
              <w:rPr>
                <w:noProof/>
                <w:webHidden/>
              </w:rPr>
              <w:fldChar w:fldCharType="separate"/>
            </w:r>
            <w:r w:rsidR="00B36404">
              <w:rPr>
                <w:noProof/>
                <w:webHidden/>
              </w:rPr>
              <w:t>181</w:t>
            </w:r>
            <w:r>
              <w:rPr>
                <w:noProof/>
                <w:webHidden/>
              </w:rPr>
              <w:fldChar w:fldCharType="end"/>
            </w:r>
          </w:hyperlink>
        </w:p>
        <w:p w14:paraId="5DEE2367" w14:textId="0D66982F" w:rsidR="00AC48B2" w:rsidRDefault="00AC48B2">
          <w:pPr>
            <w:pStyle w:val="TOC2"/>
            <w:tabs>
              <w:tab w:val="right" w:leader="dot" w:pos="9350"/>
            </w:tabs>
            <w:rPr>
              <w:rFonts w:eastAsiaTheme="minorEastAsia"/>
              <w:noProof/>
            </w:rPr>
          </w:pPr>
          <w:hyperlink w:anchor="_Toc214518486" w:history="1">
            <w:r w:rsidRPr="00656AD8">
              <w:rPr>
                <w:rStyle w:val="Hyperlink"/>
                <w:noProof/>
              </w:rPr>
              <w:t>Key Informant Interview Questions – People with living experience</w:t>
            </w:r>
            <w:r>
              <w:rPr>
                <w:noProof/>
                <w:webHidden/>
              </w:rPr>
              <w:tab/>
            </w:r>
            <w:r>
              <w:rPr>
                <w:noProof/>
                <w:webHidden/>
              </w:rPr>
              <w:fldChar w:fldCharType="begin"/>
            </w:r>
            <w:r>
              <w:rPr>
                <w:noProof/>
                <w:webHidden/>
              </w:rPr>
              <w:instrText xml:space="preserve"> PAGEREF _Toc214518486 \h </w:instrText>
            </w:r>
            <w:r>
              <w:rPr>
                <w:noProof/>
                <w:webHidden/>
              </w:rPr>
            </w:r>
            <w:r>
              <w:rPr>
                <w:noProof/>
                <w:webHidden/>
              </w:rPr>
              <w:fldChar w:fldCharType="separate"/>
            </w:r>
            <w:r w:rsidR="00B36404">
              <w:rPr>
                <w:noProof/>
                <w:webHidden/>
              </w:rPr>
              <w:t>184</w:t>
            </w:r>
            <w:r>
              <w:rPr>
                <w:noProof/>
                <w:webHidden/>
              </w:rPr>
              <w:fldChar w:fldCharType="end"/>
            </w:r>
          </w:hyperlink>
        </w:p>
        <w:p w14:paraId="13D10FD8" w14:textId="3EC2346E" w:rsidR="00AC48B2" w:rsidRDefault="00AC48B2">
          <w:pPr>
            <w:pStyle w:val="TOC2"/>
            <w:tabs>
              <w:tab w:val="right" w:leader="dot" w:pos="9350"/>
            </w:tabs>
            <w:rPr>
              <w:rFonts w:eastAsiaTheme="minorEastAsia"/>
              <w:noProof/>
            </w:rPr>
          </w:pPr>
          <w:hyperlink w:anchor="_Toc214518487" w:history="1">
            <w:r w:rsidRPr="00656AD8">
              <w:rPr>
                <w:rStyle w:val="Hyperlink"/>
                <w:noProof/>
              </w:rPr>
              <w:t>Key Informant Interview Questions – Government Leadership</w:t>
            </w:r>
            <w:r>
              <w:rPr>
                <w:noProof/>
                <w:webHidden/>
              </w:rPr>
              <w:tab/>
            </w:r>
            <w:r>
              <w:rPr>
                <w:noProof/>
                <w:webHidden/>
              </w:rPr>
              <w:fldChar w:fldCharType="begin"/>
            </w:r>
            <w:r>
              <w:rPr>
                <w:noProof/>
                <w:webHidden/>
              </w:rPr>
              <w:instrText xml:space="preserve"> PAGEREF _Toc214518487 \h </w:instrText>
            </w:r>
            <w:r>
              <w:rPr>
                <w:noProof/>
                <w:webHidden/>
              </w:rPr>
            </w:r>
            <w:r>
              <w:rPr>
                <w:noProof/>
                <w:webHidden/>
              </w:rPr>
              <w:fldChar w:fldCharType="separate"/>
            </w:r>
            <w:r w:rsidR="00B36404">
              <w:rPr>
                <w:noProof/>
                <w:webHidden/>
              </w:rPr>
              <w:t>186</w:t>
            </w:r>
            <w:r>
              <w:rPr>
                <w:noProof/>
                <w:webHidden/>
              </w:rPr>
              <w:fldChar w:fldCharType="end"/>
            </w:r>
          </w:hyperlink>
        </w:p>
        <w:p w14:paraId="56599ABF" w14:textId="02FB5DAD" w:rsidR="00AC48B2" w:rsidRDefault="00AC48B2">
          <w:pPr>
            <w:pStyle w:val="TOC1"/>
            <w:tabs>
              <w:tab w:val="right" w:leader="dot" w:pos="9350"/>
            </w:tabs>
            <w:rPr>
              <w:rFonts w:eastAsiaTheme="minorEastAsia"/>
              <w:noProof/>
            </w:rPr>
          </w:pPr>
          <w:hyperlink w:anchor="_Toc214518488" w:history="1">
            <w:r w:rsidRPr="00656AD8">
              <w:rPr>
                <w:rStyle w:val="Hyperlink"/>
                <w:noProof/>
              </w:rPr>
              <w:t>Appendix F: Counterproductive Practices Worksheet</w:t>
            </w:r>
            <w:r>
              <w:rPr>
                <w:noProof/>
                <w:webHidden/>
              </w:rPr>
              <w:tab/>
            </w:r>
            <w:r>
              <w:rPr>
                <w:noProof/>
                <w:webHidden/>
              </w:rPr>
              <w:fldChar w:fldCharType="begin"/>
            </w:r>
            <w:r>
              <w:rPr>
                <w:noProof/>
                <w:webHidden/>
              </w:rPr>
              <w:instrText xml:space="preserve"> PAGEREF _Toc214518488 \h </w:instrText>
            </w:r>
            <w:r>
              <w:rPr>
                <w:noProof/>
                <w:webHidden/>
              </w:rPr>
            </w:r>
            <w:r>
              <w:rPr>
                <w:noProof/>
                <w:webHidden/>
              </w:rPr>
              <w:fldChar w:fldCharType="separate"/>
            </w:r>
            <w:r w:rsidR="00B36404">
              <w:rPr>
                <w:noProof/>
                <w:webHidden/>
              </w:rPr>
              <w:t>188</w:t>
            </w:r>
            <w:r>
              <w:rPr>
                <w:noProof/>
                <w:webHidden/>
              </w:rPr>
              <w:fldChar w:fldCharType="end"/>
            </w:r>
          </w:hyperlink>
        </w:p>
        <w:p w14:paraId="469283F4" w14:textId="7C05BEAB" w:rsidR="00AC48B2" w:rsidRDefault="00AC48B2">
          <w:pPr>
            <w:pStyle w:val="TOC1"/>
            <w:tabs>
              <w:tab w:val="right" w:leader="dot" w:pos="9350"/>
            </w:tabs>
            <w:rPr>
              <w:rFonts w:eastAsiaTheme="minorEastAsia"/>
              <w:noProof/>
            </w:rPr>
          </w:pPr>
          <w:hyperlink w:anchor="_Toc214518489" w:history="1">
            <w:r w:rsidRPr="00656AD8">
              <w:rPr>
                <w:rStyle w:val="Hyperlink"/>
                <w:noProof/>
              </w:rPr>
              <w:t>Appendix G: Qualitative Themes</w:t>
            </w:r>
            <w:r>
              <w:rPr>
                <w:noProof/>
                <w:webHidden/>
              </w:rPr>
              <w:tab/>
            </w:r>
            <w:r>
              <w:rPr>
                <w:noProof/>
                <w:webHidden/>
              </w:rPr>
              <w:fldChar w:fldCharType="begin"/>
            </w:r>
            <w:r>
              <w:rPr>
                <w:noProof/>
                <w:webHidden/>
              </w:rPr>
              <w:instrText xml:space="preserve"> PAGEREF _Toc214518489 \h </w:instrText>
            </w:r>
            <w:r>
              <w:rPr>
                <w:noProof/>
                <w:webHidden/>
              </w:rPr>
            </w:r>
            <w:r>
              <w:rPr>
                <w:noProof/>
                <w:webHidden/>
              </w:rPr>
              <w:fldChar w:fldCharType="separate"/>
            </w:r>
            <w:r w:rsidR="00B36404">
              <w:rPr>
                <w:noProof/>
                <w:webHidden/>
              </w:rPr>
              <w:t>189</w:t>
            </w:r>
            <w:r>
              <w:rPr>
                <w:noProof/>
                <w:webHidden/>
              </w:rPr>
              <w:fldChar w:fldCharType="end"/>
            </w:r>
          </w:hyperlink>
        </w:p>
        <w:p w14:paraId="630FD432" w14:textId="7DDCF710" w:rsidR="008D40EF" w:rsidRDefault="008D40EF">
          <w:r>
            <w:rPr>
              <w:b/>
              <w:bCs/>
              <w:noProof/>
            </w:rPr>
            <w:fldChar w:fldCharType="end"/>
          </w:r>
        </w:p>
      </w:sdtContent>
    </w:sdt>
    <w:p w14:paraId="132009ED" w14:textId="77777777" w:rsidR="00AC48B2" w:rsidRDefault="00AC48B2">
      <w:pPr>
        <w:rPr>
          <w:rFonts w:ascii="Rockwell" w:eastAsiaTheme="majorEastAsia" w:hAnsi="Rockwell" w:cstheme="majorBidi"/>
          <w:b/>
          <w:color w:val="0476A8"/>
          <w:sz w:val="40"/>
          <w:szCs w:val="40"/>
        </w:rPr>
      </w:pPr>
      <w:r>
        <w:br w:type="page"/>
      </w:r>
    </w:p>
    <w:p w14:paraId="47219E88" w14:textId="3EAD22E2" w:rsidR="00BE59C2" w:rsidRDefault="00BE59C2" w:rsidP="00777FD1">
      <w:pPr>
        <w:pStyle w:val="Heading1"/>
      </w:pPr>
      <w:bookmarkStart w:id="0" w:name="_Toc214518395"/>
      <w:r>
        <w:lastRenderedPageBreak/>
        <w:t>Ack</w:t>
      </w:r>
      <w:r w:rsidRPr="003A38C3">
        <w:t>nowledg</w:t>
      </w:r>
      <w:r>
        <w:t>ements</w:t>
      </w:r>
      <w:bookmarkEnd w:id="0"/>
    </w:p>
    <w:p w14:paraId="160DB97D" w14:textId="37191E93" w:rsidR="00185ADD" w:rsidRPr="00185ADD" w:rsidRDefault="00185ADD" w:rsidP="00185ADD">
      <w:r w:rsidRPr="00185ADD">
        <w:t>The</w:t>
      </w:r>
      <w:r w:rsidR="00446587">
        <w:t xml:space="preserve"> Washoe County</w:t>
      </w:r>
      <w:r w:rsidRPr="00185ADD">
        <w:t xml:space="preserve"> Opioid Use/Opioid Use Disorder Community </w:t>
      </w:r>
      <w:r w:rsidR="001246F5">
        <w:t>Needs Assessment</w:t>
      </w:r>
      <w:r w:rsidRPr="00185ADD">
        <w:t xml:space="preserve"> would not be possible without collaboration from our community partners</w:t>
      </w:r>
      <w:r w:rsidR="00446587">
        <w:t xml:space="preserve">. Special thanks to </w:t>
      </w:r>
      <w:r>
        <w:t>Heather Kerwin</w:t>
      </w:r>
      <w:r w:rsidR="0039176B">
        <w:t xml:space="preserve">, </w:t>
      </w:r>
      <w:r w:rsidR="0039176B" w:rsidRPr="0039176B">
        <w:t>Division of Public and Behavioral Health</w:t>
      </w:r>
      <w:r w:rsidR="00446587">
        <w:t>, for her collaboration on Qualitative Findings.</w:t>
      </w:r>
      <w:r w:rsidR="00933F59">
        <w:t xml:space="preserve"> </w:t>
      </w:r>
      <w:r w:rsidR="00446587" w:rsidRPr="00446587">
        <w:t xml:space="preserve">Deepest thanks </w:t>
      </w:r>
      <w:r w:rsidR="00933F59">
        <w:t>Dr.</w:t>
      </w:r>
      <w:r w:rsidR="0039176B">
        <w:t xml:space="preserve"> Karla Wagner,</w:t>
      </w:r>
      <w:r w:rsidR="00933F59">
        <w:t xml:space="preserve"> University of Nevada</w:t>
      </w:r>
      <w:r w:rsidR="00446587">
        <w:t>,</w:t>
      </w:r>
      <w:r w:rsidR="00933F59">
        <w:t xml:space="preserve"> Reno</w:t>
      </w:r>
      <w:r w:rsidR="00446587">
        <w:t xml:space="preserve"> and</w:t>
      </w:r>
      <w:r>
        <w:t xml:space="preserve"> </w:t>
      </w:r>
      <w:r w:rsidR="00274B1E">
        <w:t>Sarah Maynard, University of Nevada</w:t>
      </w:r>
      <w:r w:rsidR="00446587">
        <w:t>,</w:t>
      </w:r>
      <w:r w:rsidR="00274B1E">
        <w:t xml:space="preserve"> Reno</w:t>
      </w:r>
      <w:r w:rsidR="00446587">
        <w:t xml:space="preserve"> for their assistance with the Quantitative Findings,</w:t>
      </w:r>
      <w:r w:rsidR="00274B1E">
        <w:t xml:space="preserve"> and</w:t>
      </w:r>
      <w:r w:rsidR="00446587">
        <w:t xml:space="preserve"> to</w:t>
      </w:r>
      <w:r w:rsidR="00274B1E">
        <w:t xml:space="preserve"> </w:t>
      </w:r>
      <w:r>
        <w:t>Christopher McCoy, Public Service Intern Washoe County</w:t>
      </w:r>
      <w:r w:rsidR="00446587">
        <w:t xml:space="preserve"> for his work collecting the Secondary data</w:t>
      </w:r>
      <w:r w:rsidRPr="00185ADD">
        <w:t>. Additionally, many thanks to people who use opioids in our community who took the time to review the interview guides, provide feedback, assist with recommendations and take the time to meet and discuss opioid use in Washoe County.</w:t>
      </w:r>
      <w:r w:rsidR="00446587">
        <w:t xml:space="preserve"> None of this would have been possible without the active participation of the Steering Committee over the course of the year.</w:t>
      </w:r>
    </w:p>
    <w:p w14:paraId="6FDAA62D" w14:textId="7F9A4DE5" w:rsidR="009256D3" w:rsidRPr="00B235A0" w:rsidRDefault="009256D3" w:rsidP="00B235A0">
      <w:pPr>
        <w:pStyle w:val="Heading1"/>
      </w:pPr>
      <w:bookmarkStart w:id="1" w:name="_Toc129100681"/>
      <w:bookmarkStart w:id="2" w:name="_Toc214518396"/>
      <w:r w:rsidRPr="00B235A0">
        <w:t>Agencies/Organizations</w:t>
      </w:r>
      <w:bookmarkEnd w:id="1"/>
      <w:bookmarkEnd w:id="2"/>
    </w:p>
    <w:p w14:paraId="7009F2A1" w14:textId="57BB5ED1" w:rsidR="007652A1" w:rsidRPr="002E19D8" w:rsidRDefault="00B36404" w:rsidP="002E19D8">
      <w:pPr>
        <w:sectPr w:rsidR="007652A1" w:rsidRPr="002E19D8" w:rsidSect="00E14001">
          <w:headerReference w:type="even" r:id="rId18"/>
          <w:headerReference w:type="default" r:id="rId19"/>
          <w:footerReference w:type="even" r:id="rId20"/>
          <w:footerReference w:type="default" r:id="rId21"/>
          <w:headerReference w:type="first" r:id="rId22"/>
          <w:footerReference w:type="first" r:id="rId23"/>
          <w:pgSz w:w="12240" w:h="15840"/>
          <w:pgMar w:top="1872" w:right="1440" w:bottom="1440" w:left="1440" w:header="720" w:footer="720" w:gutter="0"/>
          <w:pgNumType w:fmt="lowerRoman" w:start="3"/>
          <w:cols w:space="720"/>
          <w:docGrid w:linePitch="360"/>
        </w:sectPr>
      </w:pPr>
      <w:r>
        <w:rPr>
          <w:noProof/>
        </w:rPr>
        <mc:AlternateContent>
          <mc:Choice Requires="wps">
            <w:drawing>
              <wp:anchor distT="0" distB="0" distL="114300" distR="114300" simplePos="0" relativeHeight="251658257" behindDoc="0" locked="0" layoutInCell="1" allowOverlap="1" wp14:anchorId="41B88E91" wp14:editId="6DF915C5">
                <wp:simplePos x="0" y="0"/>
                <wp:positionH relativeFrom="column">
                  <wp:posOffset>3238500</wp:posOffset>
                </wp:positionH>
                <wp:positionV relativeFrom="paragraph">
                  <wp:posOffset>969645</wp:posOffset>
                </wp:positionV>
                <wp:extent cx="2806700" cy="3937000"/>
                <wp:effectExtent l="0" t="0" r="0" b="0"/>
                <wp:wrapNone/>
                <wp:docPr id="1572469004" name="Text Box 23"/>
                <wp:cNvGraphicFramePr/>
                <a:graphic xmlns:a="http://schemas.openxmlformats.org/drawingml/2006/main">
                  <a:graphicData uri="http://schemas.microsoft.com/office/word/2010/wordprocessingShape">
                    <wps:wsp>
                      <wps:cNvSpPr txBox="1"/>
                      <wps:spPr>
                        <a:xfrm>
                          <a:off x="0" y="0"/>
                          <a:ext cx="2806700" cy="3937000"/>
                        </a:xfrm>
                        <a:prstGeom prst="rect">
                          <a:avLst/>
                        </a:prstGeom>
                        <a:noFill/>
                        <a:ln w="6350">
                          <a:noFill/>
                        </a:ln>
                      </wps:spPr>
                      <wps:txbx>
                        <w:txbxContent>
                          <w:p w14:paraId="28D3149E" w14:textId="77777777" w:rsidR="002E19D8" w:rsidRDefault="002E19D8" w:rsidP="002E19D8">
                            <w:pPr>
                              <w:spacing w:after="100" w:line="240" w:lineRule="auto"/>
                            </w:pPr>
                            <w:r>
                              <w:t>Men’s CrossRoads</w:t>
                            </w:r>
                          </w:p>
                          <w:p w14:paraId="44CAB1C3" w14:textId="77777777" w:rsidR="002E19D8" w:rsidRDefault="002E19D8" w:rsidP="002E19D8">
                            <w:pPr>
                              <w:spacing w:after="100" w:line="240" w:lineRule="auto"/>
                            </w:pPr>
                            <w:r>
                              <w:t>Mill Street Care Center</w:t>
                            </w:r>
                          </w:p>
                          <w:p w14:paraId="2F1260CE" w14:textId="77777777" w:rsidR="002E19D8" w:rsidRDefault="002E19D8" w:rsidP="002E19D8">
                            <w:pPr>
                              <w:spacing w:after="100" w:line="240" w:lineRule="auto"/>
                            </w:pPr>
                            <w:r>
                              <w:t>Molina Healthcare</w:t>
                            </w:r>
                          </w:p>
                          <w:p w14:paraId="6F1885F1" w14:textId="77777777" w:rsidR="002E19D8" w:rsidRDefault="002E19D8" w:rsidP="002E19D8">
                            <w:pPr>
                              <w:spacing w:after="100" w:line="240" w:lineRule="auto"/>
                            </w:pPr>
                            <w:r>
                              <w:t>National Alliance on Mental Illness (NAMI) Nevada</w:t>
                            </w:r>
                          </w:p>
                          <w:p w14:paraId="1AD756DB" w14:textId="77777777" w:rsidR="002E19D8" w:rsidRDefault="002E19D8" w:rsidP="002E19D8">
                            <w:pPr>
                              <w:spacing w:after="100" w:line="240" w:lineRule="auto"/>
                            </w:pPr>
                            <w:r w:rsidRPr="007735DB">
                              <w:t>Nevada Department of Health and Human Services</w:t>
                            </w:r>
                          </w:p>
                          <w:p w14:paraId="522BBD0A" w14:textId="77777777" w:rsidR="002E19D8" w:rsidRDefault="002E19D8" w:rsidP="002E19D8">
                            <w:pPr>
                              <w:spacing w:after="100" w:line="240" w:lineRule="auto"/>
                            </w:pPr>
                            <w:r>
                              <w:t>Nevada Opioid Center of Excellence</w:t>
                            </w:r>
                          </w:p>
                          <w:p w14:paraId="73000C49" w14:textId="77777777" w:rsidR="002E19D8" w:rsidRDefault="002E19D8" w:rsidP="002E19D8">
                            <w:pPr>
                              <w:spacing w:after="100" w:line="240" w:lineRule="auto"/>
                            </w:pPr>
                            <w:r>
                              <w:t>Nevada Overdose Data to Action (NVOD2A)</w:t>
                            </w:r>
                          </w:p>
                          <w:p w14:paraId="63E43CAF" w14:textId="77777777" w:rsidR="002E19D8" w:rsidRDefault="002E19D8" w:rsidP="002E19D8">
                            <w:pPr>
                              <w:spacing w:after="100" w:line="240" w:lineRule="auto"/>
                            </w:pPr>
                            <w:r>
                              <w:t>Nevada Urban Indians</w:t>
                            </w:r>
                          </w:p>
                          <w:p w14:paraId="45F902A1" w14:textId="77777777" w:rsidR="002E19D8" w:rsidRDefault="002E19D8" w:rsidP="002E19D8">
                            <w:pPr>
                              <w:spacing w:after="100" w:line="240" w:lineRule="auto"/>
                            </w:pPr>
                            <w:r>
                              <w:t>Northern Nevada Behavioral Health</w:t>
                            </w:r>
                          </w:p>
                          <w:p w14:paraId="7CE6BA65" w14:textId="77777777" w:rsidR="002E19D8" w:rsidRDefault="002E19D8" w:rsidP="002E19D8">
                            <w:pPr>
                              <w:spacing w:after="100" w:line="240" w:lineRule="auto"/>
                            </w:pPr>
                            <w:r>
                              <w:t>Northern Nevada Harm Reduction Alliance</w:t>
                            </w:r>
                          </w:p>
                          <w:p w14:paraId="3A89A1B6" w14:textId="77777777" w:rsidR="002E19D8" w:rsidRDefault="002E19D8" w:rsidP="002E19D8">
                            <w:pPr>
                              <w:spacing w:after="100" w:line="240" w:lineRule="auto"/>
                            </w:pPr>
                            <w:r>
                              <w:t>Northern Nevada Public Health</w:t>
                            </w:r>
                          </w:p>
                          <w:p w14:paraId="536633B3" w14:textId="77777777" w:rsidR="002E19D8" w:rsidRPr="002E19D8" w:rsidRDefault="002E19D8" w:rsidP="002E19D8">
                            <w:pPr>
                              <w:spacing w:after="100" w:line="240" w:lineRule="auto"/>
                            </w:pPr>
                            <w:r w:rsidRPr="002E19D8">
                              <w:t>Public Defender’s Office</w:t>
                            </w:r>
                          </w:p>
                          <w:p w14:paraId="1D0FB5D9" w14:textId="12DA3930" w:rsidR="002E19D8" w:rsidRDefault="002E19D8" w:rsidP="002E19D8">
                            <w:pPr>
                              <w:spacing w:after="100" w:line="240" w:lineRule="auto"/>
                            </w:pPr>
                            <w:r w:rsidRPr="002E19D8">
                              <w:t>Regional Emergency Medical Services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88E91" id="Text Box 23" o:spid="_x0000_s1036" type="#_x0000_t202" style="position:absolute;margin-left:255pt;margin-top:76.35pt;width:221pt;height:310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" filled="f" stroked="f" strokeweight=".5pt">
                <v:textbox inset="0,0,0,0">
                  <w:txbxContent>
                    <w:p w14:paraId="28D3149E" w14:textId="77777777" w:rsidR="002E19D8" w:rsidRDefault="002E19D8" w:rsidP="002E19D8">
                      <w:pPr>
                        <w:spacing w:after="100" w:line="240" w:lineRule="auto"/>
                      </w:pPr>
                      <w:r>
                        <w:t>Men’s CrossRoads</w:t>
                      </w:r>
                    </w:p>
                    <w:p w14:paraId="44CAB1C3" w14:textId="77777777" w:rsidR="002E19D8" w:rsidRDefault="002E19D8" w:rsidP="002E19D8">
                      <w:pPr>
                        <w:spacing w:after="100" w:line="240" w:lineRule="auto"/>
                      </w:pPr>
                      <w:r>
                        <w:t>Mill Street Care Center</w:t>
                      </w:r>
                    </w:p>
                    <w:p w14:paraId="2F1260CE" w14:textId="77777777" w:rsidR="002E19D8" w:rsidRDefault="002E19D8" w:rsidP="002E19D8">
                      <w:pPr>
                        <w:spacing w:after="100" w:line="240" w:lineRule="auto"/>
                      </w:pPr>
                      <w:r>
                        <w:t>Molina Healthcare</w:t>
                      </w:r>
                    </w:p>
                    <w:p w14:paraId="6F1885F1" w14:textId="77777777" w:rsidR="002E19D8" w:rsidRDefault="002E19D8" w:rsidP="002E19D8">
                      <w:pPr>
                        <w:spacing w:after="100" w:line="240" w:lineRule="auto"/>
                      </w:pPr>
                      <w:r>
                        <w:t>National Alliance on Mental Illness (NAMI) Nevada</w:t>
                      </w:r>
                    </w:p>
                    <w:p w14:paraId="1AD756DB" w14:textId="77777777" w:rsidR="002E19D8" w:rsidRDefault="002E19D8" w:rsidP="002E19D8">
                      <w:pPr>
                        <w:spacing w:after="100" w:line="240" w:lineRule="auto"/>
                      </w:pPr>
                      <w:r w:rsidRPr="007735DB">
                        <w:t>Nevada Department of Health and Human Services</w:t>
                      </w:r>
                    </w:p>
                    <w:p w14:paraId="522BBD0A" w14:textId="77777777" w:rsidR="002E19D8" w:rsidRDefault="002E19D8" w:rsidP="002E19D8">
                      <w:pPr>
                        <w:spacing w:after="100" w:line="240" w:lineRule="auto"/>
                      </w:pPr>
                      <w:r>
                        <w:t>Nevada Opioid Center of Excellence</w:t>
                      </w:r>
                    </w:p>
                    <w:p w14:paraId="73000C49" w14:textId="77777777" w:rsidR="002E19D8" w:rsidRDefault="002E19D8" w:rsidP="002E19D8">
                      <w:pPr>
                        <w:spacing w:after="100" w:line="240" w:lineRule="auto"/>
                      </w:pPr>
                      <w:r>
                        <w:t>Nevada Overdose Data to Action (NVOD2A)</w:t>
                      </w:r>
                    </w:p>
                    <w:p w14:paraId="63E43CAF" w14:textId="77777777" w:rsidR="002E19D8" w:rsidRDefault="002E19D8" w:rsidP="002E19D8">
                      <w:pPr>
                        <w:spacing w:after="100" w:line="240" w:lineRule="auto"/>
                      </w:pPr>
                      <w:r>
                        <w:t>Nevada Urban Indians</w:t>
                      </w:r>
                    </w:p>
                    <w:p w14:paraId="45F902A1" w14:textId="77777777" w:rsidR="002E19D8" w:rsidRDefault="002E19D8" w:rsidP="002E19D8">
                      <w:pPr>
                        <w:spacing w:after="100" w:line="240" w:lineRule="auto"/>
                      </w:pPr>
                      <w:r>
                        <w:t>Northern Nevada Behavioral Health</w:t>
                      </w:r>
                    </w:p>
                    <w:p w14:paraId="7CE6BA65" w14:textId="77777777" w:rsidR="002E19D8" w:rsidRDefault="002E19D8" w:rsidP="002E19D8">
                      <w:pPr>
                        <w:spacing w:after="100" w:line="240" w:lineRule="auto"/>
                      </w:pPr>
                      <w:r>
                        <w:t>Northern Nevada Harm Reduction Alliance</w:t>
                      </w:r>
                    </w:p>
                    <w:p w14:paraId="3A89A1B6" w14:textId="77777777" w:rsidR="002E19D8" w:rsidRDefault="002E19D8" w:rsidP="002E19D8">
                      <w:pPr>
                        <w:spacing w:after="100" w:line="240" w:lineRule="auto"/>
                      </w:pPr>
                      <w:r>
                        <w:t>Northern Nevada Public Health</w:t>
                      </w:r>
                    </w:p>
                    <w:p w14:paraId="536633B3" w14:textId="77777777" w:rsidR="002E19D8" w:rsidRPr="002E19D8" w:rsidRDefault="002E19D8" w:rsidP="002E19D8">
                      <w:pPr>
                        <w:spacing w:after="100" w:line="240" w:lineRule="auto"/>
                      </w:pPr>
                      <w:r w:rsidRPr="002E19D8">
                        <w:t>Public Defender’s Office</w:t>
                      </w:r>
                    </w:p>
                    <w:p w14:paraId="1D0FB5D9" w14:textId="12DA3930" w:rsidR="002E19D8" w:rsidRDefault="002E19D8" w:rsidP="002E19D8">
                      <w:pPr>
                        <w:spacing w:after="100" w:line="240" w:lineRule="auto"/>
                      </w:pPr>
                      <w:r w:rsidRPr="002E19D8">
                        <w:t>Regional Emergency Medical Services</w:t>
                      </w:r>
                    </w:p>
                  </w:txbxContent>
                </v:textbox>
              </v:shape>
            </w:pict>
          </mc:Fallback>
        </mc:AlternateContent>
      </w:r>
      <w:r>
        <w:rPr>
          <w:noProof/>
        </w:rPr>
        <mc:AlternateContent>
          <mc:Choice Requires="wps">
            <w:drawing>
              <wp:anchor distT="0" distB="0" distL="114300" distR="114300" simplePos="0" relativeHeight="251658256" behindDoc="0" locked="0" layoutInCell="1" allowOverlap="1" wp14:anchorId="62EAD1E2" wp14:editId="650E705A">
                <wp:simplePos x="0" y="0"/>
                <wp:positionH relativeFrom="column">
                  <wp:posOffset>0</wp:posOffset>
                </wp:positionH>
                <wp:positionV relativeFrom="paragraph">
                  <wp:posOffset>969645</wp:posOffset>
                </wp:positionV>
                <wp:extent cx="3039745" cy="3975100"/>
                <wp:effectExtent l="0" t="0" r="8255" b="0"/>
                <wp:wrapNone/>
                <wp:docPr id="599570490" name="Text Box 23"/>
                <wp:cNvGraphicFramePr/>
                <a:graphic xmlns:a="http://schemas.openxmlformats.org/drawingml/2006/main">
                  <a:graphicData uri="http://schemas.microsoft.com/office/word/2010/wordprocessingShape">
                    <wps:wsp>
                      <wps:cNvSpPr txBox="1"/>
                      <wps:spPr>
                        <a:xfrm>
                          <a:off x="0" y="0"/>
                          <a:ext cx="3039745" cy="3975100"/>
                        </a:xfrm>
                        <a:prstGeom prst="rect">
                          <a:avLst/>
                        </a:prstGeom>
                        <a:noFill/>
                        <a:ln w="6350">
                          <a:noFill/>
                        </a:ln>
                      </wps:spPr>
                      <wps:txbx>
                        <w:txbxContent>
                          <w:p w14:paraId="1A14E23A" w14:textId="77777777" w:rsidR="002E19D8" w:rsidRDefault="002E19D8" w:rsidP="002E19D8">
                            <w:pPr>
                              <w:spacing w:after="100" w:line="240" w:lineRule="auto"/>
                            </w:pPr>
                            <w:r>
                              <w:t>Alternate Public Defender</w:t>
                            </w:r>
                          </w:p>
                          <w:p w14:paraId="2E377CE6" w14:textId="77777777" w:rsidR="002E19D8" w:rsidRDefault="002E19D8" w:rsidP="002E19D8">
                            <w:pPr>
                              <w:spacing w:after="100" w:line="240" w:lineRule="auto"/>
                            </w:pPr>
                            <w:r>
                              <w:t>Black Wall Street Reno</w:t>
                            </w:r>
                          </w:p>
                          <w:p w14:paraId="21BF5561" w14:textId="77777777" w:rsidR="002E19D8" w:rsidRDefault="002E19D8" w:rsidP="002E19D8">
                            <w:pPr>
                              <w:spacing w:after="100" w:line="240" w:lineRule="auto"/>
                            </w:pPr>
                            <w:r>
                              <w:t>Boys and Girls Club of Northern Nevada</w:t>
                            </w:r>
                          </w:p>
                          <w:p w14:paraId="443B2B34" w14:textId="77777777" w:rsidR="002E19D8" w:rsidRDefault="002E19D8" w:rsidP="002E19D8">
                            <w:pPr>
                              <w:spacing w:after="100" w:line="240" w:lineRule="auto"/>
                            </w:pPr>
                            <w:r>
                              <w:t>Bristlecone</w:t>
                            </w:r>
                          </w:p>
                          <w:p w14:paraId="2CF52FE0" w14:textId="77777777" w:rsidR="002E19D8" w:rsidRDefault="002E19D8" w:rsidP="002E19D8">
                            <w:pPr>
                              <w:spacing w:after="100" w:line="240" w:lineRule="auto"/>
                            </w:pPr>
                            <w:r>
                              <w:t>Catholic Charities of Northern Nevada</w:t>
                            </w:r>
                          </w:p>
                          <w:p w14:paraId="553A70E0" w14:textId="77777777" w:rsidR="002E19D8" w:rsidRDefault="002E19D8" w:rsidP="002E19D8">
                            <w:pPr>
                              <w:spacing w:after="100" w:line="240" w:lineRule="auto"/>
                            </w:pPr>
                            <w:r w:rsidRPr="00456C71">
                              <w:t>Chrysalis Light Recovery Homes</w:t>
                            </w:r>
                          </w:p>
                          <w:p w14:paraId="3E092CAC" w14:textId="77777777" w:rsidR="002E19D8" w:rsidRDefault="002E19D8" w:rsidP="002E19D8">
                            <w:pPr>
                              <w:spacing w:after="100" w:line="240" w:lineRule="auto"/>
                            </w:pPr>
                            <w:r>
                              <w:t>City of Reno Clean and Safe Team</w:t>
                            </w:r>
                          </w:p>
                          <w:p w14:paraId="0103A086" w14:textId="77777777" w:rsidR="002E19D8" w:rsidRDefault="002E19D8" w:rsidP="002E19D8">
                            <w:pPr>
                              <w:spacing w:after="100" w:line="240" w:lineRule="auto"/>
                            </w:pPr>
                            <w:r>
                              <w:t>Community Health Alliance</w:t>
                            </w:r>
                          </w:p>
                          <w:p w14:paraId="0331E696" w14:textId="77777777" w:rsidR="002E19D8" w:rsidRDefault="002E19D8" w:rsidP="002E19D8">
                            <w:pPr>
                              <w:spacing w:after="100" w:line="240" w:lineRule="auto"/>
                            </w:pPr>
                            <w:r>
                              <w:t>Department of Alternative Sentencing</w:t>
                            </w:r>
                          </w:p>
                          <w:p w14:paraId="2C67BAEC" w14:textId="77777777" w:rsidR="002E19D8" w:rsidRDefault="002E19D8" w:rsidP="002E19D8">
                            <w:pPr>
                              <w:spacing w:after="100" w:line="240" w:lineRule="auto"/>
                            </w:pPr>
                            <w:r>
                              <w:t>Eddy House</w:t>
                            </w:r>
                          </w:p>
                          <w:p w14:paraId="227AB814" w14:textId="77777777" w:rsidR="002E19D8" w:rsidRDefault="002E19D8" w:rsidP="002E19D8">
                            <w:pPr>
                              <w:spacing w:after="100" w:line="240" w:lineRule="auto"/>
                            </w:pPr>
                            <w:r>
                              <w:t>EMPOWERED – Roseman University</w:t>
                            </w:r>
                          </w:p>
                          <w:p w14:paraId="58F49545" w14:textId="77777777" w:rsidR="002E19D8" w:rsidRDefault="002E19D8" w:rsidP="002E19D8">
                            <w:pPr>
                              <w:spacing w:after="100" w:line="240" w:lineRule="auto"/>
                            </w:pPr>
                            <w:r>
                              <w:t>Empowerment Center</w:t>
                            </w:r>
                          </w:p>
                          <w:p w14:paraId="3A0F4A87" w14:textId="77777777" w:rsidR="002E19D8" w:rsidRDefault="002E19D8" w:rsidP="002E19D8">
                            <w:pPr>
                              <w:spacing w:after="100" w:line="240" w:lineRule="auto"/>
                            </w:pPr>
                            <w:r>
                              <w:t>Families’ CrossRoads</w:t>
                            </w:r>
                          </w:p>
                          <w:p w14:paraId="77AADFBA" w14:textId="77777777" w:rsidR="002E19D8" w:rsidRDefault="002E19D8" w:rsidP="002E19D8">
                            <w:pPr>
                              <w:spacing w:after="100" w:line="240" w:lineRule="auto"/>
                            </w:pPr>
                            <w:r>
                              <w:t>Great Basin Chaplain Core</w:t>
                            </w:r>
                          </w:p>
                          <w:p w14:paraId="7155D5BB" w14:textId="77777777" w:rsidR="002E19D8" w:rsidRDefault="002E19D8" w:rsidP="002E19D8">
                            <w:pPr>
                              <w:spacing w:after="100" w:line="240" w:lineRule="auto"/>
                            </w:pPr>
                            <w:r>
                              <w:t>Join Together Northern Nevada (JTNN)</w:t>
                            </w:r>
                          </w:p>
                          <w:p w14:paraId="04F56E2F" w14:textId="77777777" w:rsidR="002E19D8" w:rsidRDefault="002E19D8" w:rsidP="002E19D8">
                            <w:pPr>
                              <w:spacing w:after="100" w:line="240" w:lineRule="auto"/>
                            </w:pPr>
                            <w:r>
                              <w:t>Karma Box Project</w:t>
                            </w:r>
                          </w:p>
                          <w:p w14:paraId="60EA389E" w14:textId="77777777" w:rsidR="002E19D8" w:rsidRDefault="002E19D8" w:rsidP="002E19D8">
                            <w:pPr>
                              <w:spacing w:after="100" w:line="240" w:lineRule="auto"/>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EAD1E2" id="_x0000_s1037" type="#_x0000_t202" style="position:absolute;margin-left:0;margin-top:76.35pt;width:239.35pt;height:313pt;z-index:25165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" filled="f" stroked="f" strokeweight=".5pt">
                <v:textbox inset="0,0,0,0">
                  <w:txbxContent>
                    <w:p w14:paraId="1A14E23A" w14:textId="77777777" w:rsidR="002E19D8" w:rsidRDefault="002E19D8" w:rsidP="002E19D8">
                      <w:pPr>
                        <w:spacing w:after="100" w:line="240" w:lineRule="auto"/>
                      </w:pPr>
                      <w:r>
                        <w:t>Alternate Public Defender</w:t>
                      </w:r>
                    </w:p>
                    <w:p w14:paraId="2E377CE6" w14:textId="77777777" w:rsidR="002E19D8" w:rsidRDefault="002E19D8" w:rsidP="002E19D8">
                      <w:pPr>
                        <w:spacing w:after="100" w:line="240" w:lineRule="auto"/>
                      </w:pPr>
                      <w:r>
                        <w:t>Black Wall Street Reno</w:t>
                      </w:r>
                    </w:p>
                    <w:p w14:paraId="21BF5561" w14:textId="77777777" w:rsidR="002E19D8" w:rsidRDefault="002E19D8" w:rsidP="002E19D8">
                      <w:pPr>
                        <w:spacing w:after="100" w:line="240" w:lineRule="auto"/>
                      </w:pPr>
                      <w:r>
                        <w:t>Boys and Girls Club of Northern Nevada</w:t>
                      </w:r>
                    </w:p>
                    <w:p w14:paraId="443B2B34" w14:textId="77777777" w:rsidR="002E19D8" w:rsidRDefault="002E19D8" w:rsidP="002E19D8">
                      <w:pPr>
                        <w:spacing w:after="100" w:line="240" w:lineRule="auto"/>
                      </w:pPr>
                      <w:r>
                        <w:t>Bristlecone</w:t>
                      </w:r>
                    </w:p>
                    <w:p w14:paraId="2CF52FE0" w14:textId="77777777" w:rsidR="002E19D8" w:rsidRDefault="002E19D8" w:rsidP="002E19D8">
                      <w:pPr>
                        <w:spacing w:after="100" w:line="240" w:lineRule="auto"/>
                      </w:pPr>
                      <w:r>
                        <w:t>Catholic Charities of Northern Nevada</w:t>
                      </w:r>
                    </w:p>
                    <w:p w14:paraId="553A70E0" w14:textId="77777777" w:rsidR="002E19D8" w:rsidRDefault="002E19D8" w:rsidP="002E19D8">
                      <w:pPr>
                        <w:spacing w:after="100" w:line="240" w:lineRule="auto"/>
                      </w:pPr>
                      <w:r w:rsidRPr="00456C71">
                        <w:t>Chrysalis Light Recovery Homes</w:t>
                      </w:r>
                    </w:p>
                    <w:p w14:paraId="3E092CAC" w14:textId="77777777" w:rsidR="002E19D8" w:rsidRDefault="002E19D8" w:rsidP="002E19D8">
                      <w:pPr>
                        <w:spacing w:after="100" w:line="240" w:lineRule="auto"/>
                      </w:pPr>
                      <w:r>
                        <w:t>City of Reno Clean and Safe Team</w:t>
                      </w:r>
                    </w:p>
                    <w:p w14:paraId="0103A086" w14:textId="77777777" w:rsidR="002E19D8" w:rsidRDefault="002E19D8" w:rsidP="002E19D8">
                      <w:pPr>
                        <w:spacing w:after="100" w:line="240" w:lineRule="auto"/>
                      </w:pPr>
                      <w:r>
                        <w:t>Community Health Alliance</w:t>
                      </w:r>
                    </w:p>
                    <w:p w14:paraId="0331E696" w14:textId="77777777" w:rsidR="002E19D8" w:rsidRDefault="002E19D8" w:rsidP="002E19D8">
                      <w:pPr>
                        <w:spacing w:after="100" w:line="240" w:lineRule="auto"/>
                      </w:pPr>
                      <w:r>
                        <w:t>Department of Alternative Sentencing</w:t>
                      </w:r>
                    </w:p>
                    <w:p w14:paraId="2C67BAEC" w14:textId="77777777" w:rsidR="002E19D8" w:rsidRDefault="002E19D8" w:rsidP="002E19D8">
                      <w:pPr>
                        <w:spacing w:after="100" w:line="240" w:lineRule="auto"/>
                      </w:pPr>
                      <w:r>
                        <w:t>Eddy House</w:t>
                      </w:r>
                    </w:p>
                    <w:p w14:paraId="227AB814" w14:textId="77777777" w:rsidR="002E19D8" w:rsidRDefault="002E19D8" w:rsidP="002E19D8">
                      <w:pPr>
                        <w:spacing w:after="100" w:line="240" w:lineRule="auto"/>
                      </w:pPr>
                      <w:r>
                        <w:t>EMPOWERED – Roseman University</w:t>
                      </w:r>
                    </w:p>
                    <w:p w14:paraId="58F49545" w14:textId="77777777" w:rsidR="002E19D8" w:rsidRDefault="002E19D8" w:rsidP="002E19D8">
                      <w:pPr>
                        <w:spacing w:after="100" w:line="240" w:lineRule="auto"/>
                      </w:pPr>
                      <w:r>
                        <w:t>Empowerment Center</w:t>
                      </w:r>
                    </w:p>
                    <w:p w14:paraId="3A0F4A87" w14:textId="77777777" w:rsidR="002E19D8" w:rsidRDefault="002E19D8" w:rsidP="002E19D8">
                      <w:pPr>
                        <w:spacing w:after="100" w:line="240" w:lineRule="auto"/>
                      </w:pPr>
                      <w:r>
                        <w:t>Families’ CrossRoads</w:t>
                      </w:r>
                    </w:p>
                    <w:p w14:paraId="77AADFBA" w14:textId="77777777" w:rsidR="002E19D8" w:rsidRDefault="002E19D8" w:rsidP="002E19D8">
                      <w:pPr>
                        <w:spacing w:after="100" w:line="240" w:lineRule="auto"/>
                      </w:pPr>
                      <w:r>
                        <w:t>Great Basin Chaplain Core</w:t>
                      </w:r>
                    </w:p>
                    <w:p w14:paraId="7155D5BB" w14:textId="77777777" w:rsidR="002E19D8" w:rsidRDefault="002E19D8" w:rsidP="002E19D8">
                      <w:pPr>
                        <w:spacing w:after="100" w:line="240" w:lineRule="auto"/>
                      </w:pPr>
                      <w:r>
                        <w:t>Join Together Northern Nevada (JTNN)</w:t>
                      </w:r>
                    </w:p>
                    <w:p w14:paraId="04F56E2F" w14:textId="77777777" w:rsidR="002E19D8" w:rsidRDefault="002E19D8" w:rsidP="002E19D8">
                      <w:pPr>
                        <w:spacing w:after="100" w:line="240" w:lineRule="auto"/>
                      </w:pPr>
                      <w:r>
                        <w:t>Karma Box Project</w:t>
                      </w:r>
                    </w:p>
                    <w:p w14:paraId="60EA389E" w14:textId="77777777" w:rsidR="002E19D8" w:rsidRDefault="002E19D8" w:rsidP="002E19D8">
                      <w:pPr>
                        <w:spacing w:after="100" w:line="240" w:lineRule="auto"/>
                      </w:pPr>
                    </w:p>
                  </w:txbxContent>
                </v:textbox>
              </v:shape>
            </w:pict>
          </mc:Fallback>
        </mc:AlternateContent>
      </w:r>
      <w:r w:rsidR="009256D3" w:rsidRPr="00777FD1">
        <w:t>The Washoe County Opioid Use/Opioid Use</w:t>
      </w:r>
      <w:r w:rsidR="009256D3" w:rsidRPr="00274B1E">
        <w:t xml:space="preserve"> Disorder Community </w:t>
      </w:r>
      <w:r w:rsidR="001246F5">
        <w:t>Needs Assessment</w:t>
      </w:r>
      <w:r w:rsidR="009256D3" w:rsidRPr="00274B1E">
        <w:t xml:space="preserve"> was </w:t>
      </w:r>
      <w:r w:rsidR="005912B0" w:rsidRPr="00274B1E">
        <w:t>led</w:t>
      </w:r>
      <w:r w:rsidR="009256D3" w:rsidRPr="00274B1E">
        <w:t xml:space="preserve"> by the Washoe Opioid Abatement and Recovery Fund </w:t>
      </w:r>
      <w:r w:rsidR="00446587">
        <w:t xml:space="preserve">(WOARF) </w:t>
      </w:r>
      <w:r w:rsidR="009256D3" w:rsidRPr="00274B1E">
        <w:t xml:space="preserve">which manages and distributes the </w:t>
      </w:r>
      <w:r w:rsidR="00B00982" w:rsidRPr="00274B1E">
        <w:t>Opioid Settlement Funds</w:t>
      </w:r>
      <w:r w:rsidR="009256D3" w:rsidRPr="00274B1E">
        <w:t xml:space="preserve">. </w:t>
      </w:r>
      <w:r w:rsidR="00B00982" w:rsidRPr="00274B1E">
        <w:t>WOARF</w:t>
      </w:r>
      <w:r w:rsidR="009256D3" w:rsidRPr="00274B1E">
        <w:t xml:space="preserve"> conducted outreach to the following agencies:</w:t>
      </w:r>
    </w:p>
    <w:p w14:paraId="69A8EDA1" w14:textId="17EF5395" w:rsidR="00AB7E07" w:rsidRDefault="00AB7E07" w:rsidP="002E19D8">
      <w:pPr>
        <w:spacing w:after="80" w:line="240" w:lineRule="auto"/>
      </w:pPr>
      <w:r>
        <w:lastRenderedPageBreak/>
        <w:t>Authority (REMSA)</w:t>
      </w:r>
    </w:p>
    <w:p w14:paraId="10B12949" w14:textId="77777777" w:rsidR="00AB7E07" w:rsidRDefault="00AB7E07" w:rsidP="002E19D8">
      <w:pPr>
        <w:spacing w:after="80" w:line="240" w:lineRule="auto"/>
      </w:pPr>
      <w:r>
        <w:t>Regional Medical Examiner</w:t>
      </w:r>
    </w:p>
    <w:p w14:paraId="7789894B" w14:textId="77777777" w:rsidR="00AB7E07" w:rsidRDefault="00AB7E07" w:rsidP="002E19D8">
      <w:pPr>
        <w:spacing w:after="80" w:line="240" w:lineRule="auto"/>
      </w:pPr>
      <w:r>
        <w:t>Reno Behavioral Healthcare Hospital</w:t>
      </w:r>
    </w:p>
    <w:p w14:paraId="7264EFCA" w14:textId="77777777" w:rsidR="00AB7E07" w:rsidRDefault="00AB7E07" w:rsidP="002E19D8">
      <w:pPr>
        <w:spacing w:after="80" w:line="240" w:lineRule="auto"/>
      </w:pPr>
      <w:r>
        <w:t>Reno Fire Department</w:t>
      </w:r>
    </w:p>
    <w:p w14:paraId="255007CE" w14:textId="77777777" w:rsidR="00AB7E07" w:rsidRDefault="00AB7E07" w:rsidP="002E19D8">
      <w:pPr>
        <w:spacing w:after="80" w:line="240" w:lineRule="auto"/>
      </w:pPr>
      <w:r>
        <w:t>Reno Initiative for Shelter and Equality</w:t>
      </w:r>
    </w:p>
    <w:p w14:paraId="0A482136" w14:textId="77777777" w:rsidR="00AB7E07" w:rsidRDefault="00AB7E07" w:rsidP="002E19D8">
      <w:pPr>
        <w:spacing w:after="80" w:line="240" w:lineRule="auto"/>
      </w:pPr>
      <w:r>
        <w:t>Reno Justice Courts</w:t>
      </w:r>
    </w:p>
    <w:p w14:paraId="0C2ED103" w14:textId="77777777" w:rsidR="00AB7E07" w:rsidRDefault="00AB7E07" w:rsidP="002E19D8">
      <w:pPr>
        <w:spacing w:after="80" w:line="240" w:lineRule="auto"/>
      </w:pPr>
      <w:r>
        <w:t>Reno Police Department MOST</w:t>
      </w:r>
    </w:p>
    <w:p w14:paraId="7B1522FF" w14:textId="77777777" w:rsidR="00AB7E07" w:rsidRDefault="00AB7E07" w:rsidP="002E19D8">
      <w:pPr>
        <w:spacing w:after="80" w:line="240" w:lineRule="auto"/>
      </w:pPr>
      <w:r>
        <w:t>Reno Sparks Indian Colony</w:t>
      </w:r>
    </w:p>
    <w:p w14:paraId="74EC98B4" w14:textId="77777777" w:rsidR="00AB7E07" w:rsidRDefault="00AB7E07" w:rsidP="002E19D8">
      <w:pPr>
        <w:spacing w:after="80" w:line="240" w:lineRule="auto"/>
      </w:pPr>
      <w:r>
        <w:t>Renown Regional Medical Center</w:t>
      </w:r>
    </w:p>
    <w:p w14:paraId="00DAB821" w14:textId="4DE6DE1B" w:rsidR="00446587" w:rsidRDefault="00446587" w:rsidP="002E19D8">
      <w:pPr>
        <w:spacing w:after="80" w:line="240" w:lineRule="auto"/>
      </w:pPr>
      <w:r>
        <w:t>Safe Babies Court Team</w:t>
      </w:r>
    </w:p>
    <w:p w14:paraId="33AB2C33" w14:textId="35971A5A" w:rsidR="00AB7E07" w:rsidRDefault="00AB7E07" w:rsidP="002E19D8">
      <w:pPr>
        <w:spacing w:after="80" w:line="240" w:lineRule="auto"/>
      </w:pPr>
      <w:r>
        <w:t>Second Judicial District Court</w:t>
      </w:r>
    </w:p>
    <w:p w14:paraId="48CB6F47" w14:textId="77777777" w:rsidR="00AB7E07" w:rsidRDefault="00AB7E07" w:rsidP="002E19D8">
      <w:pPr>
        <w:spacing w:after="80" w:line="240" w:lineRule="auto"/>
      </w:pPr>
      <w:proofErr w:type="spellStart"/>
      <w:r>
        <w:t>SilverSummit</w:t>
      </w:r>
      <w:proofErr w:type="spellEnd"/>
      <w:r>
        <w:t xml:space="preserve"> HealthPlan</w:t>
      </w:r>
    </w:p>
    <w:p w14:paraId="3F78CCF6" w14:textId="77777777" w:rsidR="00AB7E07" w:rsidRDefault="00AB7E07" w:rsidP="002E19D8">
      <w:pPr>
        <w:spacing w:after="80" w:line="240" w:lineRule="auto"/>
      </w:pPr>
      <w:r>
        <w:t>Sparks Police Department MOST</w:t>
      </w:r>
    </w:p>
    <w:p w14:paraId="515A45F9" w14:textId="501E4DAF" w:rsidR="00446587" w:rsidRDefault="00446587" w:rsidP="002E19D8">
      <w:pPr>
        <w:spacing w:after="80" w:line="240" w:lineRule="auto"/>
      </w:pPr>
      <w:r>
        <w:t>Step 1</w:t>
      </w:r>
    </w:p>
    <w:p w14:paraId="185BCEDD" w14:textId="59B6B568" w:rsidR="00AB7E07" w:rsidRDefault="00AB7E07" w:rsidP="002E19D8">
      <w:pPr>
        <w:spacing w:after="80" w:line="240" w:lineRule="auto"/>
      </w:pPr>
      <w:r>
        <w:t>Step 2</w:t>
      </w:r>
    </w:p>
    <w:p w14:paraId="151BB16E" w14:textId="77777777" w:rsidR="00AB7E07" w:rsidRDefault="00AB7E07" w:rsidP="002E19D8">
      <w:pPr>
        <w:spacing w:after="80" w:line="240" w:lineRule="auto"/>
      </w:pPr>
      <w:r>
        <w:t>The District Attorney’s Office</w:t>
      </w:r>
    </w:p>
    <w:p w14:paraId="627284D4" w14:textId="77777777" w:rsidR="00AB7E07" w:rsidRDefault="00AB7E07" w:rsidP="002E19D8">
      <w:pPr>
        <w:spacing w:after="80" w:line="240" w:lineRule="auto"/>
      </w:pPr>
      <w:r>
        <w:t>The Life Change Center</w:t>
      </w:r>
    </w:p>
    <w:p w14:paraId="5E5E97E0" w14:textId="77777777" w:rsidR="00AB7E07" w:rsidRDefault="00AB7E07" w:rsidP="002E19D8">
      <w:pPr>
        <w:spacing w:after="80" w:line="240" w:lineRule="auto"/>
      </w:pPr>
      <w:r>
        <w:t>Truckee Meadows Fire Protection District</w:t>
      </w:r>
    </w:p>
    <w:p w14:paraId="6DF54490" w14:textId="77777777" w:rsidR="00AB7E07" w:rsidRDefault="00AB7E07" w:rsidP="002E19D8">
      <w:pPr>
        <w:spacing w:after="80" w:line="240" w:lineRule="auto"/>
      </w:pPr>
      <w:r>
        <w:t>University of Nevada, Reno</w:t>
      </w:r>
    </w:p>
    <w:p w14:paraId="581B8716" w14:textId="7D70F145" w:rsidR="00C705F8" w:rsidRDefault="00C705F8" w:rsidP="002E19D8">
      <w:pPr>
        <w:spacing w:after="80" w:line="240" w:lineRule="auto"/>
      </w:pPr>
      <w:proofErr w:type="spellStart"/>
      <w:proofErr w:type="gramStart"/>
      <w:r>
        <w:t>WakeUp</w:t>
      </w:r>
      <w:proofErr w:type="spellEnd"/>
      <w:proofErr w:type="gramEnd"/>
      <w:r>
        <w:t xml:space="preserve"> Nevada</w:t>
      </w:r>
    </w:p>
    <w:p w14:paraId="7554407F" w14:textId="28A18943" w:rsidR="00AB7E07" w:rsidRDefault="00AB7E07" w:rsidP="002E19D8">
      <w:pPr>
        <w:spacing w:after="80" w:line="240" w:lineRule="auto"/>
      </w:pPr>
      <w:r>
        <w:t>Washoe County Emergency Management</w:t>
      </w:r>
    </w:p>
    <w:p w14:paraId="3C3B2F77" w14:textId="77777777" w:rsidR="00AB7E07" w:rsidRDefault="00AB7E07" w:rsidP="002E19D8">
      <w:pPr>
        <w:spacing w:after="80" w:line="240" w:lineRule="auto"/>
      </w:pPr>
      <w:r>
        <w:t>Washoe County HOPE Team</w:t>
      </w:r>
    </w:p>
    <w:p w14:paraId="305B7F07" w14:textId="3653CA77" w:rsidR="00A823A5" w:rsidRDefault="00A823A5" w:rsidP="002E19D8">
      <w:pPr>
        <w:spacing w:after="80" w:line="240" w:lineRule="auto"/>
      </w:pPr>
      <w:r>
        <w:t>Washoe County Human Services Agency</w:t>
      </w:r>
    </w:p>
    <w:p w14:paraId="2649F457" w14:textId="5F613C84" w:rsidR="007735DB" w:rsidRDefault="00AB7E07" w:rsidP="002E19D8">
      <w:pPr>
        <w:spacing w:after="80" w:line="240" w:lineRule="auto"/>
      </w:pPr>
      <w:r>
        <w:t>Washoe County Housing and Homeless Services</w:t>
      </w:r>
    </w:p>
    <w:p w14:paraId="28D79B26" w14:textId="77777777" w:rsidR="007735DB" w:rsidRDefault="007735DB" w:rsidP="002E19D8">
      <w:pPr>
        <w:spacing w:after="80" w:line="240" w:lineRule="auto"/>
      </w:pPr>
      <w:r>
        <w:t>Washoe County Library</w:t>
      </w:r>
    </w:p>
    <w:p w14:paraId="33960CC4" w14:textId="6BED0AFF" w:rsidR="00446587" w:rsidRDefault="00446587" w:rsidP="002E19D8">
      <w:pPr>
        <w:spacing w:after="80" w:line="240" w:lineRule="auto"/>
      </w:pPr>
      <w:r>
        <w:t>Washoe County Regional Medical Examiner’s Office</w:t>
      </w:r>
    </w:p>
    <w:p w14:paraId="0D63205B" w14:textId="0E5D356F" w:rsidR="00AB7E07" w:rsidRDefault="00AB7E07" w:rsidP="002E19D8">
      <w:pPr>
        <w:spacing w:after="80" w:line="240" w:lineRule="auto"/>
      </w:pPr>
      <w:r>
        <w:t>Washoe County Sheriff’s Office</w:t>
      </w:r>
    </w:p>
    <w:p w14:paraId="662346B7" w14:textId="249342A9" w:rsidR="009256D3" w:rsidRDefault="00AB7E07" w:rsidP="002E19D8">
      <w:pPr>
        <w:spacing w:after="80" w:line="240" w:lineRule="auto"/>
        <w:sectPr w:rsidR="009256D3" w:rsidSect="00E14001">
          <w:footerReference w:type="default" r:id="rId24"/>
          <w:pgSz w:w="12240" w:h="15840"/>
          <w:pgMar w:top="1872" w:right="1440" w:bottom="1440" w:left="1440" w:header="720" w:footer="720" w:gutter="0"/>
          <w:cols w:num="2" w:space="720"/>
          <w:docGrid w:linePitch="360"/>
        </w:sectPr>
      </w:pPr>
      <w:r>
        <w:t>Women’s CrossRoads</w:t>
      </w:r>
    </w:p>
    <w:p w14:paraId="23CD2B83" w14:textId="5BBB2192" w:rsidR="007652A1" w:rsidRDefault="007652A1" w:rsidP="00E4731A">
      <w:pPr>
        <w:pStyle w:val="Heading1"/>
      </w:pPr>
      <w:bookmarkStart w:id="3" w:name="_Toc214518397"/>
      <w:r>
        <w:t>Abbreviations</w:t>
      </w:r>
      <w:bookmarkEnd w:id="3"/>
    </w:p>
    <w:p w14:paraId="18B50676" w14:textId="77777777" w:rsidR="007652A1" w:rsidRDefault="007652A1" w:rsidP="007652A1">
      <w:pPr>
        <w:sectPr w:rsidR="007652A1" w:rsidSect="009256D3">
          <w:type w:val="continuous"/>
          <w:pgSz w:w="12240" w:h="15840"/>
          <w:pgMar w:top="1440" w:right="1440" w:bottom="1440" w:left="1440" w:header="720" w:footer="720" w:gutter="0"/>
          <w:cols w:space="720"/>
          <w:docGrid w:linePitch="360"/>
        </w:sectPr>
      </w:pPr>
    </w:p>
    <w:p w14:paraId="5947BA57" w14:textId="2EE7D430" w:rsidR="007652A1" w:rsidRDefault="007652A1" w:rsidP="00B36404">
      <w:pPr>
        <w:spacing w:after="80" w:line="240" w:lineRule="auto"/>
      </w:pPr>
      <w:r>
        <w:t>ACEs - Adverse Childhood Experiences</w:t>
      </w:r>
    </w:p>
    <w:p w14:paraId="2FC472AC" w14:textId="56D0BD05" w:rsidR="007652A1" w:rsidRDefault="007652A1" w:rsidP="00B36404">
      <w:pPr>
        <w:spacing w:after="80" w:line="240" w:lineRule="auto"/>
      </w:pPr>
      <w:r>
        <w:t>ASAM - American Society of Addiction Medicine</w:t>
      </w:r>
    </w:p>
    <w:p w14:paraId="1E700CE0" w14:textId="6FBA3085" w:rsidR="007652A1" w:rsidRDefault="007652A1" w:rsidP="00B36404">
      <w:pPr>
        <w:spacing w:after="80" w:line="240" w:lineRule="auto"/>
      </w:pPr>
      <w:r>
        <w:t>BIPOC - Black, Indigenous, and People of Color</w:t>
      </w:r>
    </w:p>
    <w:p w14:paraId="4BAA9F6D" w14:textId="112BE105" w:rsidR="007652A1" w:rsidRDefault="007652A1" w:rsidP="00B36404">
      <w:pPr>
        <w:spacing w:after="80" w:line="240" w:lineRule="auto"/>
      </w:pPr>
      <w:r>
        <w:t>BCOS - Building Communities of Support (NNHRA program)</w:t>
      </w:r>
    </w:p>
    <w:p w14:paraId="6BB2FF52" w14:textId="77777777" w:rsidR="007652A1" w:rsidRDefault="007652A1" w:rsidP="00B36404">
      <w:pPr>
        <w:spacing w:after="80" w:line="240" w:lineRule="auto"/>
      </w:pPr>
      <w:r>
        <w:t>CBPP - Community-Based Participatory Practice</w:t>
      </w:r>
    </w:p>
    <w:p w14:paraId="4CF9EE1D" w14:textId="77777777" w:rsidR="007652A1" w:rsidRDefault="007652A1" w:rsidP="00B36404">
      <w:pPr>
        <w:spacing w:after="80" w:line="240" w:lineRule="auto"/>
      </w:pPr>
      <w:r>
        <w:t>CBPR - Community-Based Participatory Research</w:t>
      </w:r>
    </w:p>
    <w:p w14:paraId="2B30BC28" w14:textId="77777777" w:rsidR="007652A1" w:rsidRDefault="007652A1" w:rsidP="00B36404">
      <w:pPr>
        <w:spacing w:after="80" w:line="240" w:lineRule="auto"/>
      </w:pPr>
      <w:r>
        <w:t>CDC - Centers for Disease Control and Prevention</w:t>
      </w:r>
    </w:p>
    <w:p w14:paraId="07AF1A69" w14:textId="77777777" w:rsidR="007652A1" w:rsidRDefault="007652A1" w:rsidP="00B36404">
      <w:pPr>
        <w:spacing w:after="80" w:line="240" w:lineRule="auto"/>
      </w:pPr>
      <w:r>
        <w:t>CHA - Community Health Alliance</w:t>
      </w:r>
    </w:p>
    <w:p w14:paraId="6394D362" w14:textId="77777777" w:rsidR="007652A1" w:rsidRDefault="007652A1" w:rsidP="00B36404">
      <w:pPr>
        <w:spacing w:after="80" w:line="240" w:lineRule="auto"/>
      </w:pPr>
      <w:r>
        <w:t>CHW - Community Health Worker</w:t>
      </w:r>
    </w:p>
    <w:p w14:paraId="5F7E3B01" w14:textId="77777777" w:rsidR="007652A1" w:rsidRDefault="007652A1" w:rsidP="00B36404">
      <w:pPr>
        <w:spacing w:after="80" w:line="240" w:lineRule="auto"/>
      </w:pPr>
      <w:r>
        <w:t>DARE - Drug Abuse Resistance Education</w:t>
      </w:r>
    </w:p>
    <w:p w14:paraId="08AA7E7E" w14:textId="77777777" w:rsidR="007652A1" w:rsidRDefault="007652A1" w:rsidP="00B36404">
      <w:pPr>
        <w:spacing w:after="80" w:line="240" w:lineRule="auto"/>
      </w:pPr>
      <w:r>
        <w:t>ED - Emergency Department</w:t>
      </w:r>
    </w:p>
    <w:p w14:paraId="0FC3552F" w14:textId="77777777" w:rsidR="007652A1" w:rsidRDefault="007652A1" w:rsidP="00B36404">
      <w:pPr>
        <w:spacing w:after="80" w:line="240" w:lineRule="auto"/>
      </w:pPr>
      <w:r>
        <w:t>EMS - Emergency Medical Services</w:t>
      </w:r>
    </w:p>
    <w:p w14:paraId="53A7A265" w14:textId="77777777" w:rsidR="007652A1" w:rsidRDefault="007652A1" w:rsidP="00B36404">
      <w:pPr>
        <w:spacing w:after="80" w:line="240" w:lineRule="auto"/>
      </w:pPr>
      <w:r>
        <w:t>FQHC - Federally Qualified Health Center</w:t>
      </w:r>
    </w:p>
    <w:p w14:paraId="610DF0FA" w14:textId="77777777" w:rsidR="007652A1" w:rsidRDefault="007652A1" w:rsidP="00B36404">
      <w:pPr>
        <w:spacing w:after="80" w:line="240" w:lineRule="auto"/>
      </w:pPr>
      <w:r>
        <w:t>FCR - Families CrossRoads</w:t>
      </w:r>
    </w:p>
    <w:p w14:paraId="6EE2A36C" w14:textId="77777777" w:rsidR="007652A1" w:rsidRDefault="007652A1" w:rsidP="00B36404">
      <w:pPr>
        <w:spacing w:after="80" w:line="240" w:lineRule="auto"/>
      </w:pPr>
      <w:r>
        <w:t>HCV - Hepatitis C Virus</w:t>
      </w:r>
    </w:p>
    <w:p w14:paraId="07A46910" w14:textId="77777777" w:rsidR="007652A1" w:rsidRDefault="007652A1" w:rsidP="00B36404">
      <w:pPr>
        <w:spacing w:after="80" w:line="240" w:lineRule="auto"/>
      </w:pPr>
      <w:r>
        <w:t>HIV - Human Immunodeficiency Virus</w:t>
      </w:r>
    </w:p>
    <w:p w14:paraId="495F43FC" w14:textId="77777777" w:rsidR="007652A1" w:rsidRDefault="007652A1" w:rsidP="00B36404">
      <w:pPr>
        <w:spacing w:after="80" w:line="240" w:lineRule="auto"/>
      </w:pPr>
      <w:r>
        <w:t>HOPES - Northern Nevada HOPES (Healthcare for Optimum Personal Excellence and Success)</w:t>
      </w:r>
    </w:p>
    <w:p w14:paraId="66BFE4B9" w14:textId="77777777" w:rsidR="007652A1" w:rsidRDefault="007652A1" w:rsidP="00B36404">
      <w:pPr>
        <w:spacing w:after="80" w:line="240" w:lineRule="auto"/>
      </w:pPr>
      <w:r>
        <w:t>HSA - Human Services Agency (Washoe County)</w:t>
      </w:r>
    </w:p>
    <w:p w14:paraId="6AB686AA" w14:textId="77777777" w:rsidR="007652A1" w:rsidRDefault="007652A1" w:rsidP="00B36404">
      <w:pPr>
        <w:spacing w:after="80" w:line="240" w:lineRule="auto"/>
      </w:pPr>
      <w:r>
        <w:t>IOP - Intensive Outpatient Program</w:t>
      </w:r>
    </w:p>
    <w:p w14:paraId="77591274" w14:textId="77777777" w:rsidR="007652A1" w:rsidRDefault="007652A1" w:rsidP="00B36404">
      <w:pPr>
        <w:spacing w:after="80" w:line="240" w:lineRule="auto"/>
      </w:pPr>
      <w:r>
        <w:t xml:space="preserve">JTNN - </w:t>
      </w:r>
      <w:proofErr w:type="gramStart"/>
      <w:r>
        <w:t>Join Together</w:t>
      </w:r>
      <w:proofErr w:type="gramEnd"/>
      <w:r>
        <w:t xml:space="preserve"> Northern Nevada</w:t>
      </w:r>
    </w:p>
    <w:p w14:paraId="2F25DF28" w14:textId="77777777" w:rsidR="007652A1" w:rsidRDefault="007652A1" w:rsidP="00B36404">
      <w:pPr>
        <w:spacing w:after="80" w:line="240" w:lineRule="auto"/>
      </w:pPr>
      <w:r>
        <w:t>LEAB - Living Experience Advisory Board</w:t>
      </w:r>
    </w:p>
    <w:p w14:paraId="5AEED47A" w14:textId="77777777" w:rsidR="007652A1" w:rsidRDefault="007652A1" w:rsidP="00B36404">
      <w:pPr>
        <w:spacing w:after="80" w:line="240" w:lineRule="auto"/>
      </w:pPr>
      <w:r>
        <w:t>MAT - Medication-Assisted Treatment (also MOUD)</w:t>
      </w:r>
    </w:p>
    <w:p w14:paraId="175A2916" w14:textId="77777777" w:rsidR="007652A1" w:rsidRDefault="007652A1" w:rsidP="00B36404">
      <w:pPr>
        <w:spacing w:after="80" w:line="240" w:lineRule="auto"/>
      </w:pPr>
      <w:r>
        <w:t>MOUD - Medication for Opioid Use Disorder</w:t>
      </w:r>
    </w:p>
    <w:p w14:paraId="78E6DF85" w14:textId="77777777" w:rsidR="007652A1" w:rsidRDefault="007652A1" w:rsidP="00B36404">
      <w:pPr>
        <w:spacing w:after="80" w:line="240" w:lineRule="auto"/>
      </w:pPr>
      <w:r>
        <w:lastRenderedPageBreak/>
        <w:t>MOST - Mental Health Outreach Safety Team</w:t>
      </w:r>
    </w:p>
    <w:p w14:paraId="4C19E9CD" w14:textId="77777777" w:rsidR="007652A1" w:rsidRDefault="007652A1" w:rsidP="00B36404">
      <w:pPr>
        <w:spacing w:after="80" w:line="240" w:lineRule="auto"/>
      </w:pPr>
      <w:r>
        <w:t>NA - Narcotics Anonymous</w:t>
      </w:r>
    </w:p>
    <w:p w14:paraId="192B3A50" w14:textId="77777777" w:rsidR="007652A1" w:rsidRDefault="007652A1" w:rsidP="00B36404">
      <w:pPr>
        <w:spacing w:after="80" w:line="240" w:lineRule="auto"/>
      </w:pPr>
      <w:r>
        <w:t>NAMI - National Alliance on Mental Illness</w:t>
      </w:r>
    </w:p>
    <w:p w14:paraId="2A68C490" w14:textId="77777777" w:rsidR="007652A1" w:rsidRDefault="007652A1" w:rsidP="00B36404">
      <w:pPr>
        <w:spacing w:after="80" w:line="240" w:lineRule="auto"/>
      </w:pPr>
      <w:r>
        <w:t>NNHRA - Northern Nevada Harm Reduction Alliance</w:t>
      </w:r>
    </w:p>
    <w:p w14:paraId="10499651" w14:textId="77777777" w:rsidR="007652A1" w:rsidRDefault="007652A1" w:rsidP="00B36404">
      <w:pPr>
        <w:spacing w:after="80" w:line="240" w:lineRule="auto"/>
      </w:pPr>
      <w:r>
        <w:t>NOFO - Notice of Funding Opportunity</w:t>
      </w:r>
    </w:p>
    <w:p w14:paraId="72185845" w14:textId="77777777" w:rsidR="007652A1" w:rsidRDefault="007652A1" w:rsidP="00B36404">
      <w:pPr>
        <w:spacing w:after="80" w:line="240" w:lineRule="auto"/>
      </w:pPr>
      <w:r>
        <w:t>NRS - Nevada Revised Statutes</w:t>
      </w:r>
    </w:p>
    <w:p w14:paraId="1F575E67" w14:textId="77777777" w:rsidR="007652A1" w:rsidRDefault="007652A1" w:rsidP="00B36404">
      <w:pPr>
        <w:spacing w:after="80" w:line="240" w:lineRule="auto"/>
      </w:pPr>
      <w:r>
        <w:t>OD2A - Overdose Data to Action</w:t>
      </w:r>
    </w:p>
    <w:p w14:paraId="75CD551B" w14:textId="77777777" w:rsidR="007652A1" w:rsidRDefault="007652A1" w:rsidP="00B36404">
      <w:pPr>
        <w:spacing w:after="80" w:line="240" w:lineRule="auto"/>
      </w:pPr>
      <w:r>
        <w:t>OOD - Opioid Overdose Deaths</w:t>
      </w:r>
    </w:p>
    <w:p w14:paraId="6146D5C8" w14:textId="77777777" w:rsidR="007652A1" w:rsidRDefault="007652A1" w:rsidP="00B36404">
      <w:pPr>
        <w:spacing w:after="80" w:line="240" w:lineRule="auto"/>
      </w:pPr>
      <w:r>
        <w:t>OTP - Opioid Treatment Program</w:t>
      </w:r>
    </w:p>
    <w:p w14:paraId="758445ED" w14:textId="77777777" w:rsidR="007652A1" w:rsidRDefault="007652A1" w:rsidP="00B36404">
      <w:pPr>
        <w:spacing w:after="80" w:line="240" w:lineRule="auto"/>
      </w:pPr>
      <w:r>
        <w:t>OUD - Opioid Use Disorder</w:t>
      </w:r>
    </w:p>
    <w:p w14:paraId="6E7B80FE" w14:textId="77777777" w:rsidR="007652A1" w:rsidRDefault="007652A1" w:rsidP="00B36404">
      <w:pPr>
        <w:spacing w:after="80" w:line="240" w:lineRule="auto"/>
      </w:pPr>
      <w:r>
        <w:t>PDMP - Prescription Drug Monitoring Program</w:t>
      </w:r>
    </w:p>
    <w:p w14:paraId="13107FB2" w14:textId="77777777" w:rsidR="007652A1" w:rsidRDefault="007652A1" w:rsidP="00B36404">
      <w:pPr>
        <w:spacing w:after="80" w:line="240" w:lineRule="auto"/>
      </w:pPr>
      <w:r>
        <w:t>PEP - Post-Exposure Prophylaxis</w:t>
      </w:r>
    </w:p>
    <w:p w14:paraId="7AFF8708" w14:textId="77777777" w:rsidR="007652A1" w:rsidRDefault="007652A1" w:rsidP="00B36404">
      <w:pPr>
        <w:spacing w:after="80" w:line="240" w:lineRule="auto"/>
      </w:pPr>
      <w:proofErr w:type="spellStart"/>
      <w:r>
        <w:t>PrEP</w:t>
      </w:r>
      <w:proofErr w:type="spellEnd"/>
      <w:r>
        <w:t xml:space="preserve"> - Pre-Exposure Prophylaxis</w:t>
      </w:r>
    </w:p>
    <w:p w14:paraId="37EC4707" w14:textId="77777777" w:rsidR="007652A1" w:rsidRDefault="007652A1" w:rsidP="00B36404">
      <w:pPr>
        <w:spacing w:after="80" w:line="240" w:lineRule="auto"/>
      </w:pPr>
      <w:r>
        <w:t>PRSS - Peer Recovery Support Specialist</w:t>
      </w:r>
    </w:p>
    <w:p w14:paraId="7E6D9A9A" w14:textId="77777777" w:rsidR="007652A1" w:rsidRDefault="007652A1" w:rsidP="00B36404">
      <w:pPr>
        <w:spacing w:after="80" w:line="240" w:lineRule="auto"/>
      </w:pPr>
      <w:r>
        <w:t>PWLE - People with Living Experience</w:t>
      </w:r>
    </w:p>
    <w:p w14:paraId="4DD0F597" w14:textId="77777777" w:rsidR="007652A1" w:rsidRDefault="007652A1" w:rsidP="00B36404">
      <w:pPr>
        <w:spacing w:after="80" w:line="240" w:lineRule="auto"/>
      </w:pPr>
      <w:r>
        <w:t>PWUD - People Who Use Drugs</w:t>
      </w:r>
    </w:p>
    <w:p w14:paraId="646A6E35" w14:textId="77777777" w:rsidR="007652A1" w:rsidRDefault="007652A1" w:rsidP="00B36404">
      <w:pPr>
        <w:spacing w:after="80" w:line="240" w:lineRule="auto"/>
      </w:pPr>
      <w:r>
        <w:t>REMSA - Regional Emergency Medical Services Authority</w:t>
      </w:r>
    </w:p>
    <w:p w14:paraId="6212C49D" w14:textId="77777777" w:rsidR="007652A1" w:rsidRDefault="007652A1" w:rsidP="00B36404">
      <w:pPr>
        <w:spacing w:after="80" w:line="240" w:lineRule="auto"/>
      </w:pPr>
      <w:r>
        <w:t>RISE - Reno Initiative for Shelter and Equality</w:t>
      </w:r>
    </w:p>
    <w:p w14:paraId="050DA151" w14:textId="77777777" w:rsidR="007652A1" w:rsidRDefault="007652A1" w:rsidP="00B36404">
      <w:pPr>
        <w:spacing w:after="80" w:line="240" w:lineRule="auto"/>
      </w:pPr>
      <w:r>
        <w:t>ROSC - Recovery-Oriented System of Care</w:t>
      </w:r>
    </w:p>
    <w:p w14:paraId="76F25193" w14:textId="77777777" w:rsidR="007652A1" w:rsidRDefault="007652A1" w:rsidP="00B36404">
      <w:pPr>
        <w:spacing w:after="80" w:line="240" w:lineRule="auto"/>
      </w:pPr>
      <w:r>
        <w:t>SAMHSA - Substance Abuse and Mental Health Services Administration</w:t>
      </w:r>
    </w:p>
    <w:p w14:paraId="49307A99" w14:textId="77777777" w:rsidR="007652A1" w:rsidRDefault="007652A1" w:rsidP="00B36404">
      <w:pPr>
        <w:spacing w:after="80" w:line="240" w:lineRule="auto"/>
      </w:pPr>
      <w:r>
        <w:t>SDOH - Social Determinants of Health</w:t>
      </w:r>
    </w:p>
    <w:p w14:paraId="63DC25B5" w14:textId="77777777" w:rsidR="007652A1" w:rsidRDefault="007652A1" w:rsidP="00B36404">
      <w:pPr>
        <w:spacing w:after="80" w:line="240" w:lineRule="auto"/>
      </w:pPr>
      <w:r>
        <w:t>SNAP - Supplemental Nutrition Assistance Program</w:t>
      </w:r>
    </w:p>
    <w:p w14:paraId="0F9F80B3" w14:textId="77777777" w:rsidR="007652A1" w:rsidRDefault="007652A1" w:rsidP="00B36404">
      <w:pPr>
        <w:spacing w:after="80" w:line="240" w:lineRule="auto"/>
      </w:pPr>
      <w:r>
        <w:t>SSP - Syringe Services Program</w:t>
      </w:r>
    </w:p>
    <w:p w14:paraId="751914BD" w14:textId="77777777" w:rsidR="007652A1" w:rsidRDefault="007652A1" w:rsidP="00B36404">
      <w:pPr>
        <w:spacing w:after="80" w:line="240" w:lineRule="auto"/>
      </w:pPr>
      <w:r>
        <w:t>STAR - Support, Treatment, Accountability, and Recovery (program)</w:t>
      </w:r>
    </w:p>
    <w:p w14:paraId="5E3D7BF6" w14:textId="77777777" w:rsidR="007652A1" w:rsidRDefault="007652A1" w:rsidP="00B36404">
      <w:pPr>
        <w:spacing w:after="80" w:line="240" w:lineRule="auto"/>
      </w:pPr>
      <w:r>
        <w:t xml:space="preserve">SUD - </w:t>
      </w:r>
      <w:proofErr w:type="gramStart"/>
      <w:r>
        <w:t>Substance Use Disorder</w:t>
      </w:r>
      <w:proofErr w:type="gramEnd"/>
    </w:p>
    <w:p w14:paraId="77C97C62" w14:textId="77777777" w:rsidR="007652A1" w:rsidRDefault="007652A1" w:rsidP="00B36404">
      <w:pPr>
        <w:spacing w:after="80" w:line="240" w:lineRule="auto"/>
      </w:pPr>
      <w:r>
        <w:t>SWAT - Special Weapons and Tactics</w:t>
      </w:r>
    </w:p>
    <w:p w14:paraId="07B5AAA6" w14:textId="77777777" w:rsidR="007652A1" w:rsidRDefault="007652A1" w:rsidP="00B36404">
      <w:pPr>
        <w:spacing w:after="80" w:line="240" w:lineRule="auto"/>
      </w:pPr>
      <w:r>
        <w:t>WCSO - Washoe County Sheriff's Office</w:t>
      </w:r>
    </w:p>
    <w:p w14:paraId="5F605D46" w14:textId="77777777" w:rsidR="007652A1" w:rsidRDefault="007652A1" w:rsidP="00B36404">
      <w:pPr>
        <w:spacing w:after="80" w:line="240" w:lineRule="auto"/>
      </w:pPr>
      <w:r>
        <w:t>WOARF - Washoe Opioid Abatement and Recovery Fund</w:t>
      </w:r>
    </w:p>
    <w:p w14:paraId="6A89C638" w14:textId="1E96DC2F" w:rsidR="007652A1" w:rsidRPr="007652A1" w:rsidRDefault="00E26BFB" w:rsidP="00B36404">
      <w:pPr>
        <w:spacing w:after="80" w:line="240" w:lineRule="auto"/>
      </w:pPr>
      <w:r>
        <w:t xml:space="preserve"> YRBS</w:t>
      </w:r>
      <w:r w:rsidR="007652A1">
        <w:t xml:space="preserve"> - Youth Risk Behavior Surveillance System</w:t>
      </w:r>
    </w:p>
    <w:p w14:paraId="73C5A120" w14:textId="77777777" w:rsidR="007652A1" w:rsidRDefault="007652A1" w:rsidP="00E4731A">
      <w:pPr>
        <w:pStyle w:val="Heading1"/>
        <w:sectPr w:rsidR="007652A1" w:rsidSect="002A0FA8">
          <w:type w:val="continuous"/>
          <w:pgSz w:w="12240" w:h="15840"/>
          <w:pgMar w:top="1872" w:right="1440" w:bottom="1440" w:left="1440" w:header="720" w:footer="720" w:gutter="0"/>
          <w:cols w:num="2" w:space="720"/>
          <w:docGrid w:linePitch="360"/>
        </w:sectPr>
      </w:pPr>
    </w:p>
    <w:p w14:paraId="64C8124B" w14:textId="028E2FD2" w:rsidR="00EA6FF5" w:rsidRDefault="00EA6FF5" w:rsidP="00E4731A">
      <w:pPr>
        <w:pStyle w:val="Heading1"/>
      </w:pPr>
      <w:bookmarkStart w:id="4" w:name="_Toc214518398"/>
      <w:r>
        <w:t>Executive Summary</w:t>
      </w:r>
      <w:bookmarkEnd w:id="4"/>
    </w:p>
    <w:p w14:paraId="4C0599FE" w14:textId="2117618E" w:rsidR="03727766" w:rsidRDefault="00EE6B1B">
      <w:r>
        <w:t xml:space="preserve">The Washoe Opioid Abatement and Recovery Fund (WOARF) conducted the Washoe County Opioid Use/Opioid Use Disorder </w:t>
      </w:r>
      <w:r w:rsidR="001246F5">
        <w:t>Needs Assessment</w:t>
      </w:r>
      <w:r>
        <w:t xml:space="preserve"> (Need Assessment) to identify </w:t>
      </w:r>
      <w:r w:rsidR="003B0D41">
        <w:t xml:space="preserve">the strengths, needs, and </w:t>
      </w:r>
      <w:proofErr w:type="gramStart"/>
      <w:r w:rsidR="003B0D41">
        <w:t>gaps for</w:t>
      </w:r>
      <w:proofErr w:type="gramEnd"/>
      <w:r w:rsidR="003B0D41" w:rsidDel="003B0D41">
        <w:t xml:space="preserve"> </w:t>
      </w:r>
      <w:r>
        <w:t xml:space="preserve">for addressing opioid use disorder (OUD), prevention, treatment, recovery, and </w:t>
      </w:r>
      <w:r w:rsidR="00DD6687">
        <w:t>risk</w:t>
      </w:r>
      <w:r>
        <w:t xml:space="preserve"> reduction services in Washoe County.</w:t>
      </w:r>
      <w:r w:rsidR="00CB11D3">
        <w:t xml:space="preserve"> NRS 433.742 requires </w:t>
      </w:r>
      <w:r w:rsidR="00CB11D3" w:rsidRPr="0006583D">
        <w:t xml:space="preserve">the use of community-based participatory research (CBPR) as a methodology to conduct local </w:t>
      </w:r>
      <w:r w:rsidR="001246F5">
        <w:t>Needs Assessment</w:t>
      </w:r>
      <w:r w:rsidR="00CB11D3" w:rsidRPr="0006583D">
        <w:t>s.</w:t>
      </w:r>
      <w:r w:rsidR="00CB11D3">
        <w:t xml:space="preserve"> WOARF </w:t>
      </w:r>
      <w:r w:rsidR="00915025">
        <w:t xml:space="preserve">invited </w:t>
      </w:r>
      <w:r w:rsidR="00915025" w:rsidRPr="003312FD">
        <w:t>community members into the process as equal partners</w:t>
      </w:r>
      <w:r w:rsidR="001E4B8E">
        <w:t>,</w:t>
      </w:r>
      <w:r w:rsidR="00915025" w:rsidRPr="003312FD">
        <w:t xml:space="preserve"> </w:t>
      </w:r>
      <w:r w:rsidR="004D2857">
        <w:t>which</w:t>
      </w:r>
      <w:r w:rsidR="00915025" w:rsidRPr="003312FD">
        <w:t xml:space="preserve"> builds relationships and generates trust and buy-in</w:t>
      </w:r>
      <w:r w:rsidR="00915025">
        <w:t>.</w:t>
      </w:r>
      <w:r w:rsidR="00915025" w:rsidRPr="00915025">
        <w:t xml:space="preserve"> </w:t>
      </w:r>
      <w:r w:rsidR="00915025">
        <w:t xml:space="preserve">The </w:t>
      </w:r>
      <w:proofErr w:type="gramStart"/>
      <w:r w:rsidR="00915025">
        <w:t>gathered data</w:t>
      </w:r>
      <w:proofErr w:type="gramEnd"/>
      <w:r w:rsidR="00915025">
        <w:t xml:space="preserve"> </w:t>
      </w:r>
      <w:r w:rsidR="009F64CB">
        <w:t>are from</w:t>
      </w:r>
      <w:r w:rsidR="00915025">
        <w:t xml:space="preserve"> multiple sources, including surveys, focus groups, community meetings, and stakeholder feedback, </w:t>
      </w:r>
      <w:r w:rsidR="006228E1">
        <w:t xml:space="preserve">and </w:t>
      </w:r>
      <w:r w:rsidR="001E4B8E">
        <w:t>will</w:t>
      </w:r>
      <w:r w:rsidR="00915025">
        <w:t xml:space="preserve"> inform the allocation of opioid settlement funds. </w:t>
      </w:r>
    </w:p>
    <w:p w14:paraId="2CA3B7E1" w14:textId="129D8376" w:rsidR="00A30963" w:rsidRDefault="00A30963">
      <w:r>
        <w:t>The Needs Assessment process was guided by a Steering Committed and a Living Experience Advisory Board (LEAB). The combined roles of the Steering Committee and the LEAB provided a</w:t>
      </w:r>
      <w:r w:rsidR="00CE187C">
        <w:t xml:space="preserve"> </w:t>
      </w:r>
      <w:r>
        <w:t>dual framework</w:t>
      </w:r>
      <w:r w:rsidR="00CE187C">
        <w:t xml:space="preserve"> </w:t>
      </w:r>
      <w:r>
        <w:t xml:space="preserve">for the Needs Assessment process. The Steering </w:t>
      </w:r>
      <w:r>
        <w:lastRenderedPageBreak/>
        <w:t xml:space="preserve">Committee ensured institutional oversight, strategic alignment, and stakeholder accountability. The LEAB ensured living experience was at the center of survey design, outreach, and interpretation. Their combined contributions </w:t>
      </w:r>
      <w:r w:rsidR="00EE2F35">
        <w:t>guaranteed</w:t>
      </w:r>
      <w:r>
        <w:t xml:space="preserve"> that the process was comprehensive, inclusive, and responsive to the needs of the community. By incorporating both institutional expertise and living experience, Washoe County established a model of participatory governance that strengthens the legitimacy and effectiveness of the resulting strategies for opioid abatement and recovery.</w:t>
      </w:r>
    </w:p>
    <w:p w14:paraId="29D0B662" w14:textId="3FC90794" w:rsidR="009765B6" w:rsidRDefault="00511FE8" w:rsidP="009765B6">
      <w:r w:rsidRPr="00511FE8">
        <w:t xml:space="preserve">The </w:t>
      </w:r>
      <w:r w:rsidR="00A30963">
        <w:t>Needs A</w:t>
      </w:r>
      <w:r w:rsidRPr="00511FE8">
        <w:t>ssessment revealed some current practices inadvertently create barriers to recovery. Addressing these systemic issues is as important as adding new services</w:t>
      </w:r>
      <w:r>
        <w:t>. These structural barriers are discussed at length in</w:t>
      </w:r>
      <w:r w:rsidR="009765B6">
        <w:t xml:space="preserve"> </w:t>
      </w:r>
      <w:hyperlink w:anchor="_Section_Five:_Disparate" w:history="1">
        <w:r w:rsidR="009765B6" w:rsidRPr="009765B6">
          <w:rPr>
            <w:rStyle w:val="Hyperlink"/>
          </w:rPr>
          <w:t>Section Five</w:t>
        </w:r>
      </w:hyperlink>
      <w:r w:rsidR="009765B6">
        <w:t xml:space="preserve"> and</w:t>
      </w:r>
      <w:r>
        <w:t xml:space="preserve"> </w:t>
      </w:r>
      <w:hyperlink w:anchor="_Section_Six:_Cycles" w:history="1">
        <w:r w:rsidRPr="00BC682B">
          <w:rPr>
            <w:rStyle w:val="Hyperlink"/>
          </w:rPr>
          <w:t xml:space="preserve">Section </w:t>
        </w:r>
        <w:r w:rsidR="00BC682B" w:rsidRPr="00BC682B">
          <w:rPr>
            <w:rStyle w:val="Hyperlink"/>
          </w:rPr>
          <w:t>Six</w:t>
        </w:r>
      </w:hyperlink>
      <w:r>
        <w:t>.</w:t>
      </w:r>
    </w:p>
    <w:p w14:paraId="708C19CB" w14:textId="5982FA7B" w:rsidR="007E5222" w:rsidRDefault="007E5222" w:rsidP="000F1731">
      <w:pPr>
        <w:pStyle w:val="Heading2"/>
      </w:pPr>
      <w:bookmarkStart w:id="5" w:name="_Toc214518399"/>
      <w:r>
        <w:t>Findings</w:t>
      </w:r>
      <w:bookmarkEnd w:id="5"/>
    </w:p>
    <w:p w14:paraId="14FE47A1" w14:textId="77777777" w:rsidR="00386BDE" w:rsidRPr="008E19AB" w:rsidRDefault="00386BDE" w:rsidP="008E19AB">
      <w:pPr>
        <w:pStyle w:val="Heading3"/>
      </w:pPr>
      <w:bookmarkStart w:id="6" w:name="_Toc214518400"/>
      <w:r w:rsidRPr="008E19AB">
        <w:rPr>
          <w:rStyle w:val="Strong"/>
          <w:b w:val="0"/>
          <w:bCs w:val="0"/>
        </w:rPr>
        <w:t>Treatment Access &amp; Navigation</w:t>
      </w:r>
      <w:bookmarkEnd w:id="6"/>
    </w:p>
    <w:p w14:paraId="455B445A" w14:textId="77777777" w:rsidR="00386BDE" w:rsidRDefault="00386BDE" w:rsidP="00386BDE">
      <w:r>
        <w:t>Washoe County faces barriers to opioid use disorder (OUD) treatment at every point in the care continuum. The immediacy of access is critical, yet delays in assessments, stabilization, or treatment often cause people to miss their short window of readiness for change. Long waitlists, insurance denials, and lack of real-time navigation discourage individuals and reinforce hopelessness.</w:t>
      </w:r>
    </w:p>
    <w:p w14:paraId="7A0EB9EF" w14:textId="56718B50" w:rsidR="00386BDE" w:rsidRDefault="00386BDE" w:rsidP="00386BDE">
      <w:r>
        <w:t xml:space="preserve">Many residents are unaware of </w:t>
      </w:r>
      <w:r w:rsidR="00D97419">
        <w:t xml:space="preserve">available </w:t>
      </w:r>
      <w:r>
        <w:t xml:space="preserve">services, who qualifies, or how to access </w:t>
      </w:r>
      <w:proofErr w:type="gramStart"/>
      <w:r w:rsidR="00D97419">
        <w:t>these critical service</w:t>
      </w:r>
      <w:proofErr w:type="gramEnd"/>
      <w:r>
        <w:t xml:space="preserve">. </w:t>
      </w:r>
      <w:r w:rsidR="007D3217">
        <w:t xml:space="preserve">This is </w:t>
      </w:r>
      <w:r w:rsidR="003D33B7">
        <w:t>compounded among people who are houseless.</w:t>
      </w:r>
      <w:r w:rsidR="00357BB0">
        <w:t xml:space="preserve"> </w:t>
      </w:r>
      <w:r w:rsidR="00AF729D" w:rsidRPr="00AF729D">
        <w:t>Survey respondents were concerned about people’s ability to access services but felt that services were accessible</w:t>
      </w:r>
      <w:r w:rsidR="00681A3A">
        <w:t>,</w:t>
      </w:r>
      <w:r w:rsidR="00AF729D" w:rsidRPr="00AF729D">
        <w:t xml:space="preserve"> </w:t>
      </w:r>
      <w:r w:rsidR="00681A3A" w:rsidRPr="000E4436">
        <w:t xml:space="preserve">suggesting </w:t>
      </w:r>
      <w:r w:rsidR="00681A3A">
        <w:t xml:space="preserve">greater </w:t>
      </w:r>
      <w:r w:rsidR="00681A3A" w:rsidRPr="000E4436">
        <w:t>concern about coordinating and navigating people to appropriate services than expanding services</w:t>
      </w:r>
      <w:r w:rsidR="00AF729D">
        <w:t>.</w:t>
      </w:r>
      <w:r w:rsidR="003D33B7">
        <w:t xml:space="preserve"> </w:t>
      </w:r>
      <w:r>
        <w:t xml:space="preserve">Community </w:t>
      </w:r>
      <w:r w:rsidR="003D33B7">
        <w:t>o</w:t>
      </w:r>
      <w:r>
        <w:t>utreach workers have been successful in connecting disconnected populations to care, but funding for these positions ended in October 2025. Once individuals enter treatment, they often lack ongoing navigation or coordination support across systems, leading to relapse and disengagement from care.</w:t>
      </w:r>
    </w:p>
    <w:p w14:paraId="22000CD9" w14:textId="77777777" w:rsidR="00386BDE" w:rsidRDefault="00386BDE" w:rsidP="00386BDE">
      <w:pPr>
        <w:pStyle w:val="Heading3"/>
      </w:pPr>
      <w:bookmarkStart w:id="7" w:name="_Toc214518401"/>
      <w:r>
        <w:rPr>
          <w:rStyle w:val="Strong"/>
          <w:b w:val="0"/>
          <w:bCs w:val="0"/>
        </w:rPr>
        <w:t>Housing &amp; Recovery Stability</w:t>
      </w:r>
      <w:bookmarkEnd w:id="7"/>
    </w:p>
    <w:p w14:paraId="76F9A098" w14:textId="69C5731A" w:rsidR="00386BDE" w:rsidRDefault="00386BDE" w:rsidP="00386BDE">
      <w:r>
        <w:t>Lack of stable housing undermines all treatment efforts.</w:t>
      </w:r>
      <w:r w:rsidR="00257B09">
        <w:t xml:space="preserve"> Washoe County has insufficient housing, particularly for </w:t>
      </w:r>
      <w:r w:rsidR="00231EB1">
        <w:t>low- and middle-income</w:t>
      </w:r>
      <w:r w:rsidR="00257B09">
        <w:t xml:space="preserve"> hous</w:t>
      </w:r>
      <w:r w:rsidR="00231EB1">
        <w:t>eholds</w:t>
      </w:r>
      <w:r w:rsidR="00257B09">
        <w:t xml:space="preserve">. </w:t>
      </w:r>
      <w:r>
        <w:t xml:space="preserve">Interview participants emphasized that recovery cannot begin or be sustained without a safe place to live. Housing was identified as the number one funding priority. Without it, individuals face instability, stress, and relapse even after treatment. Recovery-friendly and low-barrier </w:t>
      </w:r>
      <w:r>
        <w:lastRenderedPageBreak/>
        <w:t>housing options are limited, leaving many to return to unsafe environments that jeopardize progress.</w:t>
      </w:r>
      <w:r w:rsidR="007E08DF">
        <w:t xml:space="preserve"> </w:t>
      </w:r>
    </w:p>
    <w:p w14:paraId="6192D729" w14:textId="77777777" w:rsidR="00386BDE" w:rsidRDefault="00386BDE" w:rsidP="00386BDE">
      <w:pPr>
        <w:pStyle w:val="Heading3"/>
      </w:pPr>
      <w:bookmarkStart w:id="8" w:name="_Toc214518402"/>
      <w:r>
        <w:rPr>
          <w:rStyle w:val="Strong"/>
          <w:b w:val="0"/>
          <w:bCs w:val="0"/>
        </w:rPr>
        <w:t>Behavioral Health Workforce</w:t>
      </w:r>
      <w:bookmarkEnd w:id="8"/>
    </w:p>
    <w:p w14:paraId="5955281E" w14:textId="6C94F47F" w:rsidR="00386BDE" w:rsidRDefault="004A5C8F" w:rsidP="00231EB1">
      <w:r>
        <w:t>Washoe County</w:t>
      </w:r>
      <w:r w:rsidR="000A64DF">
        <w:t xml:space="preserve">’s ability to provide sustainable quality substance use treatment is </w:t>
      </w:r>
      <w:r w:rsidR="00DC0F70">
        <w:t xml:space="preserve">undermined by challenges with recruiting and retaining quality professionals. </w:t>
      </w:r>
      <w:r w:rsidR="00386BDE">
        <w:t xml:space="preserve">The behavioral health workforce is strained by low pay, burnout, and </w:t>
      </w:r>
      <w:r w:rsidR="006301C1">
        <w:t xml:space="preserve">limited </w:t>
      </w:r>
      <w:r w:rsidR="00CD46E3">
        <w:t>professional development</w:t>
      </w:r>
      <w:r w:rsidR="00386BDE">
        <w:t>. Staff frequently experience secondary trauma</w:t>
      </w:r>
      <w:r w:rsidR="00CD46E3">
        <w:t xml:space="preserve"> </w:t>
      </w:r>
      <w:r w:rsidR="00386BDE">
        <w:t>and</w:t>
      </w:r>
      <w:r w:rsidR="00CD46E3">
        <w:t xml:space="preserve"> receive</w:t>
      </w:r>
      <w:r w:rsidR="00386BDE">
        <w:t xml:space="preserve"> few supports for their own mental health. Providers reported gaps in training—particularly around trauma-responsive care and approaches for “treatment-resistant” individuals. Peers with lived experience are underpaid, undertrained, and often trapped in entry-level roles without clear career advancement pathways.</w:t>
      </w:r>
      <w:r w:rsidR="006301C1">
        <w:t xml:space="preserve"> </w:t>
      </w:r>
    </w:p>
    <w:p w14:paraId="32F0FA24" w14:textId="380B751C" w:rsidR="00386BDE" w:rsidRDefault="00494671" w:rsidP="00386BDE">
      <w:pPr>
        <w:pStyle w:val="Heading3"/>
      </w:pPr>
      <w:bookmarkStart w:id="9" w:name="_Toc214518403"/>
      <w:r>
        <w:rPr>
          <w:rStyle w:val="Strong"/>
          <w:b w:val="0"/>
          <w:bCs w:val="0"/>
        </w:rPr>
        <w:t>Minimizing Morbidity and Mortality</w:t>
      </w:r>
      <w:bookmarkEnd w:id="9"/>
    </w:p>
    <w:p w14:paraId="61B8F87D" w14:textId="2C23CB2B" w:rsidR="00386BDE" w:rsidRDefault="003159FA" w:rsidP="00D858B3">
      <w:r w:rsidRPr="003159FA">
        <w:t xml:space="preserve">Washoe County continues to experience overdose rates higher than state and national averages, between March 2024 and February 2025 179 people died of an overdose death.  </w:t>
      </w:r>
      <w:r w:rsidR="00472125">
        <w:rPr>
          <w:rStyle w:val="FootnoteReference"/>
        </w:rPr>
        <w:footnoteReference w:id="1"/>
      </w:r>
      <w:r w:rsidR="00386BDE">
        <w:t xml:space="preserve">. Despite strong community support for </w:t>
      </w:r>
      <w:r w:rsidR="00DD6687">
        <w:t xml:space="preserve">minimizing </w:t>
      </w:r>
      <w:r w:rsidR="009B160F">
        <w:t>morbidity</w:t>
      </w:r>
      <w:r w:rsidR="00DD6687">
        <w:t xml:space="preserve"> and mortality associated with opioid use</w:t>
      </w:r>
      <w:r w:rsidR="001C2060">
        <w:t xml:space="preserve"> and clear evidence of its effectiveness</w:t>
      </w:r>
      <w:r w:rsidR="00386BDE">
        <w:t xml:space="preserve">, recent funding changes </w:t>
      </w:r>
      <w:r w:rsidR="00D858B3">
        <w:t>have created</w:t>
      </w:r>
      <w:r w:rsidR="00386BDE">
        <w:t xml:space="preserve"> service gaps. Stigma and discrimination from healthcare providers and community members further deter people who use opioids from seeking help or treatment.</w:t>
      </w:r>
      <w:r w:rsidR="003A7002">
        <w:t xml:space="preserve"> As one mother shared, “they can’t seek recovery if they’re dead.”</w:t>
      </w:r>
    </w:p>
    <w:p w14:paraId="1021C335" w14:textId="77777777" w:rsidR="00386BDE" w:rsidRDefault="00386BDE" w:rsidP="00386BDE">
      <w:pPr>
        <w:pStyle w:val="Heading3"/>
      </w:pPr>
      <w:bookmarkStart w:id="10" w:name="_Toc214518404"/>
      <w:r>
        <w:rPr>
          <w:rStyle w:val="Strong"/>
          <w:b w:val="0"/>
          <w:bCs w:val="0"/>
        </w:rPr>
        <w:t>Family &amp; Youth Supports</w:t>
      </w:r>
      <w:bookmarkEnd w:id="10"/>
    </w:p>
    <w:p w14:paraId="7A4A7C07" w14:textId="7435EF1C" w:rsidR="00386BDE" w:rsidRDefault="00386BDE" w:rsidP="000E119B">
      <w:r>
        <w:t xml:space="preserve">Substance misuse in Washoe County is intergenerational, often rooted in family trauma and instability. Participants stressed the need for whole-family treatment approaches, noting that addressing parents without engaging children perpetuates the cycle. Youth in the </w:t>
      </w:r>
      <w:r w:rsidR="00D218C2">
        <w:t xml:space="preserve">County </w:t>
      </w:r>
      <w:r>
        <w:t>have higher-than-average substance misuse rates and limited access to pro-social activities and mental health supports. Prevention education in schools is inconsistent and outdated, relying on abstinence-only models that youth perceive as irrelevant or untrustworthy.</w:t>
      </w:r>
    </w:p>
    <w:p w14:paraId="16850617" w14:textId="306A7355" w:rsidR="00386BDE" w:rsidRDefault="00386BDE" w:rsidP="00386BDE">
      <w:pPr>
        <w:pStyle w:val="Heading3"/>
      </w:pPr>
      <w:bookmarkStart w:id="11" w:name="_Toc214518405"/>
      <w:r>
        <w:rPr>
          <w:rStyle w:val="Strong"/>
          <w:b w:val="0"/>
          <w:bCs w:val="0"/>
        </w:rPr>
        <w:lastRenderedPageBreak/>
        <w:t>Systems Coordination</w:t>
      </w:r>
      <w:bookmarkEnd w:id="11"/>
      <w:r>
        <w:rPr>
          <w:rStyle w:val="Strong"/>
          <w:b w:val="0"/>
          <w:bCs w:val="0"/>
        </w:rPr>
        <w:t xml:space="preserve"> </w:t>
      </w:r>
    </w:p>
    <w:p w14:paraId="0847696A" w14:textId="4C9D8C29" w:rsidR="00386BDE" w:rsidRDefault="00386BDE" w:rsidP="00E867EA">
      <w:r>
        <w:t xml:space="preserve">Systemic barriers—such as fragmented services, low reimbursement rates, loss of Medicaid coverage, and competition among providers—create disjointed care. Participants identified a lack of collaboration and shared data across agencies, which prevents coordinated case management and hinders service quality. </w:t>
      </w:r>
      <w:r w:rsidR="00D03212">
        <w:t>Furthermore, t</w:t>
      </w:r>
      <w:r>
        <w:t>he absence of program evaluation data makes it difficult to identify effective programs or guide referrals, perpetuating inefficiencies and missed opportunities.</w:t>
      </w:r>
    </w:p>
    <w:p w14:paraId="36A3BECE" w14:textId="77777777" w:rsidR="00386BDE" w:rsidRDefault="00386BDE" w:rsidP="00386BDE">
      <w:pPr>
        <w:pStyle w:val="Heading3"/>
      </w:pPr>
      <w:bookmarkStart w:id="12" w:name="_Toc214518406"/>
      <w:r>
        <w:rPr>
          <w:rStyle w:val="Strong"/>
          <w:b w:val="0"/>
          <w:bCs w:val="0"/>
        </w:rPr>
        <w:t>Intercepting Justice Involvement</w:t>
      </w:r>
      <w:bookmarkEnd w:id="12"/>
    </w:p>
    <w:p w14:paraId="42DBC0A0" w14:textId="5B1675F0" w:rsidR="00386BDE" w:rsidRDefault="00386BDE" w:rsidP="003A47C0">
      <w:r>
        <w:t xml:space="preserve">Community members with OUD are often routed through the criminal justice system rather than treatment. Each month, an estimated 130 </w:t>
      </w:r>
      <w:r w:rsidR="001322C0">
        <w:t>people</w:t>
      </w:r>
      <w:r w:rsidR="00D87A26">
        <w:t xml:space="preserve"> </w:t>
      </w:r>
      <w:r w:rsidR="001322C0">
        <w:t xml:space="preserve">with OUD </w:t>
      </w:r>
      <w:r w:rsidR="00D87A26">
        <w:t>will have their treatment in the community interrupted</w:t>
      </w:r>
      <w:r>
        <w:t>.</w:t>
      </w:r>
      <w:r w:rsidR="00D87A26">
        <w:t xml:space="preserve"> Among </w:t>
      </w:r>
      <w:r w:rsidR="0056677C">
        <w:t>individuals</w:t>
      </w:r>
      <w:r w:rsidR="00D87A26">
        <w:t xml:space="preserve"> who receive services in the jail, </w:t>
      </w:r>
      <w:r w:rsidR="0056677C">
        <w:t>lack of a coordinated reentry process will disrupt any progress gained.</w:t>
      </w:r>
      <w:r>
        <w:t xml:space="preserve"> Delays in treatment, lack of coordination with community providers, and inadequate reentry supports lead to relapse and repeated justice involvement.</w:t>
      </w:r>
    </w:p>
    <w:p w14:paraId="39276338" w14:textId="1866D22F" w:rsidR="00830A1A" w:rsidRDefault="00253871" w:rsidP="00386BDE">
      <w:pPr>
        <w:pStyle w:val="Heading2"/>
      </w:pPr>
      <w:bookmarkStart w:id="13" w:name="_Toc214518407"/>
      <w:r>
        <w:t>Next Steps</w:t>
      </w:r>
      <w:bookmarkEnd w:id="13"/>
    </w:p>
    <w:p w14:paraId="23714AEB" w14:textId="267A6900" w:rsidR="00253871" w:rsidRPr="00253871" w:rsidRDefault="00792619" w:rsidP="00253871">
      <w:r>
        <w:t xml:space="preserve">The </w:t>
      </w:r>
      <w:r w:rsidR="004F309F">
        <w:t xml:space="preserve">WOARF team will develop </w:t>
      </w:r>
      <w:r w:rsidR="0056677C">
        <w:t>an</w:t>
      </w:r>
      <w:r w:rsidR="004F309F">
        <w:t xml:space="preserve"> initial funding plan</w:t>
      </w:r>
      <w:r w:rsidR="000812CD">
        <w:t xml:space="preserve"> for 2026-2027</w:t>
      </w:r>
      <w:r w:rsidR="004F309F">
        <w:t xml:space="preserve"> based on the recommendations in the </w:t>
      </w:r>
      <w:r w:rsidR="000812CD">
        <w:t xml:space="preserve">Needs Assessment. In 2027, </w:t>
      </w:r>
      <w:r w:rsidR="00A64E8B">
        <w:t xml:space="preserve">WOARF will </w:t>
      </w:r>
      <w:r w:rsidR="00697EB3">
        <w:t>re-evaluate</w:t>
      </w:r>
      <w:r w:rsidR="00A64E8B">
        <w:t xml:space="preserve"> progress on the priorities and emerging needs</w:t>
      </w:r>
      <w:r w:rsidR="0056677C">
        <w:t xml:space="preserve"> in collaboration with the Steering Committee</w:t>
      </w:r>
      <w:r w:rsidR="00A64E8B">
        <w:t xml:space="preserve"> to develop the 20</w:t>
      </w:r>
      <w:r w:rsidR="00697EB3">
        <w:t>28-2029 Funding Plan. In 2029, WOARF will begin work on the 2030-2033 Needs Assessment. In 2026, WOARF will also develop recommendations for community providers based on the feedback in the Needs Assessment.</w:t>
      </w:r>
      <w:r w:rsidR="00CE187C">
        <w:t xml:space="preserve"> </w:t>
      </w:r>
    </w:p>
    <w:p w14:paraId="735B8FA7" w14:textId="3E4D9BEE" w:rsidR="00E4731A" w:rsidRDefault="00E4731A" w:rsidP="00E4731A">
      <w:pPr>
        <w:pStyle w:val="Heading1"/>
      </w:pPr>
      <w:bookmarkStart w:id="14" w:name="_Toc214518408"/>
      <w:r>
        <w:t xml:space="preserve">Overview of the </w:t>
      </w:r>
      <w:r w:rsidR="001246F5">
        <w:t>Needs Assessment</w:t>
      </w:r>
      <w:r>
        <w:t xml:space="preserve"> Process</w:t>
      </w:r>
      <w:bookmarkEnd w:id="14"/>
    </w:p>
    <w:p w14:paraId="64301322" w14:textId="0BD532A9" w:rsidR="00E4731A" w:rsidRDefault="00E4731A" w:rsidP="00E4731A">
      <w:r>
        <w:t>The Washoe Opioid Abatement and Recovery Fund (WOARF)</w:t>
      </w:r>
      <w:r w:rsidR="00EA6FF5">
        <w:t xml:space="preserve"> </w:t>
      </w:r>
      <w:r w:rsidR="00516EE9">
        <w:t>conducted</w:t>
      </w:r>
      <w:r w:rsidR="00EA6FF5">
        <w:t xml:space="preserve"> the Washoe County Opioid Use/Opioid Use Disorder</w:t>
      </w:r>
      <w:r>
        <w:t xml:space="preserve"> </w:t>
      </w:r>
      <w:r w:rsidR="001246F5">
        <w:t>Needs Assessment</w:t>
      </w:r>
      <w:r w:rsidR="00A04C1C">
        <w:t xml:space="preserve"> (Need Assessment)</w:t>
      </w:r>
      <w:r>
        <w:t xml:space="preserve"> to identify </w:t>
      </w:r>
      <w:r w:rsidR="00C443B5">
        <w:t xml:space="preserve">funding </w:t>
      </w:r>
      <w:r>
        <w:t>priority strategies for addressing opioid use disorder</w:t>
      </w:r>
      <w:r w:rsidR="00760899">
        <w:t xml:space="preserve"> (OUD)</w:t>
      </w:r>
      <w:r>
        <w:t xml:space="preserve">, prevention, treatment, recovery, and </w:t>
      </w:r>
      <w:r w:rsidR="00DD6687">
        <w:t>risk</w:t>
      </w:r>
      <w:r>
        <w:t xml:space="preserve"> reduction services in Washoe County. The </w:t>
      </w:r>
      <w:r w:rsidR="006D0942">
        <w:t>Need A</w:t>
      </w:r>
      <w:r>
        <w:t>ssessment sought to gather comprehensive data from multiple sources, including</w:t>
      </w:r>
      <w:r w:rsidR="00DF5D54">
        <w:t xml:space="preserve"> through</w:t>
      </w:r>
      <w:r>
        <w:t xml:space="preserve"> surveys, focus groups, </w:t>
      </w:r>
      <w:r w:rsidR="00760899">
        <w:t xml:space="preserve">community meetings, </w:t>
      </w:r>
      <w:r>
        <w:t>and stakeholder feedback, to inform the allocation of opioid settlement funds.</w:t>
      </w:r>
      <w:r w:rsidR="00457D91">
        <w:t xml:space="preserve"> </w:t>
      </w:r>
    </w:p>
    <w:p w14:paraId="442B1F4A" w14:textId="45AF9522" w:rsidR="009765B6" w:rsidRPr="009765B6" w:rsidRDefault="009765B6" w:rsidP="00E4731A">
      <w:pPr>
        <w:rPr>
          <w:vertAlign w:val="superscript"/>
        </w:rPr>
      </w:pPr>
      <w:r w:rsidRPr="00E73398">
        <w:t xml:space="preserve">Washoe County, in collaboration with the State of Nevada and other jurisdictions across the state, litigated against pharmaceutical companies and other distributors of </w:t>
      </w:r>
      <w:r w:rsidRPr="00E73398">
        <w:lastRenderedPageBreak/>
        <w:t xml:space="preserve">prescription opioids that played a role in the opioid epidemic. Through this partnership, Washoe County is set to receive approximately $41 million over the </w:t>
      </w:r>
      <w:r>
        <w:t>course of</w:t>
      </w:r>
      <w:r w:rsidRPr="00E73398">
        <w:t xml:space="preserve"> 20 years to address the opioid epidemic through evidence-based, strategic initiatives in alignment with community needs. </w:t>
      </w:r>
      <w:r>
        <w:t xml:space="preserve">As of October 2025, $10.4 million has been received. </w:t>
      </w:r>
      <w:r w:rsidRPr="00E73398">
        <w:t xml:space="preserve">Washoe County plans to utilize the funds to coordinate regional efforts and collaboration to address the needs identified during the </w:t>
      </w:r>
      <w:r>
        <w:t>Needs Assessment</w:t>
      </w:r>
      <w:r w:rsidRPr="00E73398">
        <w:t xml:space="preserve"> process.</w:t>
      </w:r>
      <w:r>
        <w:rPr>
          <w:rStyle w:val="FootnoteReference"/>
        </w:rPr>
        <w:footnoteReference w:id="2"/>
      </w:r>
      <w:r w:rsidR="00E84073">
        <w:rPr>
          <w:vertAlign w:val="superscript"/>
        </w:rPr>
        <w:t xml:space="preserve"> </w:t>
      </w:r>
    </w:p>
    <w:p w14:paraId="2D182290" w14:textId="57DD4E12" w:rsidR="00446587" w:rsidRDefault="000A48EE" w:rsidP="00EA6FF5">
      <w:r>
        <w:t xml:space="preserve">NRS 433.742 requires </w:t>
      </w:r>
      <w:r w:rsidRPr="0006583D">
        <w:t xml:space="preserve">the use of community-based participatory research (CBPR) as a methodology to conduct local </w:t>
      </w:r>
      <w:r w:rsidR="001246F5">
        <w:t>Needs Assessment</w:t>
      </w:r>
      <w:r w:rsidRPr="0006583D">
        <w:t>s.</w:t>
      </w:r>
      <w:r w:rsidR="00915025">
        <w:t xml:space="preserve"> </w:t>
      </w:r>
      <w:r w:rsidR="003312FD" w:rsidRPr="003312FD">
        <w:t xml:space="preserve">CBPR is a method of analysis </w:t>
      </w:r>
      <w:r w:rsidR="00562AF3">
        <w:t>conducted</w:t>
      </w:r>
      <w:r w:rsidR="003312FD" w:rsidRPr="003312FD">
        <w:t xml:space="preserve"> with communities, inviting community members into the research process as equal partners and contributors</w:t>
      </w:r>
      <w:r w:rsidR="00691432">
        <w:t>.</w:t>
      </w:r>
      <w:r w:rsidR="00691432">
        <w:rPr>
          <w:rStyle w:val="FootnoteReference"/>
        </w:rPr>
        <w:footnoteReference w:id="3"/>
      </w:r>
      <w:r w:rsidR="00691432">
        <w:t xml:space="preserve"> </w:t>
      </w:r>
      <w:r w:rsidR="003312FD" w:rsidRPr="003312FD">
        <w:t>CBPR has been linked to reducing health disparities</w:t>
      </w:r>
      <w:r w:rsidR="00F95358">
        <w:rPr>
          <w:rStyle w:val="FootnoteReference"/>
        </w:rPr>
        <w:footnoteReference w:id="4"/>
      </w:r>
      <w:r w:rsidR="00F95358">
        <w:t xml:space="preserve"> </w:t>
      </w:r>
      <w:r w:rsidR="003312FD" w:rsidRPr="003312FD">
        <w:t xml:space="preserve">and empowering communities. This </w:t>
      </w:r>
      <w:r w:rsidR="001246F5">
        <w:t>Needs Assessment</w:t>
      </w:r>
      <w:r w:rsidR="003312FD" w:rsidRPr="003312FD">
        <w:t xml:space="preserve"> was conducted using a similar process, community-based participatory practice (CBPP) that is often used by governmental agencies to inspire participation and collaboration with community stakeholders</w:t>
      </w:r>
      <w:r w:rsidR="00F95358">
        <w:t>.</w:t>
      </w:r>
      <w:r w:rsidR="00267AF8">
        <w:rPr>
          <w:rStyle w:val="FootnoteReference"/>
        </w:rPr>
        <w:footnoteReference w:id="5"/>
      </w:r>
      <w:r w:rsidR="003312FD" w:rsidRPr="003312FD">
        <w:t xml:space="preserve"> By inviting community members into the process as equal partners, this process builds relationships and generates trust and buy-in</w:t>
      </w:r>
      <w:r w:rsidR="00EA6FF5">
        <w:t>.</w:t>
      </w:r>
    </w:p>
    <w:p w14:paraId="0D0984B5" w14:textId="4A85E687" w:rsidR="005505E3" w:rsidRDefault="0086282E" w:rsidP="00A04C1C">
      <w:pPr>
        <w:pStyle w:val="Heading1"/>
      </w:pPr>
      <w:bookmarkStart w:id="15" w:name="_Toc214518409"/>
      <w:r>
        <w:t xml:space="preserve">Section </w:t>
      </w:r>
      <w:r w:rsidR="00DD41BB">
        <w:t>One:</w:t>
      </w:r>
      <w:r>
        <w:t xml:space="preserve"> </w:t>
      </w:r>
      <w:r w:rsidR="00E4731A" w:rsidRPr="00E4731A">
        <w:t>Governance and Advisory Structure</w:t>
      </w:r>
      <w:bookmarkEnd w:id="15"/>
    </w:p>
    <w:p w14:paraId="2116B0BF" w14:textId="799DFDAC" w:rsidR="005505E3" w:rsidRDefault="005505E3" w:rsidP="005505E3">
      <w:r>
        <w:t xml:space="preserve">To ensure the </w:t>
      </w:r>
      <w:r w:rsidR="001246F5">
        <w:t>Needs Assessment</w:t>
      </w:r>
      <w:r w:rsidR="00A04C1C">
        <w:t xml:space="preserve"> </w:t>
      </w:r>
      <w:r>
        <w:t>process was both evidence-based and community-informed, two advisory bodies were established:</w:t>
      </w:r>
    </w:p>
    <w:p w14:paraId="7E874A5A" w14:textId="4BD675AD" w:rsidR="005505E3" w:rsidRDefault="005505E3" w:rsidP="00F5662C">
      <w:pPr>
        <w:spacing w:after="0"/>
      </w:pPr>
      <w:r>
        <w:lastRenderedPageBreak/>
        <w:t>1.</w:t>
      </w:r>
      <w:r w:rsidR="00CE187C">
        <w:t xml:space="preserve"> </w:t>
      </w:r>
      <w:r>
        <w:t>The Steering Committee, composed of</w:t>
      </w:r>
      <w:r w:rsidR="00CE187C">
        <w:t xml:space="preserve"> </w:t>
      </w:r>
      <w:r w:rsidR="00A20AD9">
        <w:t>institutional partners and</w:t>
      </w:r>
      <w:r w:rsidR="00904A31">
        <w:t xml:space="preserve"> </w:t>
      </w:r>
      <w:r>
        <w:t>community stakeholders</w:t>
      </w:r>
      <w:r w:rsidR="00A34EBC">
        <w:t xml:space="preserve">, including people in recovery and loved </w:t>
      </w:r>
      <w:proofErr w:type="gramStart"/>
      <w:r w:rsidR="00A20AD9">
        <w:t>ones</w:t>
      </w:r>
      <w:r w:rsidR="00A34EBC">
        <w:t xml:space="preserve"> </w:t>
      </w:r>
      <w:r w:rsidR="00A20AD9">
        <w:t xml:space="preserve">of </w:t>
      </w:r>
      <w:r w:rsidR="00A34EBC">
        <w:t>people</w:t>
      </w:r>
      <w:proofErr w:type="gramEnd"/>
      <w:r w:rsidR="00A34EBC">
        <w:t xml:space="preserve"> who use opioids</w:t>
      </w:r>
      <w:r>
        <w:t>.</w:t>
      </w:r>
    </w:p>
    <w:p w14:paraId="51C9929C" w14:textId="1B068F3D" w:rsidR="005505E3" w:rsidRDefault="005505E3" w:rsidP="00F5662C">
      <w:pPr>
        <w:spacing w:after="0"/>
      </w:pPr>
      <w:r>
        <w:t>2.</w:t>
      </w:r>
      <w:r w:rsidR="00CE187C">
        <w:t xml:space="preserve"> </w:t>
      </w:r>
      <w:r>
        <w:t xml:space="preserve">The Living Experience Advisory Board (LEAB), composed of individuals with </w:t>
      </w:r>
      <w:r w:rsidR="00657273">
        <w:t>living experience</w:t>
      </w:r>
      <w:r>
        <w:t xml:space="preserve"> of substance use disorder.</w:t>
      </w:r>
    </w:p>
    <w:p w14:paraId="3D0A45EF" w14:textId="7ECDBACC" w:rsidR="005505E3" w:rsidRDefault="005505E3" w:rsidP="005505E3">
      <w:r>
        <w:t xml:space="preserve">These bodies played distinct but complementary </w:t>
      </w:r>
      <w:r w:rsidR="00A20AD9">
        <w:t xml:space="preserve">and equal </w:t>
      </w:r>
      <w:r>
        <w:t>roles in shaping the tools, implementing the outreach, and interpreting the results of the assessment.</w:t>
      </w:r>
    </w:p>
    <w:p w14:paraId="1DCE8D82" w14:textId="7B073846" w:rsidR="005505E3" w:rsidRDefault="005505E3" w:rsidP="00A20AD9">
      <w:pPr>
        <w:pStyle w:val="Heading2"/>
      </w:pPr>
      <w:bookmarkStart w:id="16" w:name="_Toc214518410"/>
      <w:r>
        <w:t>The Steering Committee</w:t>
      </w:r>
      <w:bookmarkEnd w:id="16"/>
    </w:p>
    <w:p w14:paraId="30C79B85" w14:textId="246356D3" w:rsidR="005505E3" w:rsidRDefault="005505E3" w:rsidP="005505E3">
      <w:r>
        <w:t>The Steering Committee</w:t>
      </w:r>
      <w:r w:rsidR="00657273">
        <w:t xml:space="preserve"> </w:t>
      </w:r>
      <w:r>
        <w:t xml:space="preserve">served as the </w:t>
      </w:r>
      <w:r w:rsidR="00575161" w:rsidRPr="00575161">
        <w:t xml:space="preserve">ongoing feedback loop that grounded the </w:t>
      </w:r>
      <w:r w:rsidR="001246F5">
        <w:t>Needs Assessment</w:t>
      </w:r>
      <w:r w:rsidR="00575161" w:rsidRPr="00575161">
        <w:t xml:space="preserve"> in local expertise and community realities while advancing toward clear outcomes</w:t>
      </w:r>
      <w:r>
        <w:t xml:space="preserve">. </w:t>
      </w:r>
      <w:r w:rsidR="00B42300">
        <w:t>They</w:t>
      </w:r>
      <w:r>
        <w:t xml:space="preserve"> met</w:t>
      </w:r>
      <w:r w:rsidR="00657273">
        <w:t xml:space="preserve"> </w:t>
      </w:r>
      <w:r>
        <w:t>monthly from December 2024 through November 2025</w:t>
      </w:r>
      <w:r w:rsidR="00657273">
        <w:t xml:space="preserve"> </w:t>
      </w:r>
      <w:r>
        <w:t>and provided guidance on all phases of the assessment.</w:t>
      </w:r>
      <w:r w:rsidR="005900E2">
        <w:t xml:space="preserve"> </w:t>
      </w:r>
      <w:r>
        <w:t xml:space="preserve">Membership consisted of diverse community stakeholders, including </w:t>
      </w:r>
      <w:r w:rsidR="005900E2">
        <w:t xml:space="preserve">people in recovery, loved ones of people who use opioids, </w:t>
      </w:r>
      <w:r>
        <w:t>representatives from healthcare, behavioral health, criminal justice, social services, and community-based organizations.</w:t>
      </w:r>
      <w:r w:rsidR="005900E2">
        <w:t xml:space="preserve"> Throughout the process</w:t>
      </w:r>
      <w:r w:rsidR="00B42300">
        <w:t>,</w:t>
      </w:r>
      <w:r>
        <w:t xml:space="preserve"> </w:t>
      </w:r>
      <w:r w:rsidR="005900E2">
        <w:t>a</w:t>
      </w:r>
      <w:r>
        <w:t>n</w:t>
      </w:r>
      <w:r w:rsidR="00657273">
        <w:t xml:space="preserve"> </w:t>
      </w:r>
      <w:r>
        <w:t>open-door policy was maintained, allowing new participants to join at any time. While attendance fluctuated, this approach expanded participation and ensured a wide range of community voices were included.</w:t>
      </w:r>
    </w:p>
    <w:p w14:paraId="66BA20C7" w14:textId="74106908" w:rsidR="006D0942" w:rsidRDefault="005900E2" w:rsidP="00C0071A">
      <w:r>
        <w:t xml:space="preserve">The Steering Committee </w:t>
      </w:r>
      <w:r w:rsidR="006D0942">
        <w:t>advised on</w:t>
      </w:r>
      <w:r>
        <w:t xml:space="preserve"> the </w:t>
      </w:r>
      <w:r w:rsidR="001246F5">
        <w:t>Needs Assessment</w:t>
      </w:r>
      <w:r>
        <w:t xml:space="preserve"> </w:t>
      </w:r>
      <w:r w:rsidR="00462A96">
        <w:t xml:space="preserve">research question, </w:t>
      </w:r>
      <w:r>
        <w:t>process</w:t>
      </w:r>
      <w:r w:rsidR="00462A96">
        <w:t>,</w:t>
      </w:r>
      <w:r>
        <w:t xml:space="preserve"> and tools. </w:t>
      </w:r>
      <w:r w:rsidR="006D0942">
        <w:t xml:space="preserve">Steering </w:t>
      </w:r>
      <w:r>
        <w:t>Committee members p</w:t>
      </w:r>
      <w:r w:rsidR="005505E3">
        <w:t>rovided input into the design of the community survey and focus group protocols to ensure comprehensiveness and cultural responsiveness.</w:t>
      </w:r>
      <w:r w:rsidR="0086460A">
        <w:t xml:space="preserve"> </w:t>
      </w:r>
      <w:r w:rsidR="006D0942">
        <w:t xml:space="preserve">Initial feedback on the findings of data collection was provided by the Steering </w:t>
      </w:r>
      <w:r w:rsidR="0086460A">
        <w:t xml:space="preserve">Committee </w:t>
      </w:r>
      <w:r w:rsidR="006D0942">
        <w:t>to</w:t>
      </w:r>
      <w:r w:rsidR="0086460A">
        <w:t xml:space="preserve"> WOARF staff </w:t>
      </w:r>
      <w:r w:rsidR="005505E3">
        <w:t>to aid in the interpretation of results.</w:t>
      </w:r>
      <w:r w:rsidR="00776C2E">
        <w:t xml:space="preserve"> The Steering Committee participated in activities that </w:t>
      </w:r>
      <w:r w:rsidR="00C0071A">
        <w:t>gave context to the structural challenges in the community and the feasibility of potential recommendations.</w:t>
      </w:r>
      <w:r w:rsidR="006D0942">
        <w:t xml:space="preserve"> To determine the final recommendations, the Steering Committee provided feedback on the impact, feasibility, urgency, and equity of each possible strategy.</w:t>
      </w:r>
      <w:r w:rsidR="00C0071A">
        <w:t xml:space="preserve"> </w:t>
      </w:r>
      <w:r w:rsidR="009E240F">
        <w:t>As a critical component</w:t>
      </w:r>
      <w:r w:rsidR="00C0071A">
        <w:t xml:space="preserve">, the Steering Committee </w:t>
      </w:r>
      <w:r w:rsidR="00E5462D">
        <w:t>e</w:t>
      </w:r>
      <w:r w:rsidR="005505E3">
        <w:t>nsured transparency of process and maintained alignment with the goals</w:t>
      </w:r>
      <w:r w:rsidR="00063017">
        <w:t xml:space="preserve"> and values</w:t>
      </w:r>
      <w:r w:rsidR="005505E3">
        <w:t xml:space="preserve"> of WOARF.</w:t>
      </w:r>
    </w:p>
    <w:p w14:paraId="3B4A0137" w14:textId="657F7BB8" w:rsidR="00DB314E" w:rsidRDefault="00DB314E" w:rsidP="00C0071A">
      <w:r>
        <w:t>Steering Committee Meeting Structure</w:t>
      </w:r>
      <w:r w:rsidR="00274B1E">
        <w:t>:</w:t>
      </w:r>
    </w:p>
    <w:tbl>
      <w:tblPr>
        <w:tblStyle w:val="TableGrid"/>
        <w:tblW w:w="0" w:type="auto"/>
        <w:tblLook w:val="04A0" w:firstRow="1" w:lastRow="0" w:firstColumn="1" w:lastColumn="0" w:noHBand="0" w:noVBand="1"/>
      </w:tblPr>
      <w:tblGrid>
        <w:gridCol w:w="1615"/>
        <w:gridCol w:w="3780"/>
        <w:gridCol w:w="3955"/>
      </w:tblGrid>
      <w:tr w:rsidR="0020568B" w14:paraId="32C12D7C" w14:textId="77777777" w:rsidTr="00F5662C">
        <w:tc>
          <w:tcPr>
            <w:tcW w:w="1615" w:type="dxa"/>
          </w:tcPr>
          <w:p w14:paraId="3952BC78" w14:textId="5A946BB5" w:rsidR="0020568B" w:rsidRDefault="0020568B" w:rsidP="00C0071A">
            <w:r>
              <w:t>Meeting Date</w:t>
            </w:r>
          </w:p>
        </w:tc>
        <w:tc>
          <w:tcPr>
            <w:tcW w:w="3780" w:type="dxa"/>
          </w:tcPr>
          <w:p w14:paraId="36150A81" w14:textId="6F4DF112" w:rsidR="0020568B" w:rsidRDefault="0020568B" w:rsidP="00C0071A">
            <w:r>
              <w:t>Meeting Topic</w:t>
            </w:r>
          </w:p>
        </w:tc>
        <w:tc>
          <w:tcPr>
            <w:tcW w:w="3955" w:type="dxa"/>
          </w:tcPr>
          <w:p w14:paraId="6040D891" w14:textId="17F0CF4A" w:rsidR="0020568B" w:rsidRDefault="0020568B" w:rsidP="00C0071A">
            <w:r>
              <w:t>Meeting Outcome</w:t>
            </w:r>
          </w:p>
        </w:tc>
      </w:tr>
      <w:tr w:rsidR="0020568B" w14:paraId="52EACCD2" w14:textId="77777777" w:rsidTr="00F5662C">
        <w:tc>
          <w:tcPr>
            <w:tcW w:w="1615" w:type="dxa"/>
          </w:tcPr>
          <w:p w14:paraId="37FABCB9" w14:textId="4974D5B7" w:rsidR="0020568B" w:rsidRDefault="004C0247" w:rsidP="00C0071A">
            <w:r>
              <w:t>12/9/24</w:t>
            </w:r>
          </w:p>
        </w:tc>
        <w:tc>
          <w:tcPr>
            <w:tcW w:w="3780" w:type="dxa"/>
          </w:tcPr>
          <w:p w14:paraId="2926D468" w14:textId="51E6B42E" w:rsidR="0020568B" w:rsidRDefault="004C0247" w:rsidP="00C0071A">
            <w:r>
              <w:t>Identify the Values of the Work</w:t>
            </w:r>
          </w:p>
        </w:tc>
        <w:tc>
          <w:tcPr>
            <w:tcW w:w="3955" w:type="dxa"/>
          </w:tcPr>
          <w:p w14:paraId="51AF7365" w14:textId="136658B3" w:rsidR="0020568B" w:rsidRDefault="004C0247" w:rsidP="00C0071A">
            <w:r>
              <w:t xml:space="preserve">Values of the </w:t>
            </w:r>
            <w:r w:rsidR="001246F5">
              <w:t>Needs Assessment</w:t>
            </w:r>
            <w:r>
              <w:t xml:space="preserve"> </w:t>
            </w:r>
            <w:r w:rsidR="00204A51">
              <w:t>Steering Committee</w:t>
            </w:r>
            <w:r w:rsidR="002F4C1C">
              <w:t xml:space="preserve"> </w:t>
            </w:r>
            <w:r w:rsidR="00475796">
              <w:t>(</w:t>
            </w:r>
            <w:hyperlink w:anchor="_Appendix_B:_Steering" w:history="1">
              <w:r w:rsidRPr="00204A51">
                <w:rPr>
                  <w:rStyle w:val="Hyperlink"/>
                </w:rPr>
                <w:t xml:space="preserve">Appendix </w:t>
              </w:r>
              <w:r w:rsidR="00FB308B">
                <w:rPr>
                  <w:rStyle w:val="Hyperlink"/>
                </w:rPr>
                <w:t>B</w:t>
              </w:r>
            </w:hyperlink>
            <w:r w:rsidR="002C366B">
              <w:t>)</w:t>
            </w:r>
          </w:p>
        </w:tc>
      </w:tr>
      <w:tr w:rsidR="0020568B" w14:paraId="7191FA7B" w14:textId="77777777" w:rsidTr="00F5662C">
        <w:tc>
          <w:tcPr>
            <w:tcW w:w="1615" w:type="dxa"/>
          </w:tcPr>
          <w:p w14:paraId="14C07A0B" w14:textId="5AB3C33F" w:rsidR="0020568B" w:rsidRDefault="004C0247" w:rsidP="00C0071A">
            <w:r>
              <w:t>1/13/25</w:t>
            </w:r>
          </w:p>
        </w:tc>
        <w:tc>
          <w:tcPr>
            <w:tcW w:w="3780" w:type="dxa"/>
          </w:tcPr>
          <w:p w14:paraId="3716C519" w14:textId="497AA442" w:rsidR="0020568B" w:rsidRDefault="004C0247" w:rsidP="00C0071A">
            <w:r>
              <w:t>Determine the research question</w:t>
            </w:r>
          </w:p>
        </w:tc>
        <w:tc>
          <w:tcPr>
            <w:tcW w:w="3955" w:type="dxa"/>
          </w:tcPr>
          <w:p w14:paraId="7F942665" w14:textId="77777777" w:rsidR="0020568B" w:rsidRDefault="0020568B" w:rsidP="00C0071A"/>
        </w:tc>
      </w:tr>
      <w:tr w:rsidR="0020568B" w14:paraId="598485FA" w14:textId="77777777" w:rsidTr="00F5662C">
        <w:tc>
          <w:tcPr>
            <w:tcW w:w="1615" w:type="dxa"/>
          </w:tcPr>
          <w:p w14:paraId="08434263" w14:textId="603D37E7" w:rsidR="0020568B" w:rsidRDefault="00B30229" w:rsidP="00C0071A">
            <w:r>
              <w:t>2/12/25</w:t>
            </w:r>
          </w:p>
        </w:tc>
        <w:tc>
          <w:tcPr>
            <w:tcW w:w="3780" w:type="dxa"/>
          </w:tcPr>
          <w:p w14:paraId="175693A1" w14:textId="69F98F17" w:rsidR="0020568B" w:rsidRDefault="00475796" w:rsidP="00C0071A">
            <w:r>
              <w:t>Initial review of</w:t>
            </w:r>
            <w:r w:rsidR="00B30229">
              <w:t xml:space="preserve"> the Survey Guide</w:t>
            </w:r>
          </w:p>
        </w:tc>
        <w:tc>
          <w:tcPr>
            <w:tcW w:w="3955" w:type="dxa"/>
          </w:tcPr>
          <w:p w14:paraId="6F6A3BC9" w14:textId="77777777" w:rsidR="0020568B" w:rsidRDefault="0020568B" w:rsidP="00C0071A"/>
        </w:tc>
      </w:tr>
      <w:tr w:rsidR="0020568B" w14:paraId="70951FD8" w14:textId="77777777" w:rsidTr="00F5662C">
        <w:tc>
          <w:tcPr>
            <w:tcW w:w="1615" w:type="dxa"/>
          </w:tcPr>
          <w:p w14:paraId="4C14C0AE" w14:textId="787E7EA1" w:rsidR="0020568B" w:rsidRDefault="00B30229" w:rsidP="00C0071A">
            <w:r>
              <w:lastRenderedPageBreak/>
              <w:t xml:space="preserve">3/19/25 </w:t>
            </w:r>
          </w:p>
        </w:tc>
        <w:tc>
          <w:tcPr>
            <w:tcW w:w="3780" w:type="dxa"/>
          </w:tcPr>
          <w:p w14:paraId="5330AC86" w14:textId="21C25C26" w:rsidR="0020568B" w:rsidRDefault="00B30229" w:rsidP="00C0071A">
            <w:r>
              <w:t>Finalize the Survey Guide and Dissemination Plan</w:t>
            </w:r>
          </w:p>
        </w:tc>
        <w:tc>
          <w:tcPr>
            <w:tcW w:w="3955" w:type="dxa"/>
          </w:tcPr>
          <w:p w14:paraId="0D577E4E" w14:textId="64BB74FD" w:rsidR="0020568B" w:rsidRDefault="002C366B" w:rsidP="00C0071A">
            <w:r>
              <w:t>Final Survey Guide (</w:t>
            </w:r>
            <w:hyperlink w:anchor="_Appendix_C:_Survey" w:history="1">
              <w:r w:rsidRPr="00FB308B">
                <w:rPr>
                  <w:rStyle w:val="Hyperlink"/>
                </w:rPr>
                <w:t xml:space="preserve">Appendix </w:t>
              </w:r>
              <w:r w:rsidR="00FB308B" w:rsidRPr="00FB308B">
                <w:rPr>
                  <w:rStyle w:val="Hyperlink"/>
                </w:rPr>
                <w:t>C</w:t>
              </w:r>
              <w:r w:rsidRPr="00FB308B">
                <w:rPr>
                  <w:rStyle w:val="Hyperlink"/>
                </w:rPr>
                <w:t>)</w:t>
              </w:r>
            </w:hyperlink>
          </w:p>
        </w:tc>
      </w:tr>
      <w:tr w:rsidR="0020568B" w14:paraId="2CA4A753" w14:textId="77777777" w:rsidTr="00F5662C">
        <w:tc>
          <w:tcPr>
            <w:tcW w:w="1615" w:type="dxa"/>
          </w:tcPr>
          <w:p w14:paraId="23F39370" w14:textId="0F94F7A8" w:rsidR="0020568B" w:rsidRDefault="00AE1EC1" w:rsidP="00C0071A">
            <w:r>
              <w:t>4/16/25</w:t>
            </w:r>
          </w:p>
        </w:tc>
        <w:tc>
          <w:tcPr>
            <w:tcW w:w="3780" w:type="dxa"/>
          </w:tcPr>
          <w:p w14:paraId="526BEDCD" w14:textId="1B330563" w:rsidR="0020568B" w:rsidRDefault="00AE1EC1" w:rsidP="00C0071A">
            <w:r>
              <w:t xml:space="preserve">Review </w:t>
            </w:r>
            <w:r w:rsidR="00475796">
              <w:t xml:space="preserve">and Finalize </w:t>
            </w:r>
            <w:r>
              <w:t>the Focus Group Interview Guide</w:t>
            </w:r>
            <w:r w:rsidR="00475796">
              <w:t xml:space="preserve"> for Community Organizations</w:t>
            </w:r>
          </w:p>
        </w:tc>
        <w:tc>
          <w:tcPr>
            <w:tcW w:w="3955" w:type="dxa"/>
          </w:tcPr>
          <w:p w14:paraId="118EC192" w14:textId="0DED8CD9" w:rsidR="0020568B" w:rsidRDefault="00475796" w:rsidP="00C0071A">
            <w:r>
              <w:t>Interview Guide for Community Organizations (</w:t>
            </w:r>
            <w:hyperlink w:anchor="_Appendix_E:_Interview" w:history="1">
              <w:r w:rsidRPr="00FB308B">
                <w:rPr>
                  <w:rStyle w:val="Hyperlink"/>
                </w:rPr>
                <w:t xml:space="preserve">Appendix </w:t>
              </w:r>
              <w:r w:rsidR="00FB308B" w:rsidRPr="00FB308B">
                <w:rPr>
                  <w:rStyle w:val="Hyperlink"/>
                </w:rPr>
                <w:t>E</w:t>
              </w:r>
            </w:hyperlink>
            <w:r>
              <w:t>)</w:t>
            </w:r>
          </w:p>
        </w:tc>
      </w:tr>
      <w:tr w:rsidR="00475796" w14:paraId="79B11C64" w14:textId="77777777" w:rsidTr="00F5662C">
        <w:tc>
          <w:tcPr>
            <w:tcW w:w="1615" w:type="dxa"/>
          </w:tcPr>
          <w:p w14:paraId="075A0E01" w14:textId="72B1BA75" w:rsidR="00475796" w:rsidRDefault="00475796" w:rsidP="00C0071A">
            <w:r>
              <w:t>5/20/25</w:t>
            </w:r>
          </w:p>
        </w:tc>
        <w:tc>
          <w:tcPr>
            <w:tcW w:w="3780" w:type="dxa"/>
          </w:tcPr>
          <w:p w14:paraId="24D7DEE8" w14:textId="69DF75AF" w:rsidR="00475796" w:rsidRDefault="00475796" w:rsidP="00C0071A">
            <w:r>
              <w:t>Review and Finalize the Focus Group Interview Guide for People with Living Experience</w:t>
            </w:r>
          </w:p>
        </w:tc>
        <w:tc>
          <w:tcPr>
            <w:tcW w:w="3955" w:type="dxa"/>
          </w:tcPr>
          <w:p w14:paraId="088F3A02" w14:textId="32A53744" w:rsidR="00475796" w:rsidRDefault="00475796" w:rsidP="00C0071A">
            <w:r>
              <w:t xml:space="preserve">Interview Guide for People with Living Experience </w:t>
            </w:r>
            <w:r w:rsidR="00FB308B">
              <w:t>(</w:t>
            </w:r>
            <w:hyperlink w:anchor="_Appendix_E:_Interview" w:history="1">
              <w:r w:rsidR="00FB308B" w:rsidRPr="00FB308B">
                <w:rPr>
                  <w:rStyle w:val="Hyperlink"/>
                </w:rPr>
                <w:t>Appendix E</w:t>
              </w:r>
            </w:hyperlink>
            <w:r w:rsidR="00FB308B">
              <w:t>)</w:t>
            </w:r>
          </w:p>
        </w:tc>
      </w:tr>
      <w:tr w:rsidR="002C366B" w14:paraId="64C9844A" w14:textId="77777777" w:rsidTr="00F5662C">
        <w:tc>
          <w:tcPr>
            <w:tcW w:w="1615" w:type="dxa"/>
          </w:tcPr>
          <w:p w14:paraId="1A980AF5" w14:textId="21AAB6F7" w:rsidR="002C366B" w:rsidRDefault="002C366B" w:rsidP="00C0071A">
            <w:r>
              <w:t>6/25/25</w:t>
            </w:r>
          </w:p>
        </w:tc>
        <w:tc>
          <w:tcPr>
            <w:tcW w:w="3780" w:type="dxa"/>
          </w:tcPr>
          <w:p w14:paraId="55E926A1" w14:textId="7914041D" w:rsidR="002C366B" w:rsidRDefault="002C366B" w:rsidP="00C0071A">
            <w:r>
              <w:t xml:space="preserve">Initial Review of Secondary Data </w:t>
            </w:r>
          </w:p>
        </w:tc>
        <w:tc>
          <w:tcPr>
            <w:tcW w:w="3955" w:type="dxa"/>
          </w:tcPr>
          <w:p w14:paraId="6C7BCF38" w14:textId="3FBAF7DD" w:rsidR="002C366B" w:rsidRDefault="00332606" w:rsidP="00C0071A">
            <w:r>
              <w:t>Refined and added to the data collected for the secondary data section</w:t>
            </w:r>
          </w:p>
        </w:tc>
      </w:tr>
      <w:tr w:rsidR="002C366B" w14:paraId="05CDB6F0" w14:textId="77777777" w:rsidTr="00F5662C">
        <w:tc>
          <w:tcPr>
            <w:tcW w:w="1615" w:type="dxa"/>
          </w:tcPr>
          <w:p w14:paraId="28B42E10" w14:textId="0BEDF858" w:rsidR="002C366B" w:rsidRDefault="002C366B" w:rsidP="00C0071A">
            <w:r>
              <w:t>7/16/25</w:t>
            </w:r>
          </w:p>
        </w:tc>
        <w:tc>
          <w:tcPr>
            <w:tcW w:w="3780" w:type="dxa"/>
          </w:tcPr>
          <w:p w14:paraId="2357D6DC" w14:textId="628E7261" w:rsidR="002C366B" w:rsidRDefault="002C366B" w:rsidP="00C0071A">
            <w:r>
              <w:t>Counterproductive thinking activity</w:t>
            </w:r>
          </w:p>
        </w:tc>
        <w:tc>
          <w:tcPr>
            <w:tcW w:w="3955" w:type="dxa"/>
          </w:tcPr>
          <w:p w14:paraId="7BDA6E7D" w14:textId="3BE6F30E" w:rsidR="002C366B" w:rsidRDefault="002C366B" w:rsidP="00C0071A">
            <w:r>
              <w:t>Worksheet (</w:t>
            </w:r>
            <w:hyperlink w:anchor="_Appendix_F:_Counterproductive" w:history="1">
              <w:r w:rsidRPr="00AE7F3F">
                <w:rPr>
                  <w:rStyle w:val="Hyperlink"/>
                </w:rPr>
                <w:t xml:space="preserve">Appendix </w:t>
              </w:r>
              <w:r w:rsidR="003F0DD4" w:rsidRPr="00AE7F3F">
                <w:rPr>
                  <w:rStyle w:val="Hyperlink"/>
                </w:rPr>
                <w:t>F</w:t>
              </w:r>
            </w:hyperlink>
            <w:r>
              <w:t xml:space="preserve">) Notes incorporated in </w:t>
            </w:r>
            <w:hyperlink w:anchor="_Steering_Committee_Counterproductiv" w:history="1">
              <w:r w:rsidRPr="00226C2A">
                <w:rPr>
                  <w:rStyle w:val="Hyperlink"/>
                </w:rPr>
                <w:t xml:space="preserve">Section </w:t>
              </w:r>
              <w:r w:rsidR="00226C2A" w:rsidRPr="00226C2A">
                <w:rPr>
                  <w:rStyle w:val="Hyperlink"/>
                </w:rPr>
                <w:t>Four</w:t>
              </w:r>
              <w:r w:rsidRPr="00226C2A">
                <w:rPr>
                  <w:rStyle w:val="Hyperlink"/>
                </w:rPr>
                <w:t xml:space="preserve"> Qualitative Data</w:t>
              </w:r>
            </w:hyperlink>
          </w:p>
        </w:tc>
      </w:tr>
      <w:tr w:rsidR="002C366B" w14:paraId="2D67E717" w14:textId="77777777" w:rsidTr="00F5662C">
        <w:trPr>
          <w:trHeight w:val="179"/>
        </w:trPr>
        <w:tc>
          <w:tcPr>
            <w:tcW w:w="1615" w:type="dxa"/>
          </w:tcPr>
          <w:p w14:paraId="1BE230C1" w14:textId="36F42F1E" w:rsidR="002C366B" w:rsidRDefault="002C366B" w:rsidP="00C0071A">
            <w:r>
              <w:t>8/20/25</w:t>
            </w:r>
          </w:p>
        </w:tc>
        <w:tc>
          <w:tcPr>
            <w:tcW w:w="3780" w:type="dxa"/>
          </w:tcPr>
          <w:p w14:paraId="4F752B3D" w14:textId="20877015" w:rsidR="002C366B" w:rsidRDefault="002C366B" w:rsidP="00C0071A">
            <w:r>
              <w:t>Review of Strategies to Take to the Community Meeting</w:t>
            </w:r>
          </w:p>
        </w:tc>
        <w:tc>
          <w:tcPr>
            <w:tcW w:w="3955" w:type="dxa"/>
          </w:tcPr>
          <w:p w14:paraId="5D0895CE" w14:textId="6A516CF9" w:rsidR="002C366B" w:rsidRDefault="002C366B" w:rsidP="00C0071A">
            <w:r>
              <w:t xml:space="preserve">List of Strategies in </w:t>
            </w:r>
            <w:hyperlink w:anchor="_Initial_List_of" w:history="1">
              <w:r w:rsidRPr="00E043FE">
                <w:rPr>
                  <w:rStyle w:val="Hyperlink"/>
                </w:rPr>
                <w:t xml:space="preserve">Section </w:t>
              </w:r>
              <w:r w:rsidR="00226C2A" w:rsidRPr="00E043FE">
                <w:rPr>
                  <w:rStyle w:val="Hyperlink"/>
                </w:rPr>
                <w:t>Seven</w:t>
              </w:r>
            </w:hyperlink>
          </w:p>
        </w:tc>
      </w:tr>
      <w:tr w:rsidR="00332606" w14:paraId="09A59BFC" w14:textId="77777777" w:rsidTr="00F5662C">
        <w:trPr>
          <w:trHeight w:val="179"/>
        </w:trPr>
        <w:tc>
          <w:tcPr>
            <w:tcW w:w="1615" w:type="dxa"/>
          </w:tcPr>
          <w:p w14:paraId="5B9EB1C9" w14:textId="7EFF96D0" w:rsidR="00332606" w:rsidRDefault="00332606" w:rsidP="00C0071A">
            <w:r>
              <w:t>9/29/25</w:t>
            </w:r>
          </w:p>
        </w:tc>
        <w:tc>
          <w:tcPr>
            <w:tcW w:w="3780" w:type="dxa"/>
          </w:tcPr>
          <w:p w14:paraId="72174914" w14:textId="63BB1189" w:rsidR="00332606" w:rsidRDefault="00521A69" w:rsidP="00C0071A">
            <w:r>
              <w:t>Strategy Prioritization</w:t>
            </w:r>
          </w:p>
        </w:tc>
        <w:tc>
          <w:tcPr>
            <w:tcW w:w="3955" w:type="dxa"/>
          </w:tcPr>
          <w:p w14:paraId="025B7509" w14:textId="19F00045" w:rsidR="00332606" w:rsidRDefault="00521A69" w:rsidP="00C0071A">
            <w:r>
              <w:t xml:space="preserve">Recommendations in </w:t>
            </w:r>
            <w:hyperlink w:anchor="_Steering_Committee_Rankings" w:history="1">
              <w:r w:rsidRPr="00E043FE">
                <w:rPr>
                  <w:rStyle w:val="Hyperlink"/>
                </w:rPr>
                <w:t xml:space="preserve">Section </w:t>
              </w:r>
              <w:r w:rsidR="00E043FE" w:rsidRPr="00E043FE">
                <w:rPr>
                  <w:rStyle w:val="Hyperlink"/>
                </w:rPr>
                <w:t>Seven</w:t>
              </w:r>
            </w:hyperlink>
          </w:p>
        </w:tc>
      </w:tr>
      <w:tr w:rsidR="00E043FE" w14:paraId="53EC8C66" w14:textId="77777777" w:rsidTr="00F5662C">
        <w:trPr>
          <w:trHeight w:val="179"/>
        </w:trPr>
        <w:tc>
          <w:tcPr>
            <w:tcW w:w="1615" w:type="dxa"/>
          </w:tcPr>
          <w:p w14:paraId="0041BAE1" w14:textId="39FBEE86" w:rsidR="00E043FE" w:rsidRDefault="00E043FE" w:rsidP="00C0071A">
            <w:r>
              <w:t>11/</w:t>
            </w:r>
            <w:r w:rsidR="00292744">
              <w:t>13</w:t>
            </w:r>
            <w:r>
              <w:t>/25</w:t>
            </w:r>
          </w:p>
        </w:tc>
        <w:tc>
          <w:tcPr>
            <w:tcW w:w="3780" w:type="dxa"/>
          </w:tcPr>
          <w:p w14:paraId="74AAEA1B" w14:textId="249FAECB" w:rsidR="00E043FE" w:rsidRDefault="00E043FE" w:rsidP="00C0071A">
            <w:r>
              <w:t xml:space="preserve">Final Review </w:t>
            </w:r>
          </w:p>
        </w:tc>
        <w:tc>
          <w:tcPr>
            <w:tcW w:w="3955" w:type="dxa"/>
          </w:tcPr>
          <w:p w14:paraId="5BE3F9A1" w14:textId="77777777" w:rsidR="00E043FE" w:rsidRDefault="00E043FE" w:rsidP="00C0071A"/>
        </w:tc>
      </w:tr>
    </w:tbl>
    <w:p w14:paraId="33C37A72" w14:textId="77777777" w:rsidR="001A63AA" w:rsidRPr="00F5662C" w:rsidRDefault="001A63AA" w:rsidP="00F5662C">
      <w:pPr>
        <w:spacing w:after="0"/>
        <w:rPr>
          <w:sz w:val="16"/>
          <w:szCs w:val="16"/>
        </w:rPr>
      </w:pPr>
    </w:p>
    <w:p w14:paraId="3E9A3FA0" w14:textId="5422F1BE" w:rsidR="00E57A1B" w:rsidRDefault="00274B1E" w:rsidP="00BA781D">
      <w:r>
        <w:t xml:space="preserve">Organizations </w:t>
      </w:r>
      <w:r w:rsidR="00B309D6">
        <w:t xml:space="preserve">that </w:t>
      </w:r>
      <w:r w:rsidR="006D0942">
        <w:t xml:space="preserve">participated </w:t>
      </w:r>
      <w:proofErr w:type="gramStart"/>
      <w:r w:rsidR="006D0942">
        <w:t>on</w:t>
      </w:r>
      <w:proofErr w:type="gramEnd"/>
      <w:r>
        <w:t xml:space="preserve"> the Steering Committee:</w:t>
      </w:r>
    </w:p>
    <w:p w14:paraId="47743047" w14:textId="77777777" w:rsidR="00BA781D" w:rsidRDefault="00BA781D" w:rsidP="00E57A1B">
      <w:pPr>
        <w:spacing w:after="0" w:line="240" w:lineRule="auto"/>
        <w:sectPr w:rsidR="00BA781D" w:rsidSect="002A0FA8">
          <w:type w:val="continuous"/>
          <w:pgSz w:w="12240" w:h="15840"/>
          <w:pgMar w:top="1872" w:right="1440" w:bottom="1440" w:left="1440" w:header="720" w:footer="720" w:gutter="0"/>
          <w:cols w:space="720"/>
          <w:docGrid w:linePitch="360"/>
        </w:sectPr>
      </w:pPr>
    </w:p>
    <w:p w14:paraId="3E87A37C" w14:textId="77777777" w:rsidR="00E57A1B" w:rsidRDefault="00E57A1B" w:rsidP="00E57A1B">
      <w:pPr>
        <w:spacing w:after="0" w:line="240" w:lineRule="auto"/>
      </w:pPr>
      <w:r>
        <w:t>Black Wall Street Reno</w:t>
      </w:r>
    </w:p>
    <w:p w14:paraId="74979506" w14:textId="77777777" w:rsidR="00E57A1B" w:rsidRDefault="00E57A1B" w:rsidP="00E57A1B">
      <w:pPr>
        <w:spacing w:after="0" w:line="240" w:lineRule="auto"/>
      </w:pPr>
      <w:r>
        <w:t>Boys and Girls Club of Northern Nevada</w:t>
      </w:r>
    </w:p>
    <w:p w14:paraId="763D043B" w14:textId="12D4C1F9" w:rsidR="00E57A1B" w:rsidRDefault="00E57A1B" w:rsidP="00E57A1B">
      <w:pPr>
        <w:spacing w:after="0" w:line="240" w:lineRule="auto"/>
      </w:pPr>
      <w:r>
        <w:t>Bristlecone</w:t>
      </w:r>
      <w:r w:rsidR="00BA781D">
        <w:t xml:space="preserve"> Family Resources</w:t>
      </w:r>
    </w:p>
    <w:p w14:paraId="1DD851C8" w14:textId="77777777" w:rsidR="00E57A1B" w:rsidRDefault="00E57A1B" w:rsidP="00E57A1B">
      <w:pPr>
        <w:spacing w:after="0" w:line="240" w:lineRule="auto"/>
      </w:pPr>
      <w:r>
        <w:t>Catholic Charities of Northern Nevada</w:t>
      </w:r>
    </w:p>
    <w:p w14:paraId="0EC6335C" w14:textId="77777777" w:rsidR="00E57A1B" w:rsidRDefault="00E57A1B" w:rsidP="00E57A1B">
      <w:pPr>
        <w:spacing w:after="0" w:line="240" w:lineRule="auto"/>
      </w:pPr>
      <w:r w:rsidRPr="00456C71">
        <w:t>Chrysalis Light Recovery Homes</w:t>
      </w:r>
    </w:p>
    <w:p w14:paraId="64AD11C2" w14:textId="77777777" w:rsidR="00E57A1B" w:rsidRDefault="00E57A1B" w:rsidP="00E57A1B">
      <w:pPr>
        <w:spacing w:after="0" w:line="240" w:lineRule="auto"/>
      </w:pPr>
      <w:r>
        <w:t>City of Reno Clean and Safe Team</w:t>
      </w:r>
    </w:p>
    <w:p w14:paraId="5E8F284D" w14:textId="77777777" w:rsidR="00E57A1B" w:rsidRDefault="00E57A1B" w:rsidP="00E57A1B">
      <w:pPr>
        <w:spacing w:after="0" w:line="240" w:lineRule="auto"/>
      </w:pPr>
      <w:r>
        <w:t>Community Health Alliance</w:t>
      </w:r>
    </w:p>
    <w:p w14:paraId="3509F03C" w14:textId="77777777" w:rsidR="00E57A1B" w:rsidRDefault="00E57A1B" w:rsidP="00E57A1B">
      <w:pPr>
        <w:spacing w:after="0" w:line="240" w:lineRule="auto"/>
      </w:pPr>
      <w:r>
        <w:t>Department of Alternative Sentencing</w:t>
      </w:r>
    </w:p>
    <w:p w14:paraId="5951F49A" w14:textId="77777777" w:rsidR="00E57A1B" w:rsidRDefault="00E57A1B" w:rsidP="00E57A1B">
      <w:pPr>
        <w:spacing w:after="0" w:line="240" w:lineRule="auto"/>
      </w:pPr>
      <w:r>
        <w:t>Eddy House</w:t>
      </w:r>
    </w:p>
    <w:p w14:paraId="3821AABC" w14:textId="77777777" w:rsidR="00E57A1B" w:rsidRDefault="00E57A1B" w:rsidP="00E57A1B">
      <w:pPr>
        <w:spacing w:after="0" w:line="240" w:lineRule="auto"/>
      </w:pPr>
      <w:r>
        <w:t>EMPOWERED – Roseman University</w:t>
      </w:r>
    </w:p>
    <w:p w14:paraId="7E9FD29F" w14:textId="77777777" w:rsidR="00E57A1B" w:rsidRDefault="00E57A1B" w:rsidP="00E57A1B">
      <w:pPr>
        <w:spacing w:after="0" w:line="240" w:lineRule="auto"/>
      </w:pPr>
      <w:r>
        <w:t>Empowerment Center</w:t>
      </w:r>
    </w:p>
    <w:p w14:paraId="54602648" w14:textId="77777777" w:rsidR="00E57A1B" w:rsidRDefault="00E57A1B" w:rsidP="00E57A1B">
      <w:pPr>
        <w:spacing w:after="0" w:line="240" w:lineRule="auto"/>
      </w:pPr>
      <w:r>
        <w:t>Families’ CrossRoads</w:t>
      </w:r>
    </w:p>
    <w:p w14:paraId="07A97033" w14:textId="77777777" w:rsidR="00E57A1B" w:rsidRDefault="00E57A1B" w:rsidP="00E57A1B">
      <w:pPr>
        <w:spacing w:after="0" w:line="240" w:lineRule="auto"/>
      </w:pPr>
      <w:r>
        <w:t>Great Basin Chaplain Core</w:t>
      </w:r>
    </w:p>
    <w:p w14:paraId="0A42186A" w14:textId="77777777" w:rsidR="00E57A1B" w:rsidRDefault="00E57A1B" w:rsidP="00E57A1B">
      <w:pPr>
        <w:spacing w:after="0" w:line="240" w:lineRule="auto"/>
      </w:pPr>
      <w:proofErr w:type="gramStart"/>
      <w:r>
        <w:t>Join Together</w:t>
      </w:r>
      <w:proofErr w:type="gramEnd"/>
      <w:r>
        <w:t xml:space="preserve"> Northern Nevada (JTNN)</w:t>
      </w:r>
    </w:p>
    <w:p w14:paraId="24AF63B7" w14:textId="77777777" w:rsidR="00E57A1B" w:rsidRDefault="00E57A1B" w:rsidP="00E57A1B">
      <w:pPr>
        <w:spacing w:after="0" w:line="240" w:lineRule="auto"/>
      </w:pPr>
      <w:r>
        <w:t>Karma Box</w:t>
      </w:r>
    </w:p>
    <w:p w14:paraId="779128B6" w14:textId="77777777" w:rsidR="00E57A1B" w:rsidRDefault="00E57A1B" w:rsidP="00E57A1B">
      <w:pPr>
        <w:spacing w:after="0" w:line="240" w:lineRule="auto"/>
      </w:pPr>
      <w:r>
        <w:t>Men’s CrossRoads</w:t>
      </w:r>
    </w:p>
    <w:p w14:paraId="16D3C807" w14:textId="77777777" w:rsidR="00E57A1B" w:rsidRDefault="00E57A1B" w:rsidP="00E57A1B">
      <w:pPr>
        <w:spacing w:after="0" w:line="240" w:lineRule="auto"/>
      </w:pPr>
      <w:r>
        <w:t>Mill Street Care Center</w:t>
      </w:r>
    </w:p>
    <w:p w14:paraId="00526C10" w14:textId="77777777" w:rsidR="00E57A1B" w:rsidRDefault="00E57A1B" w:rsidP="00E57A1B">
      <w:pPr>
        <w:spacing w:after="0" w:line="240" w:lineRule="auto"/>
      </w:pPr>
      <w:r w:rsidRPr="007735DB">
        <w:t>Nevada Department of Health and Human Services</w:t>
      </w:r>
    </w:p>
    <w:p w14:paraId="2FDB3E47" w14:textId="77777777" w:rsidR="00E57A1B" w:rsidRDefault="00E57A1B" w:rsidP="00E57A1B">
      <w:pPr>
        <w:spacing w:after="0" w:line="240" w:lineRule="auto"/>
      </w:pPr>
      <w:r>
        <w:t>Northern Nevada Harm Reduction Alliance</w:t>
      </w:r>
    </w:p>
    <w:p w14:paraId="2EC82085" w14:textId="77777777" w:rsidR="00E57A1B" w:rsidRDefault="00E57A1B" w:rsidP="00E57A1B">
      <w:pPr>
        <w:spacing w:after="0" w:line="240" w:lineRule="auto"/>
      </w:pPr>
      <w:r>
        <w:t>Regional Emergency Medical Services Authority (REMSA)</w:t>
      </w:r>
    </w:p>
    <w:p w14:paraId="3681B012" w14:textId="77777777" w:rsidR="00E57A1B" w:rsidRDefault="00E57A1B" w:rsidP="00E57A1B">
      <w:pPr>
        <w:spacing w:after="0" w:line="240" w:lineRule="auto"/>
      </w:pPr>
      <w:r>
        <w:t>Reno Initiative for Shelter and Equality</w:t>
      </w:r>
    </w:p>
    <w:p w14:paraId="284C624E" w14:textId="77777777" w:rsidR="00E57A1B" w:rsidRDefault="00E57A1B" w:rsidP="00E57A1B">
      <w:pPr>
        <w:spacing w:after="0" w:line="240" w:lineRule="auto"/>
      </w:pPr>
      <w:r>
        <w:t>Reno Justice Courts</w:t>
      </w:r>
    </w:p>
    <w:p w14:paraId="750D6AEE" w14:textId="7F9D8A99" w:rsidR="00E57A1B" w:rsidRDefault="00E57A1B" w:rsidP="00E57A1B">
      <w:pPr>
        <w:spacing w:after="0" w:line="240" w:lineRule="auto"/>
      </w:pPr>
      <w:r>
        <w:t>Reno Sparks Indian Colony</w:t>
      </w:r>
    </w:p>
    <w:p w14:paraId="176D6371" w14:textId="0F994BE0" w:rsidR="00E57A1B" w:rsidRDefault="00E57A1B" w:rsidP="00E57A1B">
      <w:pPr>
        <w:spacing w:after="0" w:line="240" w:lineRule="auto"/>
      </w:pPr>
      <w:r>
        <w:t>Second Judicial District Court</w:t>
      </w:r>
    </w:p>
    <w:p w14:paraId="5A8CA7D6" w14:textId="77777777" w:rsidR="00E57A1B" w:rsidRDefault="00E57A1B" w:rsidP="00E57A1B">
      <w:pPr>
        <w:spacing w:after="0" w:line="240" w:lineRule="auto"/>
      </w:pPr>
      <w:r>
        <w:t>Sparks Police Department MOST</w:t>
      </w:r>
    </w:p>
    <w:p w14:paraId="471289F7" w14:textId="77777777" w:rsidR="00E57A1B" w:rsidRDefault="00E57A1B" w:rsidP="00E57A1B">
      <w:pPr>
        <w:spacing w:after="0" w:line="240" w:lineRule="auto"/>
      </w:pPr>
      <w:r>
        <w:t>The Life Change Center</w:t>
      </w:r>
    </w:p>
    <w:p w14:paraId="2D43A664" w14:textId="77777777" w:rsidR="00E57A1B" w:rsidRDefault="00E57A1B" w:rsidP="00E57A1B">
      <w:pPr>
        <w:spacing w:after="0" w:line="240" w:lineRule="auto"/>
      </w:pPr>
      <w:r>
        <w:t>Truckee Meadows Fire Protection District</w:t>
      </w:r>
    </w:p>
    <w:p w14:paraId="1753261E" w14:textId="2BEE72BB" w:rsidR="00E57A1B" w:rsidRDefault="00E57A1B" w:rsidP="00E57A1B">
      <w:pPr>
        <w:spacing w:after="0" w:line="240" w:lineRule="auto"/>
      </w:pPr>
      <w:r>
        <w:t>University of Nevada, Reno</w:t>
      </w:r>
      <w:r w:rsidR="00E33BB6">
        <w:t xml:space="preserve"> School of Public Health</w:t>
      </w:r>
    </w:p>
    <w:p w14:paraId="16742610" w14:textId="3F32F935" w:rsidR="00E57A1B" w:rsidRDefault="00E57A1B" w:rsidP="00E57A1B">
      <w:pPr>
        <w:spacing w:after="0" w:line="240" w:lineRule="auto"/>
      </w:pPr>
      <w:r>
        <w:t>University of Nevada, Reno Larson Institute</w:t>
      </w:r>
    </w:p>
    <w:p w14:paraId="683FADC9" w14:textId="79620A56" w:rsidR="00E57A1B" w:rsidRDefault="00E57A1B" w:rsidP="00E57A1B">
      <w:pPr>
        <w:spacing w:after="0" w:line="240" w:lineRule="auto"/>
      </w:pPr>
      <w:proofErr w:type="gramStart"/>
      <w:r>
        <w:t>WakeUp</w:t>
      </w:r>
      <w:proofErr w:type="gramEnd"/>
      <w:r>
        <w:t xml:space="preserve"> Nevada</w:t>
      </w:r>
    </w:p>
    <w:p w14:paraId="6DFAE244" w14:textId="77777777" w:rsidR="00E57A1B" w:rsidRDefault="00E57A1B" w:rsidP="00E57A1B">
      <w:pPr>
        <w:spacing w:after="0" w:line="240" w:lineRule="auto"/>
      </w:pPr>
      <w:r>
        <w:t>Washoe County Human Services Agency</w:t>
      </w:r>
    </w:p>
    <w:p w14:paraId="76452F0B" w14:textId="7F91559F" w:rsidR="00E57A1B" w:rsidRDefault="00E57A1B" w:rsidP="00E57A1B">
      <w:pPr>
        <w:spacing w:after="0" w:line="240" w:lineRule="auto"/>
      </w:pPr>
      <w:r>
        <w:t>Washoe County Regional Medical Examiner</w:t>
      </w:r>
    </w:p>
    <w:p w14:paraId="0AA6B12D" w14:textId="77777777" w:rsidR="00E57A1B" w:rsidRDefault="00E57A1B" w:rsidP="00E57A1B">
      <w:pPr>
        <w:spacing w:after="0" w:line="240" w:lineRule="auto"/>
      </w:pPr>
      <w:r>
        <w:t>Washoe County Sheriff’s Office</w:t>
      </w:r>
    </w:p>
    <w:p w14:paraId="4F6CF6B3" w14:textId="3DD64C9B" w:rsidR="00BA781D" w:rsidRDefault="00E57A1B" w:rsidP="00E043FE">
      <w:pPr>
        <w:spacing w:after="0" w:line="240" w:lineRule="auto"/>
        <w:sectPr w:rsidR="00BA781D" w:rsidSect="002A0FA8">
          <w:type w:val="continuous"/>
          <w:pgSz w:w="12240" w:h="15840"/>
          <w:pgMar w:top="1872" w:right="1440" w:bottom="1440" w:left="1440" w:header="720" w:footer="720" w:gutter="0"/>
          <w:cols w:num="2" w:space="720"/>
          <w:docGrid w:linePitch="360"/>
        </w:sectPr>
      </w:pPr>
      <w:r>
        <w:t>Women’s CrossRoa</w:t>
      </w:r>
      <w:r w:rsidR="006D0942">
        <w:t>d</w:t>
      </w:r>
      <w:r w:rsidR="000607F2">
        <w:t>s</w:t>
      </w:r>
    </w:p>
    <w:p w14:paraId="093988DE" w14:textId="51F2B1FE" w:rsidR="005505E3" w:rsidRDefault="005505E3" w:rsidP="005505E3">
      <w:r>
        <w:lastRenderedPageBreak/>
        <w:t xml:space="preserve">Through these activities, the Steering Committee </w:t>
      </w:r>
      <w:r w:rsidR="00E5462D">
        <w:t>functioned as</w:t>
      </w:r>
      <w:r>
        <w:t xml:space="preserve"> </w:t>
      </w:r>
      <w:r w:rsidR="00823D68">
        <w:t xml:space="preserve">a </w:t>
      </w:r>
      <w:r w:rsidR="00E5462D">
        <w:t>key forum for community participation and guidance.</w:t>
      </w:r>
    </w:p>
    <w:p w14:paraId="7D78F9AC" w14:textId="78066817" w:rsidR="005505E3" w:rsidRDefault="005505E3" w:rsidP="005D5909">
      <w:pPr>
        <w:pStyle w:val="Heading2"/>
      </w:pPr>
      <w:bookmarkStart w:id="17" w:name="_Toc214518411"/>
      <w:r>
        <w:t>The Living Experience Advisory Board (LEAB)</w:t>
      </w:r>
      <w:bookmarkEnd w:id="17"/>
    </w:p>
    <w:p w14:paraId="545AA1B8" w14:textId="16B59F84" w:rsidR="005505E3" w:rsidRDefault="005505E3" w:rsidP="005505E3">
      <w:r>
        <w:t>The</w:t>
      </w:r>
      <w:r w:rsidR="00CE187C">
        <w:t xml:space="preserve"> </w:t>
      </w:r>
      <w:r>
        <w:t>Living Experience Advisory Board (LEAB)</w:t>
      </w:r>
      <w:r w:rsidR="00CE187C">
        <w:t xml:space="preserve"> </w:t>
      </w:r>
      <w:r>
        <w:t xml:space="preserve">was created to ensure the direct inclusion of individuals with </w:t>
      </w:r>
      <w:r w:rsidR="00657273">
        <w:t>living experience</w:t>
      </w:r>
      <w:r>
        <w:t xml:space="preserve"> of substance use disorder</w:t>
      </w:r>
      <w:r w:rsidR="00063017">
        <w:t xml:space="preserve"> in the </w:t>
      </w:r>
      <w:r w:rsidR="001246F5">
        <w:t>Needs Assessment</w:t>
      </w:r>
      <w:r w:rsidR="003C7F6F">
        <w:t xml:space="preserve">. </w:t>
      </w:r>
      <w:r>
        <w:t xml:space="preserve">This body was critical for ensuring the </w:t>
      </w:r>
      <w:r w:rsidR="001246F5">
        <w:t>Needs Assessment</w:t>
      </w:r>
      <w:r>
        <w:t xml:space="preserve"> reflected authentic community realities.</w:t>
      </w:r>
      <w:r w:rsidR="003C7F6F">
        <w:t xml:space="preserve"> The LEAB was created as a separate space to create safety for people who are actively using</w:t>
      </w:r>
      <w:r w:rsidR="00CE187C">
        <w:t xml:space="preserve"> </w:t>
      </w:r>
      <w:r w:rsidR="003C7F6F">
        <w:t>substance</w:t>
      </w:r>
      <w:r w:rsidR="006D0942">
        <w:t>s</w:t>
      </w:r>
      <w:r w:rsidR="005E6312">
        <w:t>, allowing them</w:t>
      </w:r>
      <w:r w:rsidR="003C7F6F">
        <w:t xml:space="preserve"> to speak </w:t>
      </w:r>
      <w:proofErr w:type="gramStart"/>
      <w:r w:rsidR="003C7F6F">
        <w:t>on</w:t>
      </w:r>
      <w:proofErr w:type="gramEnd"/>
      <w:r w:rsidR="003C7F6F">
        <w:t xml:space="preserve"> their unique experiences</w:t>
      </w:r>
      <w:r w:rsidR="005E6312">
        <w:t xml:space="preserve"> in a closed format</w:t>
      </w:r>
      <w:r w:rsidR="003C7F6F">
        <w:t>.</w:t>
      </w:r>
    </w:p>
    <w:p w14:paraId="4232BB9D" w14:textId="12D6FF90" w:rsidR="005505E3" w:rsidRDefault="007F0647" w:rsidP="00533F83">
      <w:r>
        <w:t xml:space="preserve">The LEAB met biweekly from </w:t>
      </w:r>
      <w:r w:rsidR="005505E3">
        <w:t>February</w:t>
      </w:r>
      <w:r>
        <w:t xml:space="preserve"> to </w:t>
      </w:r>
      <w:r w:rsidR="005505E3">
        <w:t xml:space="preserve">March 2025 to </w:t>
      </w:r>
      <w:r>
        <w:t>p</w:t>
      </w:r>
      <w:r w:rsidR="005505E3">
        <w:t>rovide input on survey design and receive training in data collection methods.</w:t>
      </w:r>
      <w:r w:rsidR="0049669E">
        <w:t xml:space="preserve"> Beginning in</w:t>
      </w:r>
      <w:r w:rsidR="00657273">
        <w:t xml:space="preserve"> </w:t>
      </w:r>
      <w:r w:rsidR="005505E3">
        <w:t>April</w:t>
      </w:r>
      <w:r w:rsidR="0049669E">
        <w:t xml:space="preserve"> 2025</w:t>
      </w:r>
      <w:r w:rsidR="0032488E">
        <w:t>,</w:t>
      </w:r>
      <w:r w:rsidR="0049669E">
        <w:t xml:space="preserve"> </w:t>
      </w:r>
      <w:r w:rsidR="005505E3">
        <w:t>LEAB members conducted surveys within the community, reaching individuals who may not otherwise have participated</w:t>
      </w:r>
      <w:r w:rsidR="0032488E">
        <w:t xml:space="preserve"> or completed the survey</w:t>
      </w:r>
      <w:r w:rsidR="005505E3">
        <w:t>.</w:t>
      </w:r>
      <w:r w:rsidR="0032488E">
        <w:t xml:space="preserve"> The survey closed in </w:t>
      </w:r>
      <w:r w:rsidR="00533F83">
        <w:t>June 2025. In October 2025,</w:t>
      </w:r>
      <w:r w:rsidR="005505E3">
        <w:t xml:space="preserve"> </w:t>
      </w:r>
      <w:r w:rsidR="00533F83">
        <w:t>t</w:t>
      </w:r>
      <w:r w:rsidR="005505E3">
        <w:t>he LEAB reconvened to review survey</w:t>
      </w:r>
      <w:r w:rsidR="006D0942">
        <w:t xml:space="preserve"> responses</w:t>
      </w:r>
      <w:r w:rsidR="00533F83">
        <w:t xml:space="preserve">, qualitative </w:t>
      </w:r>
      <w:r w:rsidR="006D0942">
        <w:t>interviews</w:t>
      </w:r>
      <w:r w:rsidR="002A3604">
        <w:t>, and community meeting</w:t>
      </w:r>
      <w:r w:rsidR="005505E3">
        <w:t xml:space="preserve"> findings, discuss interpretation, and provide feedback on final recommendations.</w:t>
      </w:r>
    </w:p>
    <w:p w14:paraId="500D7B9B" w14:textId="0C62086D" w:rsidR="005505E3" w:rsidRDefault="00657273" w:rsidP="005505E3">
      <w:r>
        <w:t xml:space="preserve"> </w:t>
      </w:r>
      <w:r w:rsidR="002A3604">
        <w:t>The LEAB had key r</w:t>
      </w:r>
      <w:r w:rsidR="005505E3">
        <w:t xml:space="preserve">oles and </w:t>
      </w:r>
      <w:r w:rsidR="002A3604">
        <w:t>r</w:t>
      </w:r>
      <w:r w:rsidR="005505E3">
        <w:t>esponsibilities</w:t>
      </w:r>
      <w:r w:rsidR="002A3604">
        <w:t xml:space="preserve"> in the </w:t>
      </w:r>
      <w:r w:rsidR="00063017">
        <w:t xml:space="preserve">development of the </w:t>
      </w:r>
      <w:r w:rsidR="001246F5">
        <w:t>Needs Assessment</w:t>
      </w:r>
      <w:r w:rsidR="00063017">
        <w:t xml:space="preserve"> including:</w:t>
      </w:r>
      <w:r w:rsidR="00CE187C">
        <w:t xml:space="preserve"> </w:t>
      </w:r>
    </w:p>
    <w:p w14:paraId="304BDA74" w14:textId="54650ADD" w:rsidR="005505E3" w:rsidRDefault="005505E3" w:rsidP="007D7C84">
      <w:pPr>
        <w:pStyle w:val="ListParagraph"/>
        <w:numPr>
          <w:ilvl w:val="0"/>
          <w:numId w:val="4"/>
        </w:numPr>
      </w:pPr>
      <w:r>
        <w:t>Survey Development:</w:t>
      </w:r>
      <w:r w:rsidR="00CE187C">
        <w:t xml:space="preserve"> </w:t>
      </w:r>
      <w:r>
        <w:t>Guided the design of the survey to ensure accessibility and clarity for community participants.</w:t>
      </w:r>
    </w:p>
    <w:p w14:paraId="69085241" w14:textId="2271DAFC" w:rsidR="005505E3" w:rsidRDefault="005505E3" w:rsidP="007D7C84">
      <w:pPr>
        <w:pStyle w:val="ListParagraph"/>
        <w:numPr>
          <w:ilvl w:val="0"/>
          <w:numId w:val="4"/>
        </w:numPr>
      </w:pPr>
      <w:r>
        <w:t>Community Outreach:</w:t>
      </w:r>
      <w:r w:rsidR="00CE187C">
        <w:t xml:space="preserve"> </w:t>
      </w:r>
      <w:r>
        <w:t>Directly engaged community members in completing surveys, leveraging trust and peer connections to increase response rates.</w:t>
      </w:r>
    </w:p>
    <w:p w14:paraId="7F4877B4" w14:textId="3DC9EA28" w:rsidR="005505E3" w:rsidRDefault="005505E3" w:rsidP="007D7C84">
      <w:pPr>
        <w:pStyle w:val="ListParagraph"/>
        <w:numPr>
          <w:ilvl w:val="0"/>
          <w:numId w:val="4"/>
        </w:numPr>
      </w:pPr>
      <w:r>
        <w:t>Data Interpretation:</w:t>
      </w:r>
      <w:r w:rsidR="00CE187C">
        <w:t xml:space="preserve"> </w:t>
      </w:r>
      <w:r>
        <w:t xml:space="preserve">Reviewed results and provided context rooted in </w:t>
      </w:r>
      <w:r w:rsidR="00657273">
        <w:t>living experience</w:t>
      </w:r>
      <w:r>
        <w:t>, ensuring findings were grounded in real-world challenges and opportunities.</w:t>
      </w:r>
    </w:p>
    <w:p w14:paraId="1ED88E8E" w14:textId="679C0833" w:rsidR="005505E3" w:rsidRDefault="005505E3" w:rsidP="005505E3">
      <w:pPr>
        <w:pStyle w:val="ListParagraph"/>
        <w:numPr>
          <w:ilvl w:val="0"/>
          <w:numId w:val="4"/>
        </w:numPr>
      </w:pPr>
      <w:r>
        <w:t>Capacity Building:</w:t>
      </w:r>
      <w:r w:rsidR="00CE187C">
        <w:t xml:space="preserve"> </w:t>
      </w:r>
      <w:r>
        <w:t>Enhanced the skills of LEAB members in survey administration, research ethics, and community engagement.</w:t>
      </w:r>
    </w:p>
    <w:p w14:paraId="74E1AEF5" w14:textId="03654AE3" w:rsidR="005505E3" w:rsidRDefault="005505E3" w:rsidP="005505E3">
      <w:r>
        <w:t>The LEAB’s direct involvement in survey design, implementation, and interpretation added a layer of</w:t>
      </w:r>
      <w:r w:rsidR="00CE187C">
        <w:t xml:space="preserve"> </w:t>
      </w:r>
      <w:r>
        <w:t xml:space="preserve">authenticity and inclusivity to the </w:t>
      </w:r>
      <w:r w:rsidR="001246F5">
        <w:t>Needs Assessment</w:t>
      </w:r>
      <w:r>
        <w:t xml:space="preserve"> that would not have been achievable through stakeholder input alone.</w:t>
      </w:r>
    </w:p>
    <w:p w14:paraId="2CBE99A6" w14:textId="6C9098E2" w:rsidR="005505E3" w:rsidRDefault="005505E3" w:rsidP="005505E3">
      <w:r>
        <w:t>The combined roles of the Steering Committee and the LEAB provided a</w:t>
      </w:r>
      <w:r w:rsidR="00CE187C">
        <w:t xml:space="preserve"> </w:t>
      </w:r>
      <w:r>
        <w:t>dual framework</w:t>
      </w:r>
      <w:r w:rsidR="00CE187C">
        <w:t xml:space="preserve"> </w:t>
      </w:r>
      <w:r>
        <w:t xml:space="preserve">for the </w:t>
      </w:r>
      <w:r w:rsidR="001246F5">
        <w:t>Needs Assessment</w:t>
      </w:r>
      <w:r>
        <w:t xml:space="preserve"> process</w:t>
      </w:r>
      <w:r w:rsidR="007D7C84">
        <w:t xml:space="preserve">. </w:t>
      </w:r>
      <w:r>
        <w:t xml:space="preserve">The Steering Committee </w:t>
      </w:r>
      <w:r w:rsidR="003D5F8A">
        <w:t>provided</w:t>
      </w:r>
      <w:r>
        <w:t xml:space="preserve"> institutional oversight, </w:t>
      </w:r>
      <w:r>
        <w:lastRenderedPageBreak/>
        <w:t>strategic alignment, and stakeholder accountability.</w:t>
      </w:r>
      <w:r w:rsidR="007D7C84">
        <w:t xml:space="preserve"> </w:t>
      </w:r>
      <w:r>
        <w:t xml:space="preserve">The LEAB </w:t>
      </w:r>
      <w:r w:rsidR="00720D2A">
        <w:t xml:space="preserve">centered </w:t>
      </w:r>
      <w:r w:rsidR="00657273">
        <w:t>living experience</w:t>
      </w:r>
      <w:r>
        <w:t xml:space="preserve"> </w:t>
      </w:r>
      <w:r w:rsidR="00720D2A">
        <w:t xml:space="preserve">at every stage including </w:t>
      </w:r>
      <w:r>
        <w:t>survey design, outreach, and interpretation.</w:t>
      </w:r>
    </w:p>
    <w:p w14:paraId="0F7161F7" w14:textId="21807C76" w:rsidR="005505E3" w:rsidRDefault="005505E3" w:rsidP="005505E3">
      <w:r>
        <w:t>Together, these bodies created a process that was:</w:t>
      </w:r>
    </w:p>
    <w:p w14:paraId="0BC7ED04" w14:textId="39B71ECD" w:rsidR="005505E3" w:rsidRDefault="005505E3" w:rsidP="007D7C84">
      <w:pPr>
        <w:pStyle w:val="ListParagraph"/>
        <w:numPr>
          <w:ilvl w:val="0"/>
          <w:numId w:val="3"/>
        </w:numPr>
      </w:pPr>
      <w:r>
        <w:t>Transparent:</w:t>
      </w:r>
      <w:r w:rsidR="000935DF">
        <w:t xml:space="preserve"> </w:t>
      </w:r>
      <w:r>
        <w:t>Open-door participation and recurring meetings created multiple feedback loops.</w:t>
      </w:r>
    </w:p>
    <w:p w14:paraId="0FDC7358" w14:textId="0CCD0E1C" w:rsidR="005505E3" w:rsidRDefault="005505E3" w:rsidP="007D7C84">
      <w:pPr>
        <w:pStyle w:val="ListParagraph"/>
        <w:numPr>
          <w:ilvl w:val="0"/>
          <w:numId w:val="3"/>
        </w:numPr>
      </w:pPr>
      <w:r>
        <w:t>Inclusive:</w:t>
      </w:r>
      <w:r w:rsidR="00EF74FB">
        <w:t xml:space="preserve"> </w:t>
      </w:r>
      <w:r>
        <w:t xml:space="preserve">Direct engagement of individuals with </w:t>
      </w:r>
      <w:r w:rsidR="00657273">
        <w:t>living experience</w:t>
      </w:r>
      <w:r>
        <w:t xml:space="preserve"> balanced the perspectives of institutions and providers.</w:t>
      </w:r>
    </w:p>
    <w:p w14:paraId="1741B5FC" w14:textId="0B7648EB" w:rsidR="005505E3" w:rsidRDefault="005505E3" w:rsidP="007D7C84">
      <w:pPr>
        <w:pStyle w:val="ListParagraph"/>
        <w:numPr>
          <w:ilvl w:val="0"/>
          <w:numId w:val="3"/>
        </w:numPr>
      </w:pPr>
      <w:r>
        <w:t>Credible:</w:t>
      </w:r>
      <w:r w:rsidR="00EF74FB">
        <w:t xml:space="preserve"> </w:t>
      </w:r>
      <w:r>
        <w:t>Broad community participation and rigorous oversight</w:t>
      </w:r>
      <w:r w:rsidR="00A30963">
        <w:t xml:space="preserve"> to</w:t>
      </w:r>
      <w:r>
        <w:t xml:space="preserve"> increase trust in findings.</w:t>
      </w:r>
    </w:p>
    <w:p w14:paraId="3B6EE52A" w14:textId="18F5D213" w:rsidR="005505E3" w:rsidRDefault="005505E3" w:rsidP="005505E3">
      <w:pPr>
        <w:pStyle w:val="ListParagraph"/>
        <w:numPr>
          <w:ilvl w:val="0"/>
          <w:numId w:val="3"/>
        </w:numPr>
      </w:pPr>
      <w:r>
        <w:t>Action-Oriented: Recommendations emerging from the process were both evidence-based and grounded in the realities of Washoe County residents.</w:t>
      </w:r>
    </w:p>
    <w:p w14:paraId="285A5CFE" w14:textId="5316A9CC" w:rsidR="005505E3" w:rsidRDefault="005505E3" w:rsidP="005505E3">
      <w:r>
        <w:t xml:space="preserve">The advisory structures of the Steering Committee and the Living Experience Advisory Board were foundational to the success of the WOARF </w:t>
      </w:r>
      <w:r w:rsidR="001246F5">
        <w:t>Needs Assessment</w:t>
      </w:r>
      <w:r>
        <w:t xml:space="preserve">. Their combined contributions ensured the process was comprehensive, inclusive, and responsive to the needs of the community. By incorporating both institutional expertise and </w:t>
      </w:r>
      <w:r w:rsidR="00657273">
        <w:t>living experience</w:t>
      </w:r>
      <w:r>
        <w:t>, Washoe County established a model of participatory governance that strengthens the legitimacy and effectiveness of the resulting strategies for opioid abatement and recovery.</w:t>
      </w:r>
    </w:p>
    <w:p w14:paraId="719CF179" w14:textId="191A8C00" w:rsidR="00F5777C" w:rsidRDefault="007451B4" w:rsidP="00F5777C">
      <w:pPr>
        <w:pStyle w:val="Heading1"/>
      </w:pPr>
      <w:bookmarkStart w:id="18" w:name="_Toc214518412"/>
      <w:r>
        <w:t xml:space="preserve">Section </w:t>
      </w:r>
      <w:r w:rsidR="00D16EB8">
        <w:t>Two</w:t>
      </w:r>
      <w:r>
        <w:t>: Secondary Data</w:t>
      </w:r>
      <w:bookmarkStart w:id="19" w:name="_Hlk207270880"/>
      <w:bookmarkEnd w:id="18"/>
      <w:bookmarkEnd w:id="19"/>
    </w:p>
    <w:p w14:paraId="2CE8AC04" w14:textId="29F8DDAF" w:rsidR="00F5777C" w:rsidRDefault="007F5CA7" w:rsidP="00F5777C">
      <w:pPr>
        <w:spacing w:line="240" w:lineRule="auto"/>
      </w:pPr>
      <w:r>
        <w:t>S</w:t>
      </w:r>
      <w:r w:rsidR="00F5777C" w:rsidRPr="336E734B">
        <w:t xml:space="preserve">econdary quantitative data sources </w:t>
      </w:r>
      <w:r w:rsidR="00E439AA">
        <w:t xml:space="preserve">were identified by the Steering Committee Members and Washoe County </w:t>
      </w:r>
      <w:r w:rsidR="005F5A82">
        <w:t>s</w:t>
      </w:r>
      <w:r w:rsidR="00E439AA">
        <w:t>takeholder</w:t>
      </w:r>
      <w:r w:rsidR="005F5A82">
        <w:t>s</w:t>
      </w:r>
      <w:r w:rsidR="00E439AA" w:rsidRPr="336E734B">
        <w:t xml:space="preserve"> </w:t>
      </w:r>
      <w:r w:rsidR="00F5777C" w:rsidRPr="336E734B">
        <w:t xml:space="preserve">to inform a robust perspective on opioid use/misuse within Washoe County. </w:t>
      </w:r>
      <w:r w:rsidR="00E439AA">
        <w:t>R</w:t>
      </w:r>
      <w:r w:rsidR="00F5777C" w:rsidRPr="336E734B">
        <w:t>eports from community partners</w:t>
      </w:r>
      <w:bookmarkStart w:id="20" w:name="_Hlk115945097"/>
      <w:r w:rsidR="00E439AA">
        <w:t xml:space="preserve"> were requested to add additional nuance to the local</w:t>
      </w:r>
      <w:r w:rsidR="005F5A82">
        <w:t xml:space="preserve"> landscape</w:t>
      </w:r>
      <w:r w:rsidR="00F5777C" w:rsidRPr="336E734B">
        <w:t>, including from existing Washoe Opioid Abatement Recovery Fund (WOARF) grantees. The WOARF grantee data was analyzed to describe the initial impact of the funding in the community and the other data sources were analyzed across the life-course to better understand regional trends related to opioid use/misuse.</w:t>
      </w:r>
      <w:bookmarkEnd w:id="20"/>
    </w:p>
    <w:p w14:paraId="46E3D987" w14:textId="1FCC8831" w:rsidR="00F5777C" w:rsidRPr="00B33458" w:rsidRDefault="00F5777C" w:rsidP="00B33458">
      <w:pPr>
        <w:pStyle w:val="Heading2"/>
      </w:pPr>
      <w:bookmarkStart w:id="21" w:name="_Toc214518413"/>
      <w:r>
        <w:t>Washoe Opioid Abatement and Recovery Fund (WOARF)</w:t>
      </w:r>
      <w:r w:rsidR="00B33458">
        <w:t xml:space="preserve"> Grantees</w:t>
      </w:r>
      <w:bookmarkEnd w:id="21"/>
    </w:p>
    <w:p w14:paraId="2E1CF0C7" w14:textId="733B0CCB" w:rsidR="00F5777C" w:rsidRPr="00E73398" w:rsidRDefault="00B33458" w:rsidP="00F5777C">
      <w:r>
        <w:t xml:space="preserve">In 2022, Washoe County conducted the first Opioid Use Needs Assessment. </w:t>
      </w:r>
      <w:r w:rsidR="00F5777C" w:rsidRPr="00E73398">
        <w:t xml:space="preserve">The top </w:t>
      </w:r>
      <w:r w:rsidR="00660466">
        <w:t>five</w:t>
      </w:r>
      <w:r w:rsidR="00F5777C" w:rsidRPr="00E73398">
        <w:t xml:space="preserve"> priorities in the 2023-2025 Washoe County Opioid Use </w:t>
      </w:r>
      <w:r w:rsidR="001246F5">
        <w:t>Needs Assessment</w:t>
      </w:r>
      <w:r w:rsidR="00F5777C" w:rsidRPr="00E73398">
        <w:t>, the projects funded to meet the identified needs</w:t>
      </w:r>
      <w:r w:rsidR="00072D98">
        <w:t>, and the results of their first year of funding are below</w:t>
      </w:r>
      <w:r w:rsidR="00F5777C" w:rsidRPr="00E73398">
        <w:t xml:space="preserve">: </w:t>
      </w:r>
    </w:p>
    <w:p w14:paraId="274DC8E1" w14:textId="77777777" w:rsidR="00F5777C" w:rsidRPr="00C01E30" w:rsidRDefault="00F5777C" w:rsidP="00F5777C">
      <w:pPr>
        <w:pStyle w:val="Heading3"/>
      </w:pPr>
      <w:bookmarkStart w:id="22" w:name="_Toc214518414"/>
      <w:r>
        <w:lastRenderedPageBreak/>
        <w:t>Ensure funding for the array of opioid use disorder (</w:t>
      </w:r>
      <w:r w:rsidRPr="00C01E30">
        <w:t>OUD</w:t>
      </w:r>
      <w:r>
        <w:t>)</w:t>
      </w:r>
      <w:r w:rsidRPr="00C01E30">
        <w:t xml:space="preserve"> treatment services for uninsured and underinsured Washoe county residents.</w:t>
      </w:r>
      <w:bookmarkEnd w:id="22"/>
      <w:r w:rsidRPr="00C01E30">
        <w:t xml:space="preserve"> </w:t>
      </w:r>
    </w:p>
    <w:p w14:paraId="6E201742" w14:textId="7BDDA613" w:rsidR="00F5777C" w:rsidRDefault="00F5777C" w:rsidP="00F5777C">
      <w:r w:rsidRPr="17047E49">
        <w:rPr>
          <w:b/>
          <w:bCs/>
          <w:i/>
          <w:iCs/>
        </w:rPr>
        <w:t xml:space="preserve">Northern Nevada HOPES, Opioid Treatment Expansion Project: </w:t>
      </w:r>
      <w:r w:rsidRPr="17047E49">
        <w:t xml:space="preserve">Northern Nevada HOPES (HOPES) </w:t>
      </w:r>
      <w:r w:rsidR="00B33458">
        <w:t>was funded</w:t>
      </w:r>
      <w:r w:rsidR="00CE187C">
        <w:t xml:space="preserve"> </w:t>
      </w:r>
      <w:r w:rsidR="00217AED" w:rsidRPr="17047E49">
        <w:t>to create</w:t>
      </w:r>
      <w:r w:rsidRPr="17047E49">
        <w:t xml:space="preserve"> an opioid treatment program at a clinic in a high need and under resourced area, directly adjacent to the homeless shelter. The addition of opioid treatment at this new site provide</w:t>
      </w:r>
      <w:r w:rsidR="00217AED">
        <w:t>d</w:t>
      </w:r>
      <w:r w:rsidRPr="17047E49">
        <w:t xml:space="preserve"> at-risk community members with easily accessible and low-barrier treatment options. </w:t>
      </w:r>
      <w:r w:rsidR="00B33458">
        <w:t>In June 2025, t</w:t>
      </w:r>
      <w:r>
        <w:t>he project expanded to cover the cost of care for uninsured and underinsured individuals at the 5</w:t>
      </w:r>
      <w:r w:rsidRPr="00953BA4">
        <w:rPr>
          <w:vertAlign w:val="superscript"/>
        </w:rPr>
        <w:t>th</w:t>
      </w:r>
      <w:r>
        <w:t xml:space="preserve"> street location. Additionally, HOPES launched a Street Outreach health care team that includes a therapist and a Peer Support Specialist who </w:t>
      </w:r>
      <w:r w:rsidRPr="002D1C99">
        <w:t>engage unsheltered individuals directly in the field</w:t>
      </w:r>
      <w:r>
        <w:t>.</w:t>
      </w:r>
    </w:p>
    <w:p w14:paraId="27169428" w14:textId="0328FA19" w:rsidR="00F5777C" w:rsidRDefault="00F5777C" w:rsidP="00F5777C">
      <w:r>
        <w:t>During the first year of the grant</w:t>
      </w:r>
      <w:r w:rsidR="00660466">
        <w:t>,</w:t>
      </w:r>
      <w:r>
        <w:t xml:space="preserve"> HOPES treated 19 underinsured and uninsured clients at their MAT Clinics and filled 71 MAT prescriptions for new and existing uninsured and underinsured clients. Of these clients 18 (95%) were assessed for holistic services within 30 days of enrollment and 14 (78%) of those assessed were referred to additional support within 30 days of their assessment. Seven (36%) uninsured or underinsured clients were connected to Peer Support Services. HOPES provided care to 112 individuals during the year. The new street outreach team connected with 15 individuals in its first </w:t>
      </w:r>
      <w:r w:rsidR="00171E37">
        <w:t>three</w:t>
      </w:r>
      <w:r>
        <w:t xml:space="preserve"> weeks of operation.</w:t>
      </w:r>
    </w:p>
    <w:p w14:paraId="008C8D88" w14:textId="60376049" w:rsidR="00F5777C" w:rsidRDefault="00F5777C" w:rsidP="00F5777C">
      <w:r>
        <w:rPr>
          <w:b/>
          <w:i/>
        </w:rPr>
        <w:t xml:space="preserve">Ridge House LLC, OUD Outpatient Service: </w:t>
      </w:r>
      <w:r>
        <w:t xml:space="preserve">Ridge House </w:t>
      </w:r>
      <w:r w:rsidR="00B33458">
        <w:t>was funded</w:t>
      </w:r>
      <w:r w:rsidR="005023DB">
        <w:t xml:space="preserve"> to</w:t>
      </w:r>
      <w:r>
        <w:t xml:space="preserve"> provide OUD outpatient services to justice-involved individuals including intensive outpatient programming, group therapy, individual therapy, individual counseling, peer support, case management, family therapy, couples counseling, and aftercare. The OUD Outpatient Services project will provide services to Washoe County residents who are uninsured and underinsured. </w:t>
      </w:r>
    </w:p>
    <w:p w14:paraId="1ACDD920" w14:textId="2B429B7E" w:rsidR="00B33458" w:rsidRDefault="00B33458" w:rsidP="00F5777C">
      <w:r>
        <w:t>As of October 1, 2025, the Outpatient Service project has not launched.</w:t>
      </w:r>
      <w:r w:rsidR="00242D40">
        <w:t xml:space="preserve"> In the meantime, Ridge House has provided treatment services to 10 uninsured </w:t>
      </w:r>
      <w:r w:rsidR="00191B37">
        <w:t xml:space="preserve">and underinsured individuals. Of those who </w:t>
      </w:r>
      <w:proofErr w:type="gramStart"/>
      <w:r w:rsidR="00191B37">
        <w:t>have</w:t>
      </w:r>
      <w:proofErr w:type="gramEnd"/>
      <w:r w:rsidR="00191B37">
        <w:t xml:space="preserve"> discharged from the program, two-thirds were considered successful discharges.</w:t>
      </w:r>
      <w:r>
        <w:t xml:space="preserve"> WOARF is working closely with Ridge House to launch </w:t>
      </w:r>
      <w:r w:rsidR="00242D40">
        <w:t xml:space="preserve">outpatient </w:t>
      </w:r>
      <w:r>
        <w:t xml:space="preserve">services. </w:t>
      </w:r>
    </w:p>
    <w:p w14:paraId="2B1E3FDF" w14:textId="77777777" w:rsidR="00F5777C" w:rsidRPr="001024E1" w:rsidRDefault="00F5777C" w:rsidP="00F5777C">
      <w:pPr>
        <w:pStyle w:val="Heading3"/>
      </w:pPr>
      <w:bookmarkStart w:id="23" w:name="_Toc214518415"/>
      <w:r w:rsidRPr="00F22215">
        <w:lastRenderedPageBreak/>
        <w:t xml:space="preserve">Initiating buprenorphine in the emergency department, as well as during inpatient hospital stays, and care navigators </w:t>
      </w:r>
      <w:proofErr w:type="gramStart"/>
      <w:r w:rsidRPr="00F22215">
        <w:t>to assist</w:t>
      </w:r>
      <w:proofErr w:type="gramEnd"/>
      <w:r w:rsidRPr="00F22215">
        <w:t xml:space="preserve"> with setting up outpatient resources for continued care and management.</w:t>
      </w:r>
      <w:bookmarkEnd w:id="23"/>
      <w:r w:rsidRPr="00F22215">
        <w:t xml:space="preserve"> </w:t>
      </w:r>
    </w:p>
    <w:p w14:paraId="428520F5" w14:textId="52991252" w:rsidR="00F5777C" w:rsidRDefault="00F5777C" w:rsidP="00F5777C">
      <w:pPr>
        <w:ind w:left="360"/>
      </w:pPr>
      <w:r>
        <w:t xml:space="preserve">There were no projects funded under this initiative in the 2024 Notice of Funding Opportunity process because no applications were submitted. </w:t>
      </w:r>
      <w:r w:rsidR="00B33458">
        <w:t>WOARF is participating in ongoing conversations to identify and eliminate barriers.</w:t>
      </w:r>
    </w:p>
    <w:p w14:paraId="3CDDF735" w14:textId="77777777" w:rsidR="00F5777C" w:rsidRDefault="00F5777C" w:rsidP="00F5777C">
      <w:pPr>
        <w:pStyle w:val="Heading3"/>
      </w:pPr>
      <w:bookmarkStart w:id="24" w:name="_Toc214518416"/>
      <w:r w:rsidRPr="17047E49">
        <w:t>Use a multidisciplinary approach to providing overdose prevention outreach and education, inclusive of under-resourced communities, such as BIPOC communities, in a culturally and linguistically appropriate manner (organizations, media, churches).</w:t>
      </w:r>
      <w:bookmarkEnd w:id="24"/>
      <w:r w:rsidRPr="17047E49">
        <w:t xml:space="preserve"> </w:t>
      </w:r>
    </w:p>
    <w:p w14:paraId="7BA409E7" w14:textId="583964D1" w:rsidR="00F5777C" w:rsidRDefault="00F5777C" w:rsidP="00F5777C">
      <w:r w:rsidRPr="17047E49">
        <w:rPr>
          <w:b/>
          <w:bCs/>
          <w:i/>
          <w:iCs/>
        </w:rPr>
        <w:t xml:space="preserve">Northern Nevada Harm Reduction Alliance: </w:t>
      </w:r>
      <w:r w:rsidRPr="17047E49">
        <w:t xml:space="preserve">The Northern Nevada Harm Reduction Alliances’ (NNHRA) Building Communities of Support (BCOS) program </w:t>
      </w:r>
      <w:r w:rsidR="00B33458">
        <w:t>was funded to</w:t>
      </w:r>
      <w:r w:rsidRPr="17047E49">
        <w:t xml:space="preserve"> address the needs of people who use drugs (PWUDs) in Washoe County through comprehensive harm reduction strategies, community engagement, and advocacy, led by the expertise and leadership of individuals with lived experience. BCOS embed</w:t>
      </w:r>
      <w:r w:rsidR="00B33458">
        <w:t>ded</w:t>
      </w:r>
      <w:r w:rsidRPr="17047E49">
        <w:t xml:space="preserve"> Harm Reduction Outreach workers who have lived experience in communities to provide targeted outreach, safer use supplies, and overdose education (including rescue breathing) and </w:t>
      </w:r>
      <w:r w:rsidR="005E6312">
        <w:t>n</w:t>
      </w:r>
      <w:r w:rsidRPr="17047E49">
        <w:t>aloxone distribution (OEND) to PWUD, develop</w:t>
      </w:r>
      <w:r w:rsidR="00B33458">
        <w:t>ed</w:t>
      </w:r>
      <w:r w:rsidRPr="17047E49">
        <w:t xml:space="preserve"> an advisory council of PWUD to guide program activities, outreach, and education, provide</w:t>
      </w:r>
      <w:r w:rsidR="00B33458">
        <w:t>d</w:t>
      </w:r>
      <w:r w:rsidRPr="17047E49">
        <w:t xml:space="preserve"> community education on OEND, drug checking supplies, and training on the NNHRA’s contaminated drug phone app, and engage families and communities in developing a destigmatizing and supportive environment for PWUD.</w:t>
      </w:r>
      <w:r>
        <w:t xml:space="preserve"> In September 2025, NNHRA merged with</w:t>
      </w:r>
      <w:r w:rsidR="00B33458">
        <w:t xml:space="preserve"> the Reno Initiative for Shelter and Equality</w:t>
      </w:r>
      <w:r>
        <w:t xml:space="preserve"> </w:t>
      </w:r>
      <w:r w:rsidR="00B33458">
        <w:t>(</w:t>
      </w:r>
      <w:r>
        <w:t>RISE</w:t>
      </w:r>
      <w:r w:rsidR="00B33458">
        <w:t>)</w:t>
      </w:r>
      <w:r>
        <w:t>. RISE will continue the project through the end of the grant period.</w:t>
      </w:r>
    </w:p>
    <w:p w14:paraId="7202B0DA" w14:textId="1111DC31" w:rsidR="00F5777C" w:rsidRDefault="00F5777C" w:rsidP="00F5777C">
      <w:r w:rsidRPr="00131C43">
        <w:rPr>
          <w:lang w:val="en"/>
        </w:rPr>
        <w:t xml:space="preserve">Over the past year, the program conducted five training events, reached 1,377 individuals through outreach, and developed new educational materials to support overdose awareness. A total of 904 people were trained across multiple sectors, with the majority being individuals at risk of overdose. The program distributed 2,581 naloxone kits. Nearly all (98%) of training participants reported understanding how to prevent overdose following participation. In addition, outreach efforts connected with 505 individuals who use opioids, linking </w:t>
      </w:r>
      <w:r>
        <w:t>59 (</w:t>
      </w:r>
      <w:r w:rsidRPr="00131C43">
        <w:rPr>
          <w:lang w:val="en"/>
        </w:rPr>
        <w:t>12%</w:t>
      </w:r>
      <w:r>
        <w:t>)</w:t>
      </w:r>
      <w:r w:rsidRPr="00131C43">
        <w:rPr>
          <w:lang w:val="en"/>
        </w:rPr>
        <w:t xml:space="preserve"> to additional services or supports.</w:t>
      </w:r>
    </w:p>
    <w:p w14:paraId="0F7268A4" w14:textId="1B37E7DE" w:rsidR="00F5777C" w:rsidRDefault="00F5777C" w:rsidP="00F5777C">
      <w:proofErr w:type="gramStart"/>
      <w:r w:rsidRPr="17047E49">
        <w:rPr>
          <w:b/>
          <w:bCs/>
          <w:i/>
          <w:iCs/>
        </w:rPr>
        <w:t>Join Together</w:t>
      </w:r>
      <w:proofErr w:type="gramEnd"/>
      <w:r w:rsidRPr="17047E49">
        <w:rPr>
          <w:b/>
          <w:bCs/>
          <w:i/>
          <w:iCs/>
        </w:rPr>
        <w:t xml:space="preserve"> Northern Nevada (JTNN) Partnership for Prevention:</w:t>
      </w:r>
      <w:r w:rsidRPr="17047E49">
        <w:t xml:space="preserve"> JTNN </w:t>
      </w:r>
      <w:r w:rsidR="00B33458">
        <w:t>was funded to</w:t>
      </w:r>
      <w:r w:rsidRPr="17047E49">
        <w:t xml:space="preserve"> provide outreach to people who are unhouse</w:t>
      </w:r>
      <w:r>
        <w:t xml:space="preserve">d </w:t>
      </w:r>
      <w:r w:rsidRPr="17047E49">
        <w:t>and use opioids and develop a media campaign</w:t>
      </w:r>
      <w:r>
        <w:t xml:space="preserve"> to reduce stigma.</w:t>
      </w:r>
      <w:r w:rsidRPr="17047E49">
        <w:t xml:space="preserve"> The outreach to unhoused people who use opioids include</w:t>
      </w:r>
      <w:r w:rsidR="00B33458">
        <w:t>d</w:t>
      </w:r>
      <w:r w:rsidRPr="17047E49">
        <w:t xml:space="preserve"> </w:t>
      </w:r>
      <w:r w:rsidRPr="17047E49">
        <w:lastRenderedPageBreak/>
        <w:t xml:space="preserve">connecting people to care through Uber Health rides. The media campaign will focus on increasing awareness of harm reduction and </w:t>
      </w:r>
      <w:r>
        <w:t>Nevada’s</w:t>
      </w:r>
      <w:r w:rsidRPr="17047E49">
        <w:t xml:space="preserve"> Good Samaritan Law, decreasing stigma, and educating the public on access to and use of Naloxone.</w:t>
      </w:r>
    </w:p>
    <w:p w14:paraId="2DD0F401" w14:textId="3443BD5D" w:rsidR="00F5777C" w:rsidRDefault="00F5777C" w:rsidP="00F5777C">
      <w:r w:rsidRPr="00131C43">
        <w:rPr>
          <w:lang w:val="en"/>
        </w:rPr>
        <w:t xml:space="preserve">Over the past year, the program conducted </w:t>
      </w:r>
      <w:r>
        <w:t>eight</w:t>
      </w:r>
      <w:r w:rsidR="00F56904">
        <w:t xml:space="preserve"> overdose prevention</w:t>
      </w:r>
      <w:r w:rsidRPr="00131C43">
        <w:rPr>
          <w:lang w:val="en"/>
        </w:rPr>
        <w:t xml:space="preserve"> training events</w:t>
      </w:r>
      <w:r>
        <w:t xml:space="preserve"> and</w:t>
      </w:r>
      <w:r w:rsidRPr="00131C43">
        <w:rPr>
          <w:lang w:val="en"/>
        </w:rPr>
        <w:t xml:space="preserve"> reached </w:t>
      </w:r>
      <w:r>
        <w:t>28</w:t>
      </w:r>
      <w:r w:rsidRPr="00131C43">
        <w:rPr>
          <w:lang w:val="en"/>
        </w:rPr>
        <w:t xml:space="preserve"> individuals through outreach. A total of </w:t>
      </w:r>
      <w:r>
        <w:t>6</w:t>
      </w:r>
      <w:r w:rsidRPr="00131C43">
        <w:rPr>
          <w:lang w:val="en"/>
        </w:rPr>
        <w:t xml:space="preserve">4 people were trained across multiple sectors, with the majority being </w:t>
      </w:r>
      <w:r>
        <w:t>community organizations</w:t>
      </w:r>
      <w:r w:rsidRPr="00131C43">
        <w:rPr>
          <w:lang w:val="en"/>
        </w:rPr>
        <w:t xml:space="preserve">. The program distributed </w:t>
      </w:r>
      <w:r>
        <w:t>1,223</w:t>
      </w:r>
      <w:r w:rsidRPr="00131C43">
        <w:rPr>
          <w:lang w:val="en"/>
        </w:rPr>
        <w:t xml:space="preserve"> naloxone kits. Nearly all (</w:t>
      </w:r>
      <w:r>
        <w:t>82</w:t>
      </w:r>
      <w:r w:rsidRPr="00131C43">
        <w:rPr>
          <w:lang w:val="en"/>
        </w:rPr>
        <w:t xml:space="preserve">%) of training participants reported understanding how to prevent overdose following participation. In addition, outreach efforts connected with </w:t>
      </w:r>
      <w:r>
        <w:t>28</w:t>
      </w:r>
      <w:r w:rsidRPr="00131C43">
        <w:rPr>
          <w:lang w:val="en"/>
        </w:rPr>
        <w:t xml:space="preserve"> individuals who use opioids, linking </w:t>
      </w:r>
      <w:r>
        <w:t>22 (78</w:t>
      </w:r>
      <w:r w:rsidRPr="00131C43">
        <w:rPr>
          <w:lang w:val="en"/>
        </w:rPr>
        <w:t>%</w:t>
      </w:r>
      <w:r>
        <w:t>)</w:t>
      </w:r>
      <w:r w:rsidRPr="00131C43">
        <w:rPr>
          <w:lang w:val="en"/>
        </w:rPr>
        <w:t xml:space="preserve"> to additional services or supports.</w:t>
      </w:r>
      <w:r w:rsidR="00865117">
        <w:rPr>
          <w:lang w:val="en"/>
        </w:rPr>
        <w:t xml:space="preserve"> In addition to their outreach efforts,</w:t>
      </w:r>
      <w:r>
        <w:t xml:space="preserve"> JTNN provided Uber Health rides to 2</w:t>
      </w:r>
      <w:r w:rsidR="00865117">
        <w:t>,</w:t>
      </w:r>
      <w:r>
        <w:t xml:space="preserve">451 </w:t>
      </w:r>
      <w:r w:rsidR="00B33458">
        <w:t xml:space="preserve">health care </w:t>
      </w:r>
      <w:r>
        <w:t>appointments</w:t>
      </w:r>
      <w:r w:rsidR="00865117">
        <w:t xml:space="preserve"> through partnerships with healthcare providers</w:t>
      </w:r>
      <w:r>
        <w:t>.</w:t>
      </w:r>
      <w:r w:rsidR="00847E59">
        <w:t xml:space="preserve"> These Uber Health rides meant that people had transportation and were able to keep appointments they otherwise would not have.</w:t>
      </w:r>
      <w:r>
        <w:t xml:space="preserve"> </w:t>
      </w:r>
    </w:p>
    <w:p w14:paraId="22ED9400" w14:textId="29200432" w:rsidR="00F5777C" w:rsidRPr="006A0515" w:rsidRDefault="00F5777C" w:rsidP="006A0515">
      <w:pPr>
        <w:pStyle w:val="Heading3"/>
      </w:pPr>
      <w:bookmarkStart w:id="25" w:name="_Toc214518417"/>
      <w:r w:rsidRPr="17047E49">
        <w:t>Implement child welfare best practices for supporting families impacted by substance use.</w:t>
      </w:r>
      <w:bookmarkEnd w:id="25"/>
      <w:r w:rsidRPr="17047E49">
        <w:t xml:space="preserve"> </w:t>
      </w:r>
    </w:p>
    <w:p w14:paraId="355BC2A2" w14:textId="4DF8EDDC" w:rsidR="00D32252" w:rsidRDefault="00F5777C" w:rsidP="00D32252">
      <w:r w:rsidRPr="17047E49">
        <w:rPr>
          <w:b/>
          <w:bCs/>
          <w:i/>
          <w:iCs/>
        </w:rPr>
        <w:t xml:space="preserve">Human Services Agency (HSA) CrossRoads Families: </w:t>
      </w:r>
      <w:r w:rsidRPr="17047E49">
        <w:t>HSA’s</w:t>
      </w:r>
      <w:r w:rsidR="00B33458" w:rsidRPr="17047E49">
        <w:t xml:space="preserve"> </w:t>
      </w:r>
      <w:r w:rsidR="009C6E81">
        <w:t xml:space="preserve">Families </w:t>
      </w:r>
      <w:r w:rsidRPr="17047E49">
        <w:t xml:space="preserve">CrossRoads </w:t>
      </w:r>
      <w:r w:rsidR="009C6E81" w:rsidRPr="00D32252">
        <w:t xml:space="preserve">(FCR) </w:t>
      </w:r>
      <w:r w:rsidRPr="17047E49">
        <w:t>project</w:t>
      </w:r>
      <w:r w:rsidR="00B33458">
        <w:t>, in partnership with RISE,</w:t>
      </w:r>
      <w:r w:rsidRPr="17047E49">
        <w:t xml:space="preserve"> establish</w:t>
      </w:r>
      <w:r w:rsidR="00B33458">
        <w:t xml:space="preserve">ed </w:t>
      </w:r>
      <w:r w:rsidRPr="17047E49">
        <w:t>a facility where parents reside with their children to engage in recovery together. The project addresses the needs of families impacted by opioid use disorder (OUD) through a comprehensive, family-centered approach implementing child welfare best practices to support family stability, promoting family reunification, and preventing child removals</w:t>
      </w:r>
      <w:r w:rsidR="009C6E81">
        <w:t xml:space="preserve">. </w:t>
      </w:r>
      <w:r w:rsidR="009C6E81" w:rsidRPr="00D32252">
        <w:t>FCR</w:t>
      </w:r>
      <w:r w:rsidRPr="17047E49">
        <w:t xml:space="preserve"> offers a holistic environment where families can rebuild relationships, receive comprehensive support, and transition to independent living together- thereby reinforcing the family unit and interrupting the cycle of trauma and OUD. </w:t>
      </w:r>
      <w:r w:rsidR="009C6E81">
        <w:t xml:space="preserve">FCR </w:t>
      </w:r>
      <w:r w:rsidR="00A73B54">
        <w:t xml:space="preserve"> utili</w:t>
      </w:r>
      <w:r w:rsidR="00E34445">
        <w:t>zes a</w:t>
      </w:r>
      <w:r w:rsidRPr="17047E49">
        <w:t xml:space="preserve"> Therapeutic Community model that leverages the community as an agent of change</w:t>
      </w:r>
      <w:r w:rsidR="00E34445">
        <w:t>, promoting</w:t>
      </w:r>
      <w:r w:rsidRPr="17047E49">
        <w:t xml:space="preserve"> a family-centered approach</w:t>
      </w:r>
      <w:r w:rsidR="00E34445">
        <w:t xml:space="preserve"> </w:t>
      </w:r>
      <w:proofErr w:type="gramStart"/>
      <w:r w:rsidR="00E34445">
        <w:t>that</w:t>
      </w:r>
      <w:r w:rsidRPr="17047E49">
        <w:t>,</w:t>
      </w:r>
      <w:proofErr w:type="gramEnd"/>
      <w:r w:rsidRPr="17047E49">
        <w:t xml:space="preserve"> recogniz</w:t>
      </w:r>
      <w:r w:rsidR="00E34445">
        <w:t>es</w:t>
      </w:r>
      <w:r w:rsidRPr="17047E49">
        <w:t xml:space="preserve"> the recovery of an individual is closely linked to the well-being of their family. Holistic support services address the physical, psychological, social, and economic needs of both parents and children, thereby enhancing recovery-oriented outcomes and promoting</w:t>
      </w:r>
      <w:r w:rsidR="00956D81">
        <w:t xml:space="preserve"> long-term stability</w:t>
      </w:r>
      <w:r w:rsidRPr="17047E49">
        <w:t xml:space="preserve">. </w:t>
      </w:r>
    </w:p>
    <w:p w14:paraId="1B113617" w14:textId="1832A11B" w:rsidR="00D32252" w:rsidRDefault="00D32252" w:rsidP="00D32252">
      <w:r w:rsidRPr="00D32252">
        <w:t xml:space="preserve">The FCR program purchased an apartment building and moved </w:t>
      </w:r>
      <w:proofErr w:type="gramStart"/>
      <w:r w:rsidRPr="00D32252">
        <w:t>in</w:t>
      </w:r>
      <w:proofErr w:type="gramEnd"/>
      <w:r w:rsidRPr="00D32252">
        <w:t xml:space="preserve"> their first two families in June 2025. Four more families had joined by October 2025. Four of the parents were seeking to maintain custody of their combined seven children and one parent was seeking to reunify with his two children. Family members of those involved with CrossRoads </w:t>
      </w:r>
      <w:r w:rsidR="009C6E81" w:rsidRPr="00D32252">
        <w:t>can</w:t>
      </w:r>
      <w:r w:rsidRPr="00D32252">
        <w:t xml:space="preserve"> benefit from the resources at FCR without directly moving into the program. Three families who are not enrolled in the program have been able to establish visitation and engage with </w:t>
      </w:r>
      <w:r w:rsidRPr="00D32252">
        <w:lastRenderedPageBreak/>
        <w:t>Family Services programming including community activities, trauma-informed family counseling with the Family Services Coordinator, and community meetings. Since moving in, one family’s pending termination of parental rights case has been dismissed. Additionally, the community culture around “it takes a village”</w:t>
      </w:r>
      <w:r w:rsidR="00CE187C">
        <w:t xml:space="preserve"> </w:t>
      </w:r>
      <w:r w:rsidRPr="00D32252">
        <w:t>has begun to form among the participants</w:t>
      </w:r>
      <w:r w:rsidR="006C66B4">
        <w:t>.</w:t>
      </w:r>
      <w:r w:rsidRPr="00D32252">
        <w:t xml:space="preserve"> </w:t>
      </w:r>
      <w:r w:rsidR="006C66B4">
        <w:t>F</w:t>
      </w:r>
      <w:r w:rsidRPr="00D32252">
        <w:t xml:space="preserve">or example, one participating mother knew another parent and their daughter </w:t>
      </w:r>
      <w:r w:rsidR="00FC0843">
        <w:t>with enough familiarity and comfortability</w:t>
      </w:r>
      <w:r w:rsidRPr="00D32252">
        <w:t xml:space="preserve"> that she was able to</w:t>
      </w:r>
      <w:r w:rsidR="00CE187C">
        <w:t xml:space="preserve"> </w:t>
      </w:r>
      <w:r w:rsidRPr="00D32252">
        <w:t xml:space="preserve">support soothing efforts without undermining the parent's care plan for </w:t>
      </w:r>
      <w:r w:rsidR="00774BC6">
        <w:t>de-escalation</w:t>
      </w:r>
      <w:r w:rsidRPr="00D32252">
        <w:t>.</w:t>
      </w:r>
    </w:p>
    <w:p w14:paraId="0F01C60D" w14:textId="1AFA9ACC" w:rsidR="00F5777C" w:rsidRPr="006A0515" w:rsidRDefault="00F5777C" w:rsidP="006A0515">
      <w:pPr>
        <w:pStyle w:val="Heading3"/>
      </w:pPr>
      <w:bookmarkStart w:id="26" w:name="_Toc214518418"/>
      <w:r w:rsidRPr="17047E49">
        <w:t>Increase detoxification and short-term rehabilitation program capacity.</w:t>
      </w:r>
      <w:bookmarkEnd w:id="26"/>
    </w:p>
    <w:p w14:paraId="1E939CBE" w14:textId="62B1DA59" w:rsidR="00F5777C" w:rsidRDefault="00F5777C" w:rsidP="00F5777C">
      <w:r w:rsidRPr="17047E49">
        <w:rPr>
          <w:b/>
          <w:bCs/>
          <w:i/>
          <w:iCs/>
        </w:rPr>
        <w:t xml:space="preserve">Bristlecone Family Resources Medical Detox Building: </w:t>
      </w:r>
      <w:r w:rsidRPr="17047E49">
        <w:t xml:space="preserve">Bristlecone Family Resources will </w:t>
      </w:r>
      <w:r>
        <w:t xml:space="preserve">establish </w:t>
      </w:r>
      <w:r w:rsidRPr="17047E49">
        <w:t>a 20-bed detox center in Reno, focusing on equitable access to care, improved continuity of care, and the availability of medi</w:t>
      </w:r>
      <w:r>
        <w:t>c</w:t>
      </w:r>
      <w:r w:rsidRPr="17047E49">
        <w:t xml:space="preserve">ation-assisted treatment (MAT) services. Building the detox center provides essential infrastructure to support individuals needing immediate medical intervention for opioid use disorders, ensuring a safe environment during withdrawal. Equitable access is facilitated by accepting Medicaid, utilizing current funding through grants, and providing comprehensive services to uninsured and low-income populations. </w:t>
      </w:r>
    </w:p>
    <w:p w14:paraId="3B5325AC" w14:textId="349B07B5" w:rsidR="00B33458" w:rsidRDefault="00B33458" w:rsidP="00F5777C">
      <w:r>
        <w:t>As of October 1, 2025,</w:t>
      </w:r>
      <w:r w:rsidRPr="00B33458">
        <w:t xml:space="preserve"> </w:t>
      </w:r>
      <w:r w:rsidRPr="17047E49">
        <w:t>Bristlecone Family Resources</w:t>
      </w:r>
      <w:r>
        <w:t xml:space="preserve"> has fully spent their grant award, and construction has halted due to insufficient funds. WOARF continues to collaborate with Bristlecone Family Resources to identify solutions.</w:t>
      </w:r>
    </w:p>
    <w:p w14:paraId="79E7478B" w14:textId="1001888D" w:rsidR="00F5777C" w:rsidRDefault="00BC50B9" w:rsidP="00F5777C">
      <w:pPr>
        <w:pStyle w:val="Heading2"/>
      </w:pPr>
      <w:bookmarkStart w:id="27" w:name="_Toc214518419"/>
      <w:r>
        <w:t xml:space="preserve">Secondary </w:t>
      </w:r>
      <w:r w:rsidR="002D4F69">
        <w:t xml:space="preserve">Data </w:t>
      </w:r>
      <w:r>
        <w:t xml:space="preserve">Through the </w:t>
      </w:r>
      <w:r w:rsidR="00F5777C">
        <w:t>Life Course of Opioid Use in Washoe County</w:t>
      </w:r>
      <w:bookmarkEnd w:id="27"/>
    </w:p>
    <w:p w14:paraId="37175E57" w14:textId="0A82EA07" w:rsidR="00072D98" w:rsidRPr="00072D98" w:rsidRDefault="00774BC6" w:rsidP="00072D98">
      <w:r>
        <w:t xml:space="preserve">In </w:t>
      </w:r>
      <w:r w:rsidR="00072D98">
        <w:t>addition to the WOARF funded programs</w:t>
      </w:r>
      <w:r>
        <w:t>, many organizations are addressing opioid misuse in Washoe County</w:t>
      </w:r>
      <w:r w:rsidR="00072D98">
        <w:t xml:space="preserve">. To understand the </w:t>
      </w:r>
      <w:r w:rsidR="00072D98" w:rsidRPr="17047E49">
        <w:t>unique factors contributing to opioid misuse and the incumbent associated morbidity and mortality</w:t>
      </w:r>
      <w:r w:rsidR="00072D98">
        <w:t xml:space="preserve"> it is important to review local surveillance data </w:t>
      </w:r>
      <w:r w:rsidR="00AB2C13">
        <w:t>and</w:t>
      </w:r>
      <w:r w:rsidR="00072D98">
        <w:t xml:space="preserve"> data </w:t>
      </w:r>
      <w:r w:rsidR="00AB2C13">
        <w:t>regarding</w:t>
      </w:r>
      <w:r w:rsidR="00072D98">
        <w:t xml:space="preserve"> current local responses to the</w:t>
      </w:r>
      <w:r w:rsidR="00AB2C13">
        <w:t xml:space="preserve"> o</w:t>
      </w:r>
      <w:r w:rsidR="0071586F">
        <w:t>pioid</w:t>
      </w:r>
      <w:r w:rsidR="00072D98">
        <w:t xml:space="preserve"> epidemic. </w:t>
      </w:r>
      <w:r w:rsidR="00072D98" w:rsidRPr="17047E49">
        <w:t>Washoe County</w:t>
      </w:r>
      <w:r w:rsidR="00072D98">
        <w:t xml:space="preserve"> data</w:t>
      </w:r>
      <w:r w:rsidR="00072D98" w:rsidRPr="17047E49">
        <w:t xml:space="preserve"> is drawn from a variety of publicly available databases and on request from programs serving our community.</w:t>
      </w:r>
      <w:r w:rsidR="00072D98">
        <w:t xml:space="preserve"> As</w:t>
      </w:r>
      <w:r w:rsidR="00072D98" w:rsidRPr="17047E49">
        <w:t xml:space="preserve"> OUD impacts the health and well-being of people across the course of their life, the following information will follow the life-course of opioid exposure. </w:t>
      </w:r>
    </w:p>
    <w:p w14:paraId="38B09044" w14:textId="77777777" w:rsidR="00F5777C" w:rsidRPr="001024E1" w:rsidRDefault="00F5777C" w:rsidP="00F5777C">
      <w:pPr>
        <w:pStyle w:val="Heading3"/>
      </w:pPr>
      <w:bookmarkStart w:id="28" w:name="_Toc214518420"/>
      <w:r>
        <w:lastRenderedPageBreak/>
        <w:t>Youth Exposure</w:t>
      </w:r>
      <w:bookmarkEnd w:id="28"/>
    </w:p>
    <w:p w14:paraId="689B426A" w14:textId="14BEAC8E" w:rsidR="00F5777C" w:rsidRPr="001024E1" w:rsidRDefault="00F5777C" w:rsidP="00F5777C">
      <w:pPr>
        <w:rPr>
          <w:vertAlign w:val="superscript"/>
        </w:rPr>
      </w:pPr>
      <w:r w:rsidRPr="1D67867C">
        <w:t xml:space="preserve">Research shows substance exposure for both infants and teens </w:t>
      </w:r>
      <w:proofErr w:type="gramStart"/>
      <w:r w:rsidRPr="1D67867C">
        <w:t>is</w:t>
      </w:r>
      <w:proofErr w:type="gramEnd"/>
      <w:r w:rsidRPr="1D67867C">
        <w:t xml:space="preserve"> correlated with negative long term health effects that can persist well into adulthood.</w:t>
      </w:r>
      <w:r w:rsidRPr="1D67867C">
        <w:rPr>
          <w:rStyle w:val="FootnoteReference"/>
        </w:rPr>
        <w:footnoteReference w:id="6"/>
      </w:r>
      <w:r w:rsidRPr="1D67867C">
        <w:t xml:space="preserve"> Substance use in adolescence is associated with increases in acute and long-term morbidity and mortality. Longitudinal studies </w:t>
      </w:r>
      <w:proofErr w:type="gramStart"/>
      <w:r w:rsidRPr="1D67867C">
        <w:t>show</w:t>
      </w:r>
      <w:proofErr w:type="gramEnd"/>
      <w:r w:rsidRPr="1D67867C">
        <w:t xml:space="preserve"> heavy adolescent substance use correlates with poorer verbal learning, memory, and attention in later years.</w:t>
      </w:r>
      <w:r w:rsidRPr="1D67867C">
        <w:rPr>
          <w:rStyle w:val="FootnoteReference"/>
        </w:rPr>
        <w:footnoteReference w:id="7"/>
      </w:r>
      <w:r w:rsidRPr="1D67867C">
        <w:rPr>
          <w:vertAlign w:val="superscript"/>
        </w:rPr>
        <w:t xml:space="preserve"> </w:t>
      </w:r>
    </w:p>
    <w:p w14:paraId="274FC1D0" w14:textId="77777777" w:rsidR="00F5777C" w:rsidRDefault="00F5777C" w:rsidP="00F5777C">
      <w:pPr>
        <w:pStyle w:val="Heading4"/>
      </w:pPr>
      <w:r>
        <w:t>Youth Exposure to Parental Substance Use</w:t>
      </w:r>
    </w:p>
    <w:p w14:paraId="3E86B706" w14:textId="461FB5B5" w:rsidR="00F5777C" w:rsidRDefault="00F5777C" w:rsidP="00F5777C">
      <w:r w:rsidRPr="005E6B64">
        <w:t xml:space="preserve">Washoe County Human Services Agency (WCHSA) has provided child protective services in Washoe County for over 35 years. Children’s Services provides the full continuum of child welfare services to victims of child abuse, including child protective services (intake, differential response, and assessment), foster care (permanency) and adoption, foster care licensing, congregate care, Independent Living, licensing, and regulating childcare providers, as well as </w:t>
      </w:r>
      <w:r>
        <w:t>c</w:t>
      </w:r>
      <w:r w:rsidRPr="005E6B64">
        <w:t xml:space="preserve">linical </w:t>
      </w:r>
      <w:r>
        <w:t>s</w:t>
      </w:r>
      <w:r w:rsidRPr="005E6B64">
        <w:t xml:space="preserve">ervices and </w:t>
      </w:r>
      <w:r>
        <w:t>c</w:t>
      </w:r>
      <w:r w:rsidRPr="005E6B64">
        <w:t xml:space="preserve">linical </w:t>
      </w:r>
      <w:r>
        <w:t>c</w:t>
      </w:r>
      <w:r w:rsidRPr="005E6B64">
        <w:t xml:space="preserve">ase </w:t>
      </w:r>
      <w:r>
        <w:t>m</w:t>
      </w:r>
      <w:r w:rsidRPr="005E6B64">
        <w:t>anagement. Services are provided through an array of supports</w:t>
      </w:r>
      <w:r w:rsidR="0021569E">
        <w:t>,</w:t>
      </w:r>
      <w:r w:rsidRPr="005E6B64">
        <w:t xml:space="preserve"> including services to help temporarily meet a child/family's basic needs; case management</w:t>
      </w:r>
      <w:r w:rsidR="00072D98">
        <w:t xml:space="preserve">; </w:t>
      </w:r>
      <w:r w:rsidRPr="005E6B64">
        <w:t xml:space="preserve">crisis intervention and short-term mental/behavioral health services; medical, legal and </w:t>
      </w:r>
      <w:r w:rsidR="00072D98">
        <w:t xml:space="preserve">long-term </w:t>
      </w:r>
      <w:r w:rsidRPr="005E6B64">
        <w:t>mental health services; and other supportive services.</w:t>
      </w:r>
    </w:p>
    <w:p w14:paraId="1086B3D1" w14:textId="0B3A86B3" w:rsidR="00F5777C" w:rsidRPr="005E6B64" w:rsidRDefault="00F5777C" w:rsidP="00F5777C">
      <w:r w:rsidRPr="022503AA">
        <w:t>Figure 1 reflect</w:t>
      </w:r>
      <w:r w:rsidR="002734C6">
        <w:t>s</w:t>
      </w:r>
      <w:r w:rsidRPr="022503AA">
        <w:t xml:space="preserve"> data provided by Washoe County Human Services Agency’s (HSA) Children’s Services Division from 2022-2025 on Child</w:t>
      </w:r>
      <w:r w:rsidR="009765B6">
        <w:t>ren’s</w:t>
      </w:r>
      <w:r w:rsidRPr="022503AA">
        <w:t xml:space="preserve"> Services removals of children from their parents.</w:t>
      </w:r>
      <w:r w:rsidRPr="022503AA">
        <w:rPr>
          <w:rStyle w:val="FootnoteReference"/>
        </w:rPr>
        <w:footnoteReference w:id="8"/>
      </w:r>
      <w:r w:rsidRPr="022503AA">
        <w:t xml:space="preserve"> The overall number of child removals decreased from 345 children in 2022 to 294 children in 2023 and increased in 2024 to 331 </w:t>
      </w:r>
      <w:r w:rsidR="00BD20C2" w:rsidRPr="022503AA">
        <w:t>children</w:t>
      </w:r>
      <w:r w:rsidR="00BD20C2">
        <w:t xml:space="preserve"> but</w:t>
      </w:r>
      <w:r w:rsidRPr="022503AA">
        <w:t xml:space="preserve"> did not reach 2022 levels. Overall, there has been a decrease in the number of</w:t>
      </w:r>
      <w:r w:rsidR="00072D98">
        <w:t xml:space="preserve"> child</w:t>
      </w:r>
      <w:r w:rsidRPr="022503AA">
        <w:t xml:space="preserve"> removals from 2022 to 2024. </w:t>
      </w:r>
      <w:r w:rsidR="00072D98">
        <w:t>In 2022, there were 133 s</w:t>
      </w:r>
      <w:r w:rsidRPr="022503AA">
        <w:t xml:space="preserve">ubstance-related removals </w:t>
      </w:r>
      <w:r w:rsidR="00072D98">
        <w:t xml:space="preserve">reflecting </w:t>
      </w:r>
      <w:r w:rsidRPr="022503AA">
        <w:t>38.6% of all removals in Washoe County, that proportion increased in 2023 to 51%</w:t>
      </w:r>
      <w:r w:rsidR="00072D98">
        <w:t xml:space="preserve"> (150 child removals)</w:t>
      </w:r>
      <w:r w:rsidRPr="022503AA">
        <w:t xml:space="preserve">, and </w:t>
      </w:r>
      <w:r w:rsidR="00072D98">
        <w:t xml:space="preserve">in 2024 </w:t>
      </w:r>
      <w:r w:rsidRPr="022503AA">
        <w:t>decreased 34.4%</w:t>
      </w:r>
      <w:r w:rsidR="00072D98">
        <w:t xml:space="preserve"> (114 child removals). The data suggests parental substance-use is a primary contributing factor to children’s removal from their parents and there have not </w:t>
      </w:r>
      <w:r w:rsidR="00072D98">
        <w:lastRenderedPageBreak/>
        <w:t>been overarching policy or procedural changes that have influenced the reduction in substance-related child removals.</w:t>
      </w:r>
      <w:r w:rsidR="00CE187C">
        <w:t xml:space="preserve"> </w:t>
      </w:r>
    </w:p>
    <w:p w14:paraId="1AAD1E16" w14:textId="235A87E2" w:rsidR="00F5777C" w:rsidRDefault="00C32E00" w:rsidP="00F5777C">
      <w:pPr>
        <w:keepNext/>
        <w:ind w:firstLine="720"/>
      </w:pPr>
      <w:r>
        <w:rPr>
          <w:noProof/>
        </w:rPr>
        <w:drawing>
          <wp:inline distT="0" distB="0" distL="0" distR="0" wp14:anchorId="1E17BCBB" wp14:editId="557BE018">
            <wp:extent cx="4603750" cy="3409950"/>
            <wp:effectExtent l="0" t="0" r="6350" b="0"/>
            <wp:docPr id="1308775780" name="Chart 1" descr="Washoe County Human Services Agency Children's Services Removals chart showing substance related removals from 2022-2025 and all cause removals from 2022-2024.  2022, 133 substance related 345 all cause. 2023 150 substance related 294 all cause. 2024 114 substance related 331 all cause. 2025 51 substance related.">
              <a:extLst xmlns:a="http://schemas.openxmlformats.org/drawingml/2006/main">
                <a:ext uri="{FF2B5EF4-FFF2-40B4-BE49-F238E27FC236}">
                  <a16:creationId xmlns:a16="http://schemas.microsoft.com/office/drawing/2014/main" id="{69B22EAC-C2D3-01AB-BF2E-97D283D229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69DF2F0" w14:textId="66EB268C" w:rsidR="00F5777C" w:rsidRPr="002734C6" w:rsidRDefault="00F5777C" w:rsidP="002734C6">
      <w:pPr>
        <w:pStyle w:val="Caption"/>
        <w:rPr>
          <w:b/>
          <w:bCs/>
          <w:sz w:val="20"/>
          <w:szCs w:val="20"/>
          <w:lang w:val="en-US"/>
        </w:rPr>
      </w:pPr>
      <w:r w:rsidRPr="336E734B">
        <w:rPr>
          <w:b/>
          <w:bCs/>
          <w:sz w:val="20"/>
          <w:szCs w:val="20"/>
          <w:lang w:val="en-US"/>
        </w:rPr>
        <w:t xml:space="preserve">Figure </w:t>
      </w:r>
      <w:r>
        <w:rPr>
          <w:b/>
          <w:bCs/>
          <w:sz w:val="20"/>
          <w:szCs w:val="20"/>
          <w:lang w:val="en-US"/>
        </w:rPr>
        <w:t>1</w:t>
      </w:r>
      <w:r w:rsidRPr="336E734B">
        <w:rPr>
          <w:b/>
          <w:bCs/>
          <w:sz w:val="20"/>
          <w:szCs w:val="20"/>
          <w:lang w:val="en-US"/>
        </w:rPr>
        <w:t xml:space="preserve"> data from Washoe County Human Services Agency (HSA) Child</w:t>
      </w:r>
      <w:r>
        <w:rPr>
          <w:b/>
          <w:bCs/>
          <w:sz w:val="20"/>
          <w:szCs w:val="20"/>
          <w:lang w:val="en-US"/>
        </w:rPr>
        <w:t>ren’s</w:t>
      </w:r>
      <w:r w:rsidRPr="336E734B">
        <w:rPr>
          <w:b/>
          <w:bCs/>
          <w:sz w:val="20"/>
          <w:szCs w:val="20"/>
          <w:lang w:val="en-US"/>
        </w:rPr>
        <w:t xml:space="preserve"> Services Division 2022-2025</w:t>
      </w:r>
    </w:p>
    <w:p w14:paraId="0C424AD2" w14:textId="77777777" w:rsidR="00F5777C" w:rsidRDefault="00F5777C" w:rsidP="00F5777C">
      <w:pPr>
        <w:pStyle w:val="Heading4"/>
        <w:rPr>
          <w:bCs/>
          <w:sz w:val="20"/>
          <w:szCs w:val="20"/>
        </w:rPr>
      </w:pPr>
      <w:r>
        <w:t>Adolescent Substance Use</w:t>
      </w:r>
      <w:r w:rsidRPr="00777E67">
        <w:rPr>
          <w:bCs/>
          <w:sz w:val="20"/>
          <w:szCs w:val="20"/>
        </w:rPr>
        <w:t xml:space="preserve"> </w:t>
      </w:r>
    </w:p>
    <w:p w14:paraId="7239EED9" w14:textId="34E21989" w:rsidR="00CB0776" w:rsidRDefault="00CB0776" w:rsidP="006A0515">
      <w:r w:rsidRPr="1D67867C">
        <w:t>Data shared in the recent State of Mental Health in America 2025 report indicated Nevada ranked 48</w:t>
      </w:r>
      <w:r w:rsidRPr="1D67867C">
        <w:rPr>
          <w:vertAlign w:val="superscript"/>
        </w:rPr>
        <w:t>th</w:t>
      </w:r>
      <w:r w:rsidRPr="1D67867C">
        <w:t xml:space="preserve"> out of 50 states and DC regarding youth SUD</w:t>
      </w:r>
      <w:r w:rsidR="00007ADA">
        <w:t>.</w:t>
      </w:r>
      <w:r w:rsidRPr="1D67867C">
        <w:rPr>
          <w:rStyle w:val="FootnoteReference"/>
        </w:rPr>
        <w:footnoteReference w:id="9"/>
      </w:r>
      <w:r w:rsidRPr="1D67867C">
        <w:t xml:space="preserve"> 10.05% of Nevada youth ages 12-17, or 25,000 youth, had a SUD.</w:t>
      </w:r>
      <w:r w:rsidRPr="1D67867C">
        <w:rPr>
          <w:rStyle w:val="FootnoteReference"/>
        </w:rPr>
        <w:footnoteReference w:id="10"/>
      </w:r>
      <w:r w:rsidRPr="1D67867C">
        <w:t xml:space="preserve"> </w:t>
      </w:r>
    </w:p>
    <w:p w14:paraId="5FD68C47" w14:textId="300B1921" w:rsidR="00F5777C" w:rsidRPr="00D33214" w:rsidRDefault="00F5777C" w:rsidP="006A0515">
      <w:r w:rsidRPr="1D67867C">
        <w:t xml:space="preserve">The </w:t>
      </w:r>
      <w:r w:rsidR="00E26BFB">
        <w:t>Youth Risk Behavior Survey</w:t>
      </w:r>
      <w:r w:rsidRPr="1D67867C">
        <w:t>(</w:t>
      </w:r>
      <w:r w:rsidR="00E26BFB">
        <w:t xml:space="preserve"> YRBS</w:t>
      </w:r>
      <w:r w:rsidRPr="1D67867C">
        <w:t xml:space="preserve">) is a national survey conducted by the Centers for Disease Control and Prevention every two years to monitor health behaviors and experiences among middle school and high school students in the United States. The survey includes questions regarding lifetime substance use. </w:t>
      </w:r>
      <w:r w:rsidRPr="022503AA">
        <w:t xml:space="preserve">Figures </w:t>
      </w:r>
      <w:r w:rsidR="002734C6">
        <w:t>2</w:t>
      </w:r>
      <w:r w:rsidRPr="022503AA">
        <w:t>-</w:t>
      </w:r>
      <w:r w:rsidR="002734C6">
        <w:t>5</w:t>
      </w:r>
      <w:r w:rsidRPr="022503AA">
        <w:t xml:space="preserve"> present 2013-2023</w:t>
      </w:r>
      <w:r w:rsidR="00E84073">
        <w:t xml:space="preserve"> </w:t>
      </w:r>
      <w:r w:rsidR="00E26BFB">
        <w:lastRenderedPageBreak/>
        <w:t>YRBS</w:t>
      </w:r>
      <w:r w:rsidRPr="022503AA">
        <w:t xml:space="preserve"> data on student self-reported substance use.</w:t>
      </w:r>
      <w:r w:rsidRPr="022503AA">
        <w:rPr>
          <w:rStyle w:val="FootnoteReference"/>
        </w:rPr>
        <w:footnoteReference w:id="11"/>
      </w:r>
      <w:r w:rsidRPr="022503AA">
        <w:t xml:space="preserve"> </w:t>
      </w:r>
      <w:r w:rsidR="00150CB0" w:rsidRPr="022503AA">
        <w:t>The data indicates that high school students in Nevada and Washoe County consistently report higher rates of methamphetamine and heroin usage than the national average for high schoolers</w:t>
      </w:r>
      <w:r w:rsidR="00150CB0">
        <w:t xml:space="preserve"> (Figure</w:t>
      </w:r>
      <w:r w:rsidR="00E26BFB">
        <w:t>s</w:t>
      </w:r>
      <w:r w:rsidR="00150CB0">
        <w:t xml:space="preserve"> </w:t>
      </w:r>
      <w:r w:rsidR="00007ADA">
        <w:t>2</w:t>
      </w:r>
      <w:r w:rsidR="00150CB0">
        <w:t xml:space="preserve"> and </w:t>
      </w:r>
      <w:r w:rsidR="00007ADA">
        <w:t>4</w:t>
      </w:r>
      <w:r w:rsidR="00150CB0">
        <w:t>)</w:t>
      </w:r>
      <w:r w:rsidR="00150CB0" w:rsidRPr="022503AA">
        <w:t>. Similarly, heroin usage rates among Washoe County high schoolers were higher than Nevada high schoolers until 2021</w:t>
      </w:r>
      <w:r w:rsidR="00150CB0">
        <w:t>.</w:t>
      </w:r>
      <w:r w:rsidR="00150CB0" w:rsidRPr="00150CB0">
        <w:t xml:space="preserve"> </w:t>
      </w:r>
      <w:r w:rsidR="00150CB0">
        <w:t>Lifetime h</w:t>
      </w:r>
      <w:r w:rsidR="00150CB0" w:rsidRPr="022503AA">
        <w:t xml:space="preserve">eroin usage rates </w:t>
      </w:r>
      <w:r w:rsidR="00150CB0">
        <w:t xml:space="preserve">among middle schoolers </w:t>
      </w:r>
      <w:r w:rsidR="00150CB0" w:rsidRPr="022503AA">
        <w:t>in Washoe County were higher than the state usage rates until 2021 when Nevada usage rates began to outpace Washoe County’s.</w:t>
      </w:r>
      <w:r w:rsidR="00150CB0">
        <w:t xml:space="preserve"> </w:t>
      </w:r>
      <w:r w:rsidRPr="022503AA">
        <w:t>For the most part, middle schoolers showed a lower usage rate of methamphetamines in Washoe County compared to Nevada. Overall substance use rates among high schoolers declined between 2013-2023</w:t>
      </w:r>
      <w:r w:rsidR="00150CB0">
        <w:t xml:space="preserve"> but among middle school students, substance use rates began to increase in 2023</w:t>
      </w:r>
      <w:r w:rsidRPr="022503AA">
        <w:t xml:space="preserve">. </w:t>
      </w:r>
    </w:p>
    <w:p w14:paraId="44D06BC4" w14:textId="3FBEF605" w:rsidR="00F5777C" w:rsidRDefault="00150CB0" w:rsidP="00F5777C">
      <w:r>
        <w:rPr>
          <w:noProof/>
        </w:rPr>
        <w:drawing>
          <wp:inline distT="0" distB="0" distL="0" distR="0" wp14:anchorId="1BF0F509" wp14:editId="6632C40A">
            <wp:extent cx="4630209" cy="3164417"/>
            <wp:effectExtent l="0" t="0" r="18415" b="17145"/>
            <wp:docPr id="1655726668" name="Chart 1" descr="Figures 3-6 present 2013-2023 YRBSS data on student self-reported substance use.  The data indicates that high school students in Nevada and Washoe County consistently report higher rates of methamphetamine and heroin usage than the national average for high schoolers (Figure 3 and 5). Similarly, heroin usage rates among Washoe County high schoolers were higher than Nevada high schoolers until 2021. Lifetime heroin usage rates among middle schoolers in Washoe County were higher than the state usage rates until 2021 when Nevada usage rates began to outpace Washoe County’s. For the most part, middle schoolers showed a lower usage rate of methamphetamines in Washoe County compared to Nevada. Overall substance use rates among high schoolers declined between 2013-2023 but among middle school students, substance use rates began to increase in 2023. ">
              <a:extLst xmlns:a="http://schemas.openxmlformats.org/drawingml/2006/main">
                <a:ext uri="{FF2B5EF4-FFF2-40B4-BE49-F238E27FC236}">
                  <a16:creationId xmlns:a16="http://schemas.microsoft.com/office/drawing/2014/main" id="{DF46D993-65AA-E406-7E4C-26B433F215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CFA81E2" w14:textId="7FCE29A9" w:rsidR="00150CB0" w:rsidRPr="00150CB0" w:rsidRDefault="00150CB0" w:rsidP="00150CB0">
      <w:pPr>
        <w:pStyle w:val="Caption"/>
        <w:rPr>
          <w:b/>
          <w:bCs/>
          <w:noProof/>
          <w:sz w:val="20"/>
          <w:szCs w:val="20"/>
          <w:lang w:val="en-US"/>
        </w:rPr>
      </w:pPr>
      <w:r w:rsidRPr="336E734B">
        <w:rPr>
          <w:b/>
          <w:bCs/>
          <w:sz w:val="20"/>
          <w:szCs w:val="20"/>
          <w:lang w:val="en-US"/>
        </w:rPr>
        <w:t xml:space="preserve">Figure </w:t>
      </w:r>
      <w:r w:rsidR="002734C6">
        <w:rPr>
          <w:b/>
          <w:bCs/>
          <w:sz w:val="20"/>
          <w:szCs w:val="20"/>
          <w:lang w:val="en-US"/>
        </w:rPr>
        <w:t>2</w:t>
      </w:r>
      <w:r>
        <w:rPr>
          <w:b/>
          <w:bCs/>
          <w:sz w:val="20"/>
          <w:szCs w:val="20"/>
          <w:lang w:val="en-US"/>
        </w:rPr>
        <w:t xml:space="preserve"> </w:t>
      </w:r>
      <w:r w:rsidRPr="336E734B">
        <w:rPr>
          <w:b/>
          <w:bCs/>
          <w:sz w:val="20"/>
          <w:szCs w:val="20"/>
          <w:lang w:val="en-US"/>
        </w:rPr>
        <w:t>data from 201</w:t>
      </w:r>
      <w:r w:rsidR="00D0352C">
        <w:rPr>
          <w:b/>
          <w:bCs/>
          <w:sz w:val="20"/>
          <w:szCs w:val="20"/>
          <w:lang w:val="en-US"/>
        </w:rPr>
        <w:t>3</w:t>
      </w:r>
      <w:r w:rsidRPr="336E734B">
        <w:rPr>
          <w:b/>
          <w:bCs/>
          <w:sz w:val="20"/>
          <w:szCs w:val="20"/>
          <w:lang w:val="en-US"/>
        </w:rPr>
        <w:t xml:space="preserve">-2023 </w:t>
      </w:r>
      <w:r w:rsidR="00E26BFB">
        <w:rPr>
          <w:b/>
          <w:bCs/>
          <w:sz w:val="20"/>
          <w:szCs w:val="20"/>
          <w:lang w:val="en-US"/>
        </w:rPr>
        <w:t>Youth Risk Behavior Survey</w:t>
      </w:r>
      <w:r w:rsidR="00007ADA">
        <w:rPr>
          <w:b/>
          <w:bCs/>
          <w:sz w:val="20"/>
          <w:szCs w:val="20"/>
          <w:lang w:val="en-US"/>
        </w:rPr>
        <w:t xml:space="preserve"> </w:t>
      </w:r>
      <w:r w:rsidR="00007ADA" w:rsidRPr="336E734B">
        <w:rPr>
          <w:b/>
          <w:bCs/>
          <w:noProof/>
          <w:sz w:val="20"/>
          <w:szCs w:val="20"/>
          <w:lang w:val="en-US"/>
        </w:rPr>
        <w:t>(</w:t>
      </w:r>
      <w:r w:rsidR="00007ADA">
        <w:rPr>
          <w:b/>
          <w:bCs/>
          <w:noProof/>
          <w:sz w:val="20"/>
          <w:szCs w:val="20"/>
          <w:lang w:val="en-US"/>
        </w:rPr>
        <w:t>YRBS</w:t>
      </w:r>
      <w:r w:rsidR="00007ADA" w:rsidRPr="336E734B">
        <w:rPr>
          <w:b/>
          <w:bCs/>
          <w:noProof/>
          <w:sz w:val="20"/>
          <w:szCs w:val="20"/>
          <w:lang w:val="en-US"/>
        </w:rPr>
        <w:t>)</w:t>
      </w:r>
    </w:p>
    <w:p w14:paraId="01C5CB5F" w14:textId="66CFC43F" w:rsidR="00150CB0" w:rsidRDefault="00150CB0" w:rsidP="00F5777C">
      <w:r>
        <w:rPr>
          <w:noProof/>
        </w:rPr>
        <w:lastRenderedPageBreak/>
        <w:drawing>
          <wp:inline distT="0" distB="0" distL="0" distR="0" wp14:anchorId="4BA89F05" wp14:editId="69076088">
            <wp:extent cx="4629785" cy="2746375"/>
            <wp:effectExtent l="0" t="0" r="18415" b="15875"/>
            <wp:docPr id="2049349969" name="Chart 1" descr="Figures 3-6 present 2013-2023 YRBSS data on student self-reported substance use.  The data indicates that high school students in Nevada and Washoe County consistently report higher rates of methamphetamine and heroin usage than the national average for high schoolers (Figure 3 and 5). Similarly, heroin usage rates among Washoe County high schoolers were higher than Nevada high schoolers until 2021. Lifetime heroin usage rates among middle schoolers in Washoe County were higher than the state usage rates until 2021 when Nevada usage rates began to outpace Washoe County’s. For the most part, middle schoolers showed a lower usage rate of methamphetamines in Washoe County compared to Nevada. Overall substance use rates among high schoolers declined between 2013-2023 but among middle school students, substance use rates began to increase in 2023. ">
              <a:extLst xmlns:a="http://schemas.openxmlformats.org/drawingml/2006/main">
                <a:ext uri="{FF2B5EF4-FFF2-40B4-BE49-F238E27FC236}">
                  <a16:creationId xmlns:a16="http://schemas.microsoft.com/office/drawing/2014/main" id="{C9104F03-2674-7A5D-F9A1-4A9B805B0B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1E003F5" w14:textId="1658FFDC" w:rsidR="00150CB0" w:rsidRPr="005447E7" w:rsidRDefault="00150CB0" w:rsidP="00150CB0">
      <w:pPr>
        <w:pStyle w:val="Caption"/>
        <w:rPr>
          <w:b/>
          <w:bCs/>
          <w:noProof/>
          <w:sz w:val="20"/>
          <w:szCs w:val="20"/>
          <w:lang w:val="en-US"/>
        </w:rPr>
      </w:pPr>
      <w:r w:rsidRPr="336E734B">
        <w:rPr>
          <w:b/>
          <w:bCs/>
          <w:sz w:val="20"/>
          <w:szCs w:val="20"/>
          <w:lang w:val="en-US"/>
        </w:rPr>
        <w:t xml:space="preserve">Figure </w:t>
      </w:r>
      <w:r w:rsidR="002734C6">
        <w:rPr>
          <w:b/>
          <w:bCs/>
          <w:sz w:val="20"/>
          <w:szCs w:val="20"/>
          <w:lang w:val="en-US"/>
        </w:rPr>
        <w:t>3</w:t>
      </w:r>
      <w:r w:rsidRPr="336E734B">
        <w:rPr>
          <w:b/>
          <w:bCs/>
          <w:sz w:val="20"/>
          <w:szCs w:val="20"/>
          <w:lang w:val="en-US"/>
        </w:rPr>
        <w:t xml:space="preserve"> data from 2017-2023 </w:t>
      </w:r>
      <w:r w:rsidR="00E26BFB">
        <w:rPr>
          <w:b/>
          <w:bCs/>
          <w:sz w:val="20"/>
          <w:szCs w:val="20"/>
          <w:lang w:val="en-US"/>
        </w:rPr>
        <w:t>Youth Risk Behavior Survey</w:t>
      </w:r>
      <w:r w:rsidR="00007ADA">
        <w:rPr>
          <w:b/>
          <w:bCs/>
          <w:sz w:val="20"/>
          <w:szCs w:val="20"/>
          <w:lang w:val="en-US"/>
        </w:rPr>
        <w:t xml:space="preserve"> </w:t>
      </w:r>
      <w:r w:rsidR="00007ADA" w:rsidRPr="336E734B">
        <w:rPr>
          <w:b/>
          <w:bCs/>
          <w:noProof/>
          <w:sz w:val="20"/>
          <w:szCs w:val="20"/>
          <w:lang w:val="en-US"/>
        </w:rPr>
        <w:t>(</w:t>
      </w:r>
      <w:r w:rsidR="00007ADA">
        <w:rPr>
          <w:b/>
          <w:bCs/>
          <w:noProof/>
          <w:sz w:val="20"/>
          <w:szCs w:val="20"/>
          <w:lang w:val="en-US"/>
        </w:rPr>
        <w:t>YRBS</w:t>
      </w:r>
      <w:r w:rsidR="00007ADA" w:rsidRPr="336E734B">
        <w:rPr>
          <w:b/>
          <w:bCs/>
          <w:noProof/>
          <w:sz w:val="20"/>
          <w:szCs w:val="20"/>
          <w:lang w:val="en-US"/>
        </w:rPr>
        <w:t>)</w:t>
      </w:r>
    </w:p>
    <w:p w14:paraId="75F8B90C" w14:textId="77777777" w:rsidR="00150CB0" w:rsidRPr="00AD4ABF" w:rsidRDefault="00150CB0" w:rsidP="00F5777C"/>
    <w:p w14:paraId="0AC30E3B" w14:textId="77777777" w:rsidR="00F5777C" w:rsidRPr="00D7555E" w:rsidRDefault="00F5777C" w:rsidP="00F5777C">
      <w:r>
        <w:rPr>
          <w:noProof/>
        </w:rPr>
        <w:drawing>
          <wp:inline distT="0" distB="0" distL="0" distR="0" wp14:anchorId="2F1ED250" wp14:editId="34CFC242">
            <wp:extent cx="4765675" cy="3105151"/>
            <wp:effectExtent l="0" t="0" r="15875" b="0"/>
            <wp:docPr id="1588963253" name="Chart 1" descr="Figures 3-6 present 2013-2023 YRBSS data on student self-reported substance use.  The data indicates that high school students in Nevada and Washoe County consistently report higher rates of methamphetamine and heroin usage than the national average for high schoolers (Figure 3 and 5). Similarly, heroin usage rates among Washoe County high schoolers were higher than Nevada high schoolers until 2021. Lifetime heroin usage rates among middle schoolers in Washoe County were higher than the state usage rates until 2021 when Nevada usage rates began to outpace Washoe County’s. For the most part, middle schoolers showed a lower usage rate of methamphetamines in Washoe County compared to Nevada. Overall substance use rates among high schoolers declined between 2013-2023 but among middle school students, substance use rates began to increase in 2023. ">
              <a:extLst xmlns:a="http://schemas.openxmlformats.org/drawingml/2006/main">
                <a:ext uri="{FF2B5EF4-FFF2-40B4-BE49-F238E27FC236}">
                  <a16:creationId xmlns:a16="http://schemas.microsoft.com/office/drawing/2014/main" id="{56712D28-7DD9-2B0F-2418-02579E5C05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085220E" w14:textId="2CECCFD2" w:rsidR="00150CB0" w:rsidRDefault="00150CB0" w:rsidP="00F5777C">
      <w:pPr>
        <w:pStyle w:val="Caption"/>
        <w:rPr>
          <w:b/>
          <w:bCs/>
          <w:noProof/>
          <w:sz w:val="20"/>
          <w:szCs w:val="20"/>
          <w:lang w:val="en-US"/>
        </w:rPr>
      </w:pPr>
      <w:r w:rsidRPr="336E734B">
        <w:rPr>
          <w:b/>
          <w:bCs/>
          <w:sz w:val="20"/>
          <w:szCs w:val="20"/>
          <w:lang w:val="en-US"/>
        </w:rPr>
        <w:t xml:space="preserve">Figure </w:t>
      </w:r>
      <w:r w:rsidR="00007ADA">
        <w:rPr>
          <w:b/>
          <w:bCs/>
          <w:sz w:val="20"/>
          <w:szCs w:val="20"/>
          <w:lang w:val="en-US"/>
        </w:rPr>
        <w:t>4</w:t>
      </w:r>
      <w:r w:rsidRPr="336E734B">
        <w:rPr>
          <w:b/>
          <w:bCs/>
          <w:sz w:val="20"/>
          <w:szCs w:val="20"/>
          <w:lang w:val="en-US"/>
        </w:rPr>
        <w:t xml:space="preserve"> data from 2013-2023 </w:t>
      </w:r>
      <w:r w:rsidR="00E26BFB">
        <w:rPr>
          <w:b/>
          <w:bCs/>
          <w:sz w:val="20"/>
          <w:szCs w:val="20"/>
          <w:lang w:val="en-US"/>
        </w:rPr>
        <w:t>Youth Risk Behavior Survey</w:t>
      </w:r>
      <w:r w:rsidR="00007ADA">
        <w:rPr>
          <w:b/>
          <w:bCs/>
          <w:sz w:val="20"/>
          <w:szCs w:val="20"/>
          <w:lang w:val="en-US"/>
        </w:rPr>
        <w:t xml:space="preserve"> </w:t>
      </w:r>
      <w:r w:rsidR="00007ADA" w:rsidRPr="336E734B">
        <w:rPr>
          <w:b/>
          <w:bCs/>
          <w:noProof/>
          <w:sz w:val="20"/>
          <w:szCs w:val="20"/>
          <w:lang w:val="en-US"/>
        </w:rPr>
        <w:t>(</w:t>
      </w:r>
      <w:r w:rsidR="00007ADA">
        <w:rPr>
          <w:b/>
          <w:bCs/>
          <w:noProof/>
          <w:sz w:val="20"/>
          <w:szCs w:val="20"/>
          <w:lang w:val="en-US"/>
        </w:rPr>
        <w:t>YRBS</w:t>
      </w:r>
      <w:r w:rsidR="00007ADA" w:rsidRPr="336E734B">
        <w:rPr>
          <w:b/>
          <w:bCs/>
          <w:noProof/>
          <w:sz w:val="20"/>
          <w:szCs w:val="20"/>
          <w:lang w:val="en-US"/>
        </w:rPr>
        <w:t>)</w:t>
      </w:r>
    </w:p>
    <w:p w14:paraId="0AEF5CD6" w14:textId="77777777" w:rsidR="00F5777C" w:rsidRPr="004F3B08" w:rsidRDefault="00F5777C" w:rsidP="00F5777C">
      <w:r>
        <w:rPr>
          <w:noProof/>
        </w:rPr>
        <w:lastRenderedPageBreak/>
        <w:drawing>
          <wp:inline distT="0" distB="0" distL="0" distR="0" wp14:anchorId="1058B98D" wp14:editId="4FDDFDEE">
            <wp:extent cx="4791075" cy="2749550"/>
            <wp:effectExtent l="0" t="0" r="9525" b="12700"/>
            <wp:docPr id="1033756623" name="Chart 1" descr="Figures 3-6 present 2013-2023 YRBSS data on student self-reported substance use.  The data indicates that high school students in Nevada and Washoe County consistently report higher rates of methamphetamine and heroin usage than the national average for high schoolers (Figure 3 and 5). Similarly, heroin usage rates among Washoe County high schoolers were higher than Nevada high schoolers until 2021. Lifetime heroin usage rates among middle schoolers in Washoe County were higher than the state usage rates until 2021 when Nevada usage rates began to outpace Washoe County’s. For the most part, middle schoolers showed a lower usage rate of methamphetamines in Washoe County compared to Nevada. Overall substance use rates among high schoolers declined between 2013-2023 but among middle school students, substance use rates began to increase in 2023. ">
              <a:extLst xmlns:a="http://schemas.openxmlformats.org/drawingml/2006/main">
                <a:ext uri="{FF2B5EF4-FFF2-40B4-BE49-F238E27FC236}">
                  <a16:creationId xmlns:a16="http://schemas.microsoft.com/office/drawing/2014/main" id="{5EA1A04D-4E0D-8B55-B07C-1A206E49F4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BC94168" w14:textId="590CAB29" w:rsidR="00F5777C" w:rsidRDefault="00F5777C" w:rsidP="00F5777C">
      <w:pPr>
        <w:pStyle w:val="Caption"/>
        <w:rPr>
          <w:b/>
          <w:bCs/>
          <w:noProof/>
          <w:sz w:val="20"/>
          <w:szCs w:val="20"/>
          <w:lang w:val="en-US"/>
        </w:rPr>
      </w:pPr>
      <w:r w:rsidRPr="336E734B">
        <w:rPr>
          <w:b/>
          <w:bCs/>
          <w:sz w:val="20"/>
          <w:szCs w:val="20"/>
          <w:lang w:val="en-US"/>
        </w:rPr>
        <w:t>Figure</w:t>
      </w:r>
      <w:r w:rsidR="0096670A">
        <w:rPr>
          <w:b/>
          <w:bCs/>
          <w:sz w:val="20"/>
          <w:szCs w:val="20"/>
          <w:lang w:val="en-US"/>
        </w:rPr>
        <w:t xml:space="preserve"> </w:t>
      </w:r>
      <w:r w:rsidR="00007ADA">
        <w:rPr>
          <w:b/>
          <w:bCs/>
          <w:sz w:val="20"/>
          <w:szCs w:val="20"/>
          <w:lang w:val="en-US"/>
        </w:rPr>
        <w:t>5</w:t>
      </w:r>
      <w:r w:rsidRPr="336E734B">
        <w:rPr>
          <w:b/>
          <w:bCs/>
          <w:sz w:val="20"/>
          <w:szCs w:val="20"/>
          <w:lang w:val="en-US"/>
        </w:rPr>
        <w:t xml:space="preserve"> data from 2015-2023 </w:t>
      </w:r>
      <w:r w:rsidR="00E26BFB">
        <w:rPr>
          <w:b/>
          <w:bCs/>
          <w:sz w:val="20"/>
          <w:szCs w:val="20"/>
          <w:lang w:val="en-US"/>
        </w:rPr>
        <w:t>Youth Risk Behavior Survey</w:t>
      </w:r>
      <w:r w:rsidR="00007ADA">
        <w:rPr>
          <w:b/>
          <w:bCs/>
          <w:sz w:val="20"/>
          <w:szCs w:val="20"/>
          <w:lang w:val="en-US"/>
        </w:rPr>
        <w:t xml:space="preserve"> </w:t>
      </w:r>
      <w:r w:rsidRPr="336E734B">
        <w:rPr>
          <w:b/>
          <w:bCs/>
          <w:noProof/>
          <w:sz w:val="20"/>
          <w:szCs w:val="20"/>
          <w:lang w:val="en-US"/>
        </w:rPr>
        <w:t>(</w:t>
      </w:r>
      <w:r w:rsidR="00E26BFB">
        <w:rPr>
          <w:b/>
          <w:bCs/>
          <w:noProof/>
          <w:sz w:val="20"/>
          <w:szCs w:val="20"/>
          <w:lang w:val="en-US"/>
        </w:rPr>
        <w:t>YRBS</w:t>
      </w:r>
      <w:r w:rsidRPr="336E734B">
        <w:rPr>
          <w:b/>
          <w:bCs/>
          <w:noProof/>
          <w:sz w:val="20"/>
          <w:szCs w:val="20"/>
          <w:lang w:val="en-US"/>
        </w:rPr>
        <w:t>)</w:t>
      </w:r>
    </w:p>
    <w:p w14:paraId="12DEE716" w14:textId="77777777" w:rsidR="00F5777C" w:rsidRDefault="00F5777C" w:rsidP="00F5777C"/>
    <w:p w14:paraId="20DB6664" w14:textId="77777777" w:rsidR="00F5777C" w:rsidRDefault="00F5777C" w:rsidP="00F5777C">
      <w:pPr>
        <w:pStyle w:val="Heading3"/>
      </w:pPr>
      <w:bookmarkStart w:id="29" w:name="_Toc214518421"/>
      <w:r>
        <w:t>Adult Exposure</w:t>
      </w:r>
      <w:bookmarkEnd w:id="29"/>
    </w:p>
    <w:p w14:paraId="1BF3DCFA" w14:textId="7D61044B" w:rsidR="00F5777C" w:rsidRDefault="00F5777C" w:rsidP="00F5777C">
      <w:r>
        <w:t>Mental health in Nevada continues to rank the lowest in the nation.</w:t>
      </w:r>
      <w:r>
        <w:rPr>
          <w:rStyle w:val="FootnoteReference"/>
        </w:rPr>
        <w:footnoteReference w:id="12"/>
      </w:r>
      <w:r>
        <w:t xml:space="preserve"> One of the measures that has the largest effect on </w:t>
      </w:r>
      <w:r w:rsidR="00CB0776">
        <w:t>Nevada’s rank</w:t>
      </w:r>
      <w:r>
        <w:t xml:space="preserve"> is the 553,000 adults with a SUD (22.45% of the population).</w:t>
      </w:r>
      <w:r>
        <w:rPr>
          <w:rStyle w:val="FootnoteReference"/>
        </w:rPr>
        <w:footnoteReference w:id="13"/>
      </w:r>
      <w:r>
        <w:t xml:space="preserve"> </w:t>
      </w:r>
      <w:r w:rsidR="00A03416">
        <w:t>Of the adults in Nevada with a SUD, 471,000 did not receive any</w:t>
      </w:r>
      <w:r w:rsidR="00EB096A">
        <w:t xml:space="preserve"> needed</w:t>
      </w:r>
      <w:r w:rsidR="00A03416">
        <w:t xml:space="preserve"> treatment, this is ov</w:t>
      </w:r>
      <w:r w:rsidR="00BD0413">
        <w:t>er three-quarters (78.12%) of Nevada adults with a SUD</w:t>
      </w:r>
      <w:r>
        <w:t>.</w:t>
      </w:r>
      <w:r>
        <w:rPr>
          <w:rStyle w:val="FootnoteReference"/>
        </w:rPr>
        <w:footnoteReference w:id="14"/>
      </w:r>
      <w:r>
        <w:t xml:space="preserve"> To best </w:t>
      </w:r>
      <w:r>
        <w:lastRenderedPageBreak/>
        <w:t>support individuals who are ready to stop using substances, treatment must be easily accessed and immediate.</w:t>
      </w:r>
      <w:r>
        <w:rPr>
          <w:rStyle w:val="FootnoteReference"/>
        </w:rPr>
        <w:footnoteReference w:id="15"/>
      </w:r>
    </w:p>
    <w:p w14:paraId="6C5242D7" w14:textId="77777777" w:rsidR="00A8175D" w:rsidRDefault="00A8175D" w:rsidP="00A8175D">
      <w:pPr>
        <w:pStyle w:val="Heading4"/>
      </w:pPr>
      <w:r>
        <w:t>Housing in Washoe County</w:t>
      </w:r>
    </w:p>
    <w:p w14:paraId="7445C8F9" w14:textId="0DEEBB6B" w:rsidR="00CB0776" w:rsidRDefault="00A8175D" w:rsidP="00A8175D">
      <w:r w:rsidRPr="1D67867C">
        <w:t>Previous research has found there is a correlation between houselessness and illicit drug use.</w:t>
      </w:r>
      <w:r w:rsidRPr="1D67867C">
        <w:rPr>
          <w:rStyle w:val="FootnoteReference"/>
        </w:rPr>
        <w:footnoteReference w:id="16"/>
      </w:r>
      <w:r w:rsidRPr="1D67867C">
        <w:t xml:space="preserve"> Whether people start using substances </w:t>
      </w:r>
      <w:r w:rsidR="00446587" w:rsidRPr="1D67867C">
        <w:t>because of</w:t>
      </w:r>
      <w:r w:rsidRPr="1D67867C">
        <w:t xml:space="preserve"> losing housing or</w:t>
      </w:r>
      <w:r w:rsidR="00446587">
        <w:t xml:space="preserve"> they</w:t>
      </w:r>
      <w:r w:rsidRPr="1D67867C">
        <w:t xml:space="preserve"> lose housing because of a SUD, people who are houseless are more likely to be successful in treatment if they are stably housed</w:t>
      </w:r>
      <w:r w:rsidR="00CB0776">
        <w:t>.</w:t>
      </w:r>
      <w:r w:rsidRPr="1D67867C">
        <w:rPr>
          <w:rStyle w:val="FootnoteReference"/>
        </w:rPr>
        <w:footnoteReference w:id="17"/>
      </w:r>
      <w:r w:rsidRPr="1D67867C">
        <w:rPr>
          <w:vertAlign w:val="superscript"/>
        </w:rPr>
        <w:t>,</w:t>
      </w:r>
      <w:r w:rsidRPr="1D67867C">
        <w:rPr>
          <w:rStyle w:val="FootnoteReference"/>
        </w:rPr>
        <w:footnoteReference w:id="18"/>
      </w:r>
      <w:r w:rsidRPr="1D67867C">
        <w:t xml:space="preserve"> Washoe County Housing and Homeless Services Division leads the community in building a system that </w:t>
      </w:r>
      <w:r w:rsidR="00446587" w:rsidRPr="1D67867C">
        <w:t>can house</w:t>
      </w:r>
      <w:r w:rsidRPr="1D67867C">
        <w:t xml:space="preserve"> people so homelessness becomes rare, brief, and non-recurring. On January 22, 2025, in Washoe County, 1</w:t>
      </w:r>
      <w:r w:rsidR="0067386B">
        <w:t>,</w:t>
      </w:r>
      <w:r w:rsidRPr="1D67867C">
        <w:t>389 individuals were homeless living in shelters.</w:t>
      </w:r>
      <w:r w:rsidR="00CE187C">
        <w:t xml:space="preserve"> </w:t>
      </w:r>
      <w:r w:rsidRPr="1D67867C">
        <w:t xml:space="preserve">According to the Reno Housing </w:t>
      </w:r>
      <w:r>
        <w:t>Needs Assessment</w:t>
      </w:r>
      <w:r w:rsidRPr="1D67867C">
        <w:rPr>
          <w:rStyle w:val="FootnoteReference"/>
        </w:rPr>
        <w:footnoteReference w:id="19"/>
      </w:r>
      <w:r w:rsidRPr="1D67867C">
        <w:t xml:space="preserve"> there is a need for roughly </w:t>
      </w:r>
      <w:r w:rsidR="00C951E5">
        <w:t xml:space="preserve">9,058 </w:t>
      </w:r>
      <w:r w:rsidRPr="1D67867C">
        <w:t xml:space="preserve">new </w:t>
      </w:r>
      <w:r w:rsidR="006358D0">
        <w:t>affordable</w:t>
      </w:r>
      <w:r w:rsidR="006358D0" w:rsidRPr="1D67867C">
        <w:t xml:space="preserve"> </w:t>
      </w:r>
      <w:r w:rsidR="006358D0">
        <w:t>(be</w:t>
      </w:r>
      <w:r w:rsidR="006358D0" w:rsidRPr="006358D0">
        <w:t>low 80% A</w:t>
      </w:r>
      <w:r w:rsidR="006358D0">
        <w:t xml:space="preserve">rea </w:t>
      </w:r>
      <w:r w:rsidR="006358D0" w:rsidRPr="006358D0">
        <w:t>M</w:t>
      </w:r>
      <w:r w:rsidR="006358D0">
        <w:t xml:space="preserve">edian </w:t>
      </w:r>
      <w:r w:rsidR="006358D0" w:rsidRPr="006358D0">
        <w:t>I</w:t>
      </w:r>
      <w:r w:rsidR="006358D0">
        <w:t>ncome</w:t>
      </w:r>
      <w:r w:rsidR="006358D0" w:rsidRPr="006358D0">
        <w:t>)</w:t>
      </w:r>
      <w:r w:rsidR="006358D0">
        <w:t xml:space="preserve"> </w:t>
      </w:r>
      <w:r w:rsidRPr="1D67867C">
        <w:t>housing units over the next 10 years in the City of Reno. The housing shortage disproportionately impacts lower income people and families.</w:t>
      </w:r>
      <w:r w:rsidR="00CE187C">
        <w:t xml:space="preserve"> </w:t>
      </w:r>
    </w:p>
    <w:p w14:paraId="343BFE94" w14:textId="1FEA3001" w:rsidR="00CB0776" w:rsidRDefault="00CB0776" w:rsidP="00CB0776">
      <w:pPr>
        <w:pStyle w:val="Heading4"/>
      </w:pPr>
      <w:r>
        <w:t>Washoe County Sheriff’s</w:t>
      </w:r>
      <w:r w:rsidR="007A3ECE">
        <w:t xml:space="preserve"> Office</w:t>
      </w:r>
      <w:r>
        <w:t xml:space="preserve"> </w:t>
      </w:r>
      <w:r w:rsidRPr="00F5556D">
        <w:t xml:space="preserve">Forensic Science Division Crime Lab </w:t>
      </w:r>
      <w:r>
        <w:t>Data</w:t>
      </w:r>
    </w:p>
    <w:p w14:paraId="7CA252FF" w14:textId="612B477E" w:rsidR="00CB0776" w:rsidRPr="00E73398" w:rsidRDefault="00CB0776" w:rsidP="00CB0776">
      <w:r w:rsidRPr="00E73398">
        <w:t xml:space="preserve">Figure </w:t>
      </w:r>
      <w:r w:rsidR="007A3ECE">
        <w:t>6</w:t>
      </w:r>
      <w:r w:rsidRPr="00E73398">
        <w:t xml:space="preserve"> illustrates data from the WSCO</w:t>
      </w:r>
      <w:r>
        <w:t xml:space="preserve"> Forensic Science Division</w:t>
      </w:r>
      <w:r w:rsidRPr="00E73398">
        <w:t xml:space="preserve"> </w:t>
      </w:r>
      <w:r>
        <w:t xml:space="preserve">Crime Lab </w:t>
      </w:r>
      <w:r w:rsidRPr="00E73398">
        <w:t xml:space="preserve">from 2022-2024 regarding the </w:t>
      </w:r>
      <w:r>
        <w:t>substances tested</w:t>
      </w:r>
      <w:r w:rsidRPr="00E73398">
        <w:t xml:space="preserve">. </w:t>
      </w:r>
      <w:r>
        <w:t xml:space="preserve">These data provide a partial picture into what is happening within the drug supply. Only substances that will be used as evidence in court are tested for their chemical composition. </w:t>
      </w:r>
      <w:r w:rsidRPr="00E73398">
        <w:t xml:space="preserve">Methamphetamine </w:t>
      </w:r>
      <w:r>
        <w:t>has consistently been</w:t>
      </w:r>
      <w:r w:rsidRPr="00E73398">
        <w:t xml:space="preserve"> the most frequently </w:t>
      </w:r>
      <w:r>
        <w:t>identified illicit drug found in substances tested by the Crime Lab each year</w:t>
      </w:r>
      <w:r w:rsidRPr="00E73398">
        <w:t xml:space="preserve"> </w:t>
      </w:r>
      <w:r>
        <w:t>suggesting</w:t>
      </w:r>
      <w:r w:rsidRPr="00E73398">
        <w:t xml:space="preserve"> methamphetamine </w:t>
      </w:r>
      <w:r>
        <w:t>continues to be the most prevalent substance used in the community</w:t>
      </w:r>
      <w:r w:rsidRPr="00E73398">
        <w:t xml:space="preserve">. Fentanyl was the second highest reported </w:t>
      </w:r>
      <w:r>
        <w:t>illicit drug identified and has</w:t>
      </w:r>
      <w:r w:rsidRPr="00E73398">
        <w:t xml:space="preserve"> </w:t>
      </w:r>
      <w:r>
        <w:lastRenderedPageBreak/>
        <w:t xml:space="preserve">increased from 15% to 23% between 2022 and 2024 while heroin decreased from 6%-2% mirroring other data suggesting fentanyl has largely </w:t>
      </w:r>
      <w:r w:rsidR="00BD20C2">
        <w:t>replaced</w:t>
      </w:r>
      <w:r>
        <w:t xml:space="preserve"> heroin in the illicit drug market. Crime Lab statistics assessing for the presence of fentanyl found fentanyl or a fentanyl derivative in 365 samples since 2021. Since 2021</w:t>
      </w:r>
      <w:r w:rsidR="007A3ECE">
        <w:t>,</w:t>
      </w:r>
      <w:r>
        <w:t xml:space="preserve"> </w:t>
      </w:r>
      <w:r w:rsidR="007A3ECE">
        <w:t>fentanyl</w:t>
      </w:r>
      <w:r w:rsidRPr="00E73398">
        <w:t xml:space="preserve"> </w:t>
      </w:r>
      <w:r>
        <w:t xml:space="preserve">has only been found mixed in samples with cocaine </w:t>
      </w:r>
      <w:r w:rsidR="007A3ECE">
        <w:t>four</w:t>
      </w:r>
      <w:r>
        <w:t xml:space="preserve"> times (1%), with cannabis one time (0.2%), and methamphetamine 13 times (3.5%). Even </w:t>
      </w:r>
      <w:r w:rsidR="001E726B">
        <w:t xml:space="preserve">samples </w:t>
      </w:r>
      <w:r>
        <w:t>mixed with heroin were limited to just 15 (4%). This suggests that contrary to the common myth that “</w:t>
      </w:r>
      <w:r w:rsidR="003269B8">
        <w:t>f</w:t>
      </w:r>
      <w:r>
        <w:t>entanyl is in everything</w:t>
      </w:r>
      <w:r w:rsidR="003269B8">
        <w:t>,</w:t>
      </w:r>
      <w:r>
        <w:t xml:space="preserve">” fentanyl is not regularly or commonly being mixed with other substances. Over the past three years, </w:t>
      </w:r>
      <w:r w:rsidR="00D335EF">
        <w:t>x</w:t>
      </w:r>
      <w:r>
        <w:t>ylazine was present in just four samples</w:t>
      </w:r>
      <w:r w:rsidR="001E726B">
        <w:t>,</w:t>
      </w:r>
      <w:r>
        <w:t xml:space="preserve"> suggesting </w:t>
      </w:r>
      <w:r w:rsidR="00D335EF">
        <w:t>x</w:t>
      </w:r>
      <w:r>
        <w:t xml:space="preserve">ylazine has not yet reached Washoe County. </w:t>
      </w:r>
    </w:p>
    <w:p w14:paraId="7A56FBAA" w14:textId="74683B3B" w:rsidR="00CB0776" w:rsidRDefault="00CB0776" w:rsidP="00CB0776">
      <w:pPr>
        <w:rPr>
          <w:b/>
          <w:color w:val="0000FF"/>
          <w:sz w:val="28"/>
          <w:szCs w:val="28"/>
        </w:rPr>
      </w:pPr>
      <w:r>
        <w:rPr>
          <w:noProof/>
        </w:rPr>
        <w:drawing>
          <wp:inline distT="0" distB="0" distL="0" distR="0" wp14:anchorId="3A37260B" wp14:editId="6D4C0CE3">
            <wp:extent cx="5553075" cy="3824289"/>
            <wp:effectExtent l="0" t="0" r="9525" b="5080"/>
            <wp:docPr id="1983511058" name="Chart 1" descr="Figure 7 illustrates data from the WSCO Forensic Science Division Crime Lab from 2022-2024 regarding the substances tested. These data provide a partial picture into what is happening within the drug supply. Only substances that will be used as evidence in court are tested for their chemical composition. Methamphetamine has consistently been the most frequently identified illicit drug found in substances tested by the Crime Lab each year suggesting methamphetamine continues to be the most prevalent substance used in the community. Fentanyl was the second highest reported illicit drug identified and has increased from 15% to 23% between 2022 and 2024 while heroin decreased from 6%-2% mirroring other data suggesting that fentanyl has largely replaced heroin in the illicit drug market. ">
              <a:extLst xmlns:a="http://schemas.openxmlformats.org/drawingml/2006/main">
                <a:ext uri="{FF2B5EF4-FFF2-40B4-BE49-F238E27FC236}">
                  <a16:creationId xmlns:a16="http://schemas.microsoft.com/office/drawing/2014/main" id="{1E90ADA2-8145-B36D-8364-EA0B7469A8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7D1A3E">
        <w:rPr>
          <w:rStyle w:val="FootnoteReference"/>
          <w:b/>
          <w:color w:val="0000FF"/>
          <w:sz w:val="28"/>
          <w:szCs w:val="28"/>
        </w:rPr>
        <w:footnoteReference w:id="20"/>
      </w:r>
    </w:p>
    <w:p w14:paraId="351B1DC8" w14:textId="6F0B61D5" w:rsidR="00A8175D" w:rsidRPr="00C06F61" w:rsidRDefault="00CB0776" w:rsidP="00C06F61">
      <w:pPr>
        <w:pStyle w:val="Caption"/>
        <w:rPr>
          <w:b/>
          <w:bCs/>
          <w:sz w:val="20"/>
          <w:szCs w:val="20"/>
          <w:lang w:val="en-US"/>
        </w:rPr>
      </w:pPr>
      <w:r w:rsidRPr="08D319D2">
        <w:rPr>
          <w:b/>
          <w:bCs/>
          <w:sz w:val="20"/>
          <w:szCs w:val="20"/>
          <w:lang w:val="en-US"/>
        </w:rPr>
        <w:t xml:space="preserve">Figure </w:t>
      </w:r>
      <w:r w:rsidR="000330DB">
        <w:rPr>
          <w:b/>
          <w:bCs/>
          <w:sz w:val="20"/>
          <w:szCs w:val="20"/>
          <w:lang w:val="en-US"/>
        </w:rPr>
        <w:t>6</w:t>
      </w:r>
      <w:r w:rsidRPr="08D319D2">
        <w:rPr>
          <w:b/>
          <w:bCs/>
          <w:sz w:val="20"/>
          <w:szCs w:val="20"/>
          <w:lang w:val="en-US"/>
        </w:rPr>
        <w:t xml:space="preserve"> data from the Washoe County Sheriff's Office (WSCO) </w:t>
      </w:r>
      <w:r w:rsidRPr="00EB74AD">
        <w:rPr>
          <w:b/>
          <w:bCs/>
          <w:sz w:val="20"/>
          <w:szCs w:val="20"/>
          <w:lang w:val="en-US"/>
        </w:rPr>
        <w:t xml:space="preserve">Forensic Science Division </w:t>
      </w:r>
      <w:r w:rsidRPr="08D319D2">
        <w:rPr>
          <w:b/>
          <w:bCs/>
          <w:sz w:val="20"/>
          <w:szCs w:val="20"/>
          <w:lang w:val="en-US"/>
        </w:rPr>
        <w:t>2022-2024</w:t>
      </w:r>
      <w:r w:rsidR="00A8175D">
        <w:tab/>
      </w:r>
    </w:p>
    <w:p w14:paraId="757123B5" w14:textId="77777777" w:rsidR="00F5777C" w:rsidRDefault="00F5777C" w:rsidP="00F5777C">
      <w:pPr>
        <w:pStyle w:val="Heading4"/>
      </w:pPr>
      <w:r>
        <w:t>Community Based Medication Assisted Treatment (MAT) Data</w:t>
      </w:r>
    </w:p>
    <w:p w14:paraId="6290AE5D" w14:textId="35D5C209" w:rsidR="00CB0776" w:rsidRDefault="00C4431A" w:rsidP="00C4431A">
      <w:r>
        <w:t xml:space="preserve">Medication </w:t>
      </w:r>
      <w:r w:rsidR="00A8175D">
        <w:t>Assisted</w:t>
      </w:r>
      <w:r>
        <w:t xml:space="preserve"> Treatment (MAT)</w:t>
      </w:r>
      <w:r w:rsidR="000330DB">
        <w:t>,</w:t>
      </w:r>
      <w:r>
        <w:t xml:space="preserve"> </w:t>
      </w:r>
      <w:r w:rsidR="000330DB">
        <w:t>also known as</w:t>
      </w:r>
      <w:r w:rsidRPr="00D70794">
        <w:t xml:space="preserve"> Medication for Opioid Use Disorder</w:t>
      </w:r>
      <w:r w:rsidR="00B72EDA">
        <w:t xml:space="preserve"> (</w:t>
      </w:r>
      <w:r w:rsidRPr="00D70794">
        <w:t>MOUD)</w:t>
      </w:r>
      <w:r w:rsidR="005C4777">
        <w:t>,</w:t>
      </w:r>
      <w:r w:rsidRPr="00D70794">
        <w:t xml:space="preserve"> </w:t>
      </w:r>
      <w:r w:rsidR="005C4777">
        <w:t>is</w:t>
      </w:r>
      <w:r w:rsidR="00B72EDA">
        <w:t xml:space="preserve"> the use </w:t>
      </w:r>
      <w:r w:rsidRPr="00D70794">
        <w:t xml:space="preserve">of FDA-approved medications </w:t>
      </w:r>
      <w:r w:rsidR="005C4777">
        <w:t xml:space="preserve">including </w:t>
      </w:r>
      <w:r w:rsidRPr="00D70794">
        <w:t xml:space="preserve">methadone, buprenorphine, or </w:t>
      </w:r>
      <w:r w:rsidRPr="00D70794">
        <w:lastRenderedPageBreak/>
        <w:t xml:space="preserve">naltrexone in combination with counseling and behavioral therapies to treat </w:t>
      </w:r>
      <w:r w:rsidR="0008130C">
        <w:t>OUD</w:t>
      </w:r>
      <w:r w:rsidRPr="00D70794">
        <w:t xml:space="preserve">. </w:t>
      </w:r>
      <w:r w:rsidR="00B72EDA">
        <w:t>MAT and MOUD are c</w:t>
      </w:r>
      <w:r>
        <w:t xml:space="preserve">onsidered the gold standard of </w:t>
      </w:r>
      <w:r w:rsidR="00B72EDA">
        <w:t>OUD</w:t>
      </w:r>
      <w:r>
        <w:t xml:space="preserve"> treatment. </w:t>
      </w:r>
      <w:r w:rsidR="00C5103E">
        <w:t>To expand treatment, a</w:t>
      </w:r>
      <w:r>
        <w:t xml:space="preserve"> f</w:t>
      </w:r>
      <w:r w:rsidRPr="00D70794">
        <w:t xml:space="preserve">ormer requirement that physicians obtain </w:t>
      </w:r>
      <w:r w:rsidR="00A50DA7">
        <w:t xml:space="preserve">a </w:t>
      </w:r>
      <w:r w:rsidRPr="00D70794">
        <w:t xml:space="preserve">special waiver to prescribe buprenorphine for OUD was eliminated in 2023, allowing any licensed </w:t>
      </w:r>
      <w:r w:rsidR="0008130C">
        <w:t>provider</w:t>
      </w:r>
      <w:r w:rsidRPr="00D70794">
        <w:t xml:space="preserve"> to </w:t>
      </w:r>
      <w:r w:rsidR="0008130C">
        <w:t>prescribe</w:t>
      </w:r>
      <w:r w:rsidRPr="00D70794">
        <w:t xml:space="preserve"> buprenorphine like any other medication</w:t>
      </w:r>
      <w:r>
        <w:t>.</w:t>
      </w:r>
    </w:p>
    <w:p w14:paraId="60387B53" w14:textId="0FA8C11E" w:rsidR="00A8175D" w:rsidRPr="00C4431A" w:rsidRDefault="00A8175D" w:rsidP="00A8175D">
      <w:pPr>
        <w:pStyle w:val="Heading5"/>
      </w:pPr>
      <w:r>
        <w:t>Community Health Alliance MAT Program</w:t>
      </w:r>
    </w:p>
    <w:p w14:paraId="4305350D" w14:textId="5A710428" w:rsidR="00F5777C" w:rsidRPr="00657D06" w:rsidRDefault="00F5777C" w:rsidP="00F5777C">
      <w:r w:rsidRPr="022503AA">
        <w:t>Community Health Alliance (CHA) is a non-profit, Federally Qualified Health Center, that provides comprehensive, affordable medical, dental, and behavioral health services to underserved communities in Reno and Sparks, Nevada.</w:t>
      </w:r>
      <w:r w:rsidR="00C06F61">
        <w:t xml:space="preserve"> CHA started providing MAT services in January 2024, and since then they have served 112 participants.</w:t>
      </w:r>
      <w:r w:rsidRPr="022503AA">
        <w:t xml:space="preserve"> Figure </w:t>
      </w:r>
      <w:r w:rsidR="00C5103E">
        <w:t>7</w:t>
      </w:r>
      <w:r w:rsidRPr="022503AA">
        <w:t>, based on data from CHA, shows that 89 (79.5%) MAT participants at CHA were covered by Medicaid or Medicare-indicating low income, older age, or disability.</w:t>
      </w:r>
      <w:r w:rsidRPr="022503AA">
        <w:rPr>
          <w:rStyle w:val="FootnoteReference"/>
        </w:rPr>
        <w:footnoteReference w:id="21"/>
      </w:r>
      <w:r w:rsidRPr="022503AA">
        <w:t xml:space="preserve"> There are a small number of individuals entering the program without any health care insurance</w:t>
      </w:r>
      <w:r w:rsidR="00C06F61">
        <w:t xml:space="preserve"> (</w:t>
      </w:r>
      <w:r w:rsidR="00891147">
        <w:t>n</w:t>
      </w:r>
      <w:r w:rsidR="00250054">
        <w:t>=</w:t>
      </w:r>
      <w:r w:rsidR="00C06F61">
        <w:t>7, 6.25%)</w:t>
      </w:r>
      <w:r w:rsidRPr="022503AA">
        <w:t xml:space="preserve">, suggesting there are still people who do not have insurance that need access to treatment. </w:t>
      </w:r>
    </w:p>
    <w:p w14:paraId="39D0FF40" w14:textId="77777777" w:rsidR="00F5777C" w:rsidRDefault="00F5777C" w:rsidP="00F5777C">
      <w:pPr>
        <w:keepNext/>
      </w:pPr>
      <w:r>
        <w:rPr>
          <w:noProof/>
        </w:rPr>
        <w:drawing>
          <wp:inline distT="0" distB="0" distL="0" distR="0" wp14:anchorId="41A62647" wp14:editId="3CB96519">
            <wp:extent cx="5543550" cy="2565400"/>
            <wp:effectExtent l="0" t="0" r="0" b="6350"/>
            <wp:docPr id="748985300" name="Chart 1" descr="Figure 8, based on data from CHA, shows that 89 (79.5%) MAT participants at CHA were covered by Medicaid or Medicare-indicating low income, older age, or disability.  There are a small number of individuals entering the program without any health care insurance (7, 6.25%), suggesting there are still people who do not have insurance that need access to treatment. ">
              <a:extLst xmlns:a="http://schemas.openxmlformats.org/drawingml/2006/main">
                <a:ext uri="{FF2B5EF4-FFF2-40B4-BE49-F238E27FC236}">
                  <a16:creationId xmlns:a16="http://schemas.microsoft.com/office/drawing/2014/main" id="{9E0A64EF-6F03-BC6B-6814-660349C7BC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9E281D2" w14:textId="0461AC28" w:rsidR="00F5777C" w:rsidRPr="006A0515" w:rsidRDefault="00F5777C" w:rsidP="006A0515">
      <w:pPr>
        <w:pStyle w:val="Caption"/>
        <w:rPr>
          <w:b/>
          <w:bCs/>
          <w:sz w:val="20"/>
          <w:szCs w:val="20"/>
          <w:lang w:val="en-US"/>
        </w:rPr>
      </w:pPr>
      <w:r w:rsidRPr="336E734B">
        <w:rPr>
          <w:b/>
          <w:bCs/>
          <w:sz w:val="20"/>
          <w:szCs w:val="20"/>
          <w:lang w:val="en-US"/>
        </w:rPr>
        <w:t>Figure</w:t>
      </w:r>
      <w:r w:rsidR="00B2618F">
        <w:rPr>
          <w:b/>
          <w:bCs/>
          <w:sz w:val="20"/>
          <w:szCs w:val="20"/>
          <w:lang w:val="en-US"/>
        </w:rPr>
        <w:t xml:space="preserve"> </w:t>
      </w:r>
      <w:r w:rsidR="00C5103E">
        <w:rPr>
          <w:b/>
          <w:bCs/>
          <w:sz w:val="20"/>
          <w:szCs w:val="20"/>
          <w:lang w:val="en-US"/>
        </w:rPr>
        <w:t>7</w:t>
      </w:r>
      <w:r w:rsidRPr="336E734B">
        <w:rPr>
          <w:b/>
          <w:bCs/>
          <w:sz w:val="20"/>
          <w:szCs w:val="20"/>
          <w:lang w:val="en-US"/>
        </w:rPr>
        <w:t xml:space="preserve"> data from Community Health Alliance (CHA)</w:t>
      </w:r>
    </w:p>
    <w:p w14:paraId="4F718847" w14:textId="733B09CD" w:rsidR="008E09C2" w:rsidRPr="00C4431A" w:rsidRDefault="008E09C2" w:rsidP="008E09C2">
      <w:pPr>
        <w:pStyle w:val="Heading5"/>
      </w:pPr>
      <w:r>
        <w:t>Northern Nevada HOPES MAT Program</w:t>
      </w:r>
    </w:p>
    <w:p w14:paraId="404919DA" w14:textId="0C3FB010" w:rsidR="008E09C2" w:rsidRDefault="008E09C2" w:rsidP="008E09C2">
      <w:r>
        <w:t>Northern Nevada HOPES (HOPES</w:t>
      </w:r>
      <w:r w:rsidRPr="022503AA">
        <w:t>) is a non-profit, Federally Qualified Health Center, that provides comprehensive, affordable medical, and behavioral health services to underserved communities in Reno and Sparks</w:t>
      </w:r>
      <w:r w:rsidR="00C648C1">
        <w:t>, Nevada</w:t>
      </w:r>
      <w:r>
        <w:t xml:space="preserve">. HOPES began offering MAT services in 2018. Since 2020, </w:t>
      </w:r>
      <w:r w:rsidR="00E7117D">
        <w:t>HOPES has</w:t>
      </w:r>
      <w:r>
        <w:t xml:space="preserve"> seen 896 unique patients in their MAT program</w:t>
      </w:r>
      <w:r w:rsidR="006A78BA">
        <w:t xml:space="preserve"> </w:t>
      </w:r>
      <w:r w:rsidR="006A78BA">
        <w:lastRenderedPageBreak/>
        <w:t xml:space="preserve">and </w:t>
      </w:r>
      <w:r w:rsidR="00E7117D">
        <w:t xml:space="preserve">billed </w:t>
      </w:r>
      <w:r w:rsidR="006A78BA">
        <w:t>11,754 treatment</w:t>
      </w:r>
      <w:r w:rsidR="00594002">
        <w:t>s</w:t>
      </w:r>
      <w:r>
        <w:t>.</w:t>
      </w:r>
      <w:r>
        <w:rPr>
          <w:rStyle w:val="FootnoteReference"/>
        </w:rPr>
        <w:footnoteReference w:id="22"/>
      </w:r>
      <w:r w:rsidR="003B4DAC">
        <w:t xml:space="preserve"> Figure </w:t>
      </w:r>
      <w:r w:rsidR="006525DE">
        <w:t>8</w:t>
      </w:r>
      <w:r w:rsidR="003B4DAC">
        <w:t xml:space="preserve"> represents the insurance types billed sin</w:t>
      </w:r>
      <w:r w:rsidR="00250054">
        <w:t>ce</w:t>
      </w:r>
      <w:r w:rsidR="003B4DAC">
        <w:t xml:space="preserve"> January 1, 2020. One participant could have cycled through more than one insurance billing category over the course of their treatment. Nearly half (49.9%, 5</w:t>
      </w:r>
      <w:r w:rsidR="00250054">
        <w:t>,</w:t>
      </w:r>
      <w:r w:rsidR="003B4DAC">
        <w:t>869) of insurance types billed since January 1, 2020, were Medicaid. Self-pay, or individuals paying without any insurance coverage accounted for almost a fifth (19.2%, 2</w:t>
      </w:r>
      <w:r w:rsidR="00D70CBF">
        <w:t>,</w:t>
      </w:r>
      <w:r w:rsidR="003B4DAC">
        <w:t xml:space="preserve">252) of all billings. </w:t>
      </w:r>
    </w:p>
    <w:p w14:paraId="4FFBB463" w14:textId="0EBB09FE" w:rsidR="003B4DAC" w:rsidRDefault="003B4DAC" w:rsidP="008E09C2">
      <w:r>
        <w:rPr>
          <w:noProof/>
        </w:rPr>
        <w:drawing>
          <wp:inline distT="0" distB="0" distL="0" distR="0" wp14:anchorId="387B18C9" wp14:editId="42497CAB">
            <wp:extent cx="4581525" cy="2743200"/>
            <wp:effectExtent l="0" t="0" r="9525" b="0"/>
            <wp:docPr id="380326913" name="Chart 1" descr="Figure 9 represents the insurance types billed sin January 1, 2020. One participant could have cycled through more than one insurance billing category over the course of their treatment. Nearly half (49.9%, 5869) of insurance types billed since January 1, 2020, were Medicaid. Self-pay, or individuals paying without any insurance coverage accounted for almost a fifth (19.2%, 2252) of all billings. ">
              <a:extLst xmlns:a="http://schemas.openxmlformats.org/drawingml/2006/main">
                <a:ext uri="{FF2B5EF4-FFF2-40B4-BE49-F238E27FC236}">
                  <a16:creationId xmlns:a16="http://schemas.microsoft.com/office/drawing/2014/main" id="{9AD7D5B3-B314-1F7B-3977-05267C1724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6F29E63" w14:textId="5C452165" w:rsidR="00230199" w:rsidRPr="00230199" w:rsidRDefault="00230199" w:rsidP="00230199">
      <w:pPr>
        <w:pStyle w:val="Caption"/>
        <w:rPr>
          <w:b/>
          <w:bCs/>
          <w:sz w:val="20"/>
          <w:szCs w:val="20"/>
          <w:lang w:val="en-US"/>
        </w:rPr>
      </w:pPr>
      <w:r w:rsidRPr="336E734B">
        <w:rPr>
          <w:b/>
          <w:bCs/>
          <w:sz w:val="20"/>
          <w:szCs w:val="20"/>
          <w:lang w:val="en-US"/>
        </w:rPr>
        <w:t>Figure</w:t>
      </w:r>
      <w:r>
        <w:rPr>
          <w:b/>
          <w:bCs/>
          <w:sz w:val="20"/>
          <w:szCs w:val="20"/>
          <w:lang w:val="en-US"/>
        </w:rPr>
        <w:t xml:space="preserve"> 8</w:t>
      </w:r>
      <w:r w:rsidRPr="336E734B">
        <w:rPr>
          <w:b/>
          <w:bCs/>
          <w:sz w:val="20"/>
          <w:szCs w:val="20"/>
          <w:lang w:val="en-US"/>
        </w:rPr>
        <w:t xml:space="preserve"> data from </w:t>
      </w:r>
      <w:r>
        <w:rPr>
          <w:b/>
          <w:bCs/>
          <w:sz w:val="20"/>
          <w:szCs w:val="20"/>
          <w:lang w:val="en-US"/>
        </w:rPr>
        <w:t xml:space="preserve">Northern Nevada HOPES </w:t>
      </w:r>
    </w:p>
    <w:p w14:paraId="087E7326" w14:textId="4C966262" w:rsidR="00A8175D" w:rsidRDefault="00A8175D" w:rsidP="00A8175D">
      <w:pPr>
        <w:pStyle w:val="Heading5"/>
      </w:pPr>
      <w:r w:rsidRPr="022503AA">
        <w:t>Prescription Drug Monitoring Program</w:t>
      </w:r>
    </w:p>
    <w:p w14:paraId="2D6F5830" w14:textId="2E65D864" w:rsidR="00F5777C" w:rsidRPr="006A0515" w:rsidRDefault="00A8175D" w:rsidP="006A0515">
      <w:r w:rsidRPr="00A8175D">
        <w:t xml:space="preserve">A prescription drug monitoring program (PDMP) is </w:t>
      </w:r>
      <w:r w:rsidR="00D70CBF">
        <w:t>a</w:t>
      </w:r>
      <w:r w:rsidRPr="00A8175D">
        <w:t xml:space="preserve"> database that tracks controlled substance prescriptions.</w:t>
      </w:r>
      <w:r w:rsidR="00CE187C">
        <w:t xml:space="preserve"> </w:t>
      </w:r>
      <w:r w:rsidR="003B4DAC">
        <w:t xml:space="preserve">Figure </w:t>
      </w:r>
      <w:r w:rsidR="002F15D8">
        <w:t>9</w:t>
      </w:r>
      <w:r w:rsidR="00B2618F">
        <w:t>,</w:t>
      </w:r>
      <w:r w:rsidR="00F5777C" w:rsidRPr="022503AA">
        <w:t xml:space="preserve"> based on data from the </w:t>
      </w:r>
      <w:r w:rsidR="00D70CBF">
        <w:t xml:space="preserve">Nevada </w:t>
      </w:r>
      <w:r w:rsidR="00F5777C" w:rsidRPr="022503AA">
        <w:t>PDMP show</w:t>
      </w:r>
      <w:r>
        <w:t>s</w:t>
      </w:r>
      <w:r w:rsidR="00F5777C" w:rsidRPr="022503AA">
        <w:t xml:space="preserve"> </w:t>
      </w:r>
      <w:r w:rsidR="00446587">
        <w:t xml:space="preserve">that despite changes to make buprenorphine more widely available, there has been </w:t>
      </w:r>
      <w:r w:rsidR="00F5777C" w:rsidRPr="022503AA">
        <w:t xml:space="preserve">a steady decline in the amount of Suboxone </w:t>
      </w:r>
      <w:r>
        <w:t>(</w:t>
      </w:r>
      <w:r w:rsidR="00446587">
        <w:t>b</w:t>
      </w:r>
      <w:r>
        <w:t xml:space="preserve">uprenorphine) </w:t>
      </w:r>
      <w:r w:rsidR="00F5777C" w:rsidRPr="022503AA">
        <w:t xml:space="preserve">prescriptions </w:t>
      </w:r>
      <w:r>
        <w:t xml:space="preserve">in Washoe County </w:t>
      </w:r>
      <w:r w:rsidR="00F5777C" w:rsidRPr="022503AA">
        <w:t>between 2020 and 2025.</w:t>
      </w:r>
      <w:r w:rsidR="00F5777C" w:rsidRPr="022503AA">
        <w:rPr>
          <w:rStyle w:val="FootnoteReference"/>
        </w:rPr>
        <w:footnoteReference w:id="23"/>
      </w:r>
      <w:r w:rsidR="00F5777C" w:rsidRPr="022503AA">
        <w:t xml:space="preserve"> </w:t>
      </w:r>
    </w:p>
    <w:p w14:paraId="2396FDE2" w14:textId="77777777" w:rsidR="00F5777C" w:rsidRDefault="00F5777C" w:rsidP="00F5777C">
      <w:pPr>
        <w:keepNext/>
      </w:pPr>
      <w:r>
        <w:rPr>
          <w:noProof/>
        </w:rPr>
        <w:lastRenderedPageBreak/>
        <w:drawing>
          <wp:inline distT="0" distB="0" distL="0" distR="0" wp14:anchorId="7CE30CDC" wp14:editId="3D096795">
            <wp:extent cx="4864608" cy="2508885"/>
            <wp:effectExtent l="0" t="0" r="12700" b="5715"/>
            <wp:docPr id="722037180" name="Chart 1" descr="Figure 10, based on data from the Prescription Drug Monitoring Program (PDMP) shows that despite changes to make buprenorphine more widely available, there has been a steady decline in the amount of Suboxone (buprenorphine) prescriptions in Washoe County between 2020 and 2025.  ">
              <a:extLst xmlns:a="http://schemas.openxmlformats.org/drawingml/2006/main">
                <a:ext uri="{FF2B5EF4-FFF2-40B4-BE49-F238E27FC236}">
                  <a16:creationId xmlns:a16="http://schemas.microsoft.com/office/drawing/2014/main" id="{8CD04F3A-8239-4787-B9EB-9F14E21B68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CBE3577" w14:textId="56A19AF3" w:rsidR="00F5777C" w:rsidRDefault="00F5777C" w:rsidP="00A8175D">
      <w:pPr>
        <w:pStyle w:val="Caption"/>
        <w:rPr>
          <w:b/>
          <w:bCs/>
          <w:sz w:val="20"/>
          <w:szCs w:val="20"/>
          <w:lang w:val="en-US"/>
        </w:rPr>
      </w:pPr>
      <w:r w:rsidRPr="336E734B">
        <w:rPr>
          <w:b/>
          <w:bCs/>
          <w:sz w:val="20"/>
          <w:szCs w:val="20"/>
          <w:lang w:val="en-US"/>
        </w:rPr>
        <w:t xml:space="preserve">Figure </w:t>
      </w:r>
      <w:r w:rsidR="002F15D8">
        <w:rPr>
          <w:b/>
          <w:bCs/>
          <w:sz w:val="20"/>
          <w:szCs w:val="20"/>
          <w:lang w:val="en-US"/>
        </w:rPr>
        <w:t>9</w:t>
      </w:r>
      <w:r w:rsidRPr="336E734B">
        <w:rPr>
          <w:b/>
          <w:bCs/>
          <w:sz w:val="20"/>
          <w:szCs w:val="20"/>
          <w:lang w:val="en-US"/>
        </w:rPr>
        <w:t xml:space="preserve"> data from the Nevada Office of Analytics, Prescription Drug Monitoring Program (PDMP)</w:t>
      </w:r>
    </w:p>
    <w:p w14:paraId="3D672163" w14:textId="3434078E" w:rsidR="00F5556D" w:rsidRPr="00F5556D" w:rsidRDefault="00C06F61" w:rsidP="00C06F61">
      <w:pPr>
        <w:pStyle w:val="Heading4"/>
      </w:pPr>
      <w:r>
        <w:t>Community Behavior Change Programs</w:t>
      </w:r>
    </w:p>
    <w:p w14:paraId="0957BA5E" w14:textId="3490D2D6" w:rsidR="00F5777C" w:rsidRPr="006A0515" w:rsidRDefault="00F5777C" w:rsidP="00C06F61">
      <w:pPr>
        <w:pStyle w:val="Heading5"/>
      </w:pPr>
      <w:r w:rsidRPr="08D319D2">
        <w:t>CrossRoads</w:t>
      </w:r>
      <w:r>
        <w:t xml:space="preserve"> </w:t>
      </w:r>
      <w:r w:rsidRPr="08D319D2">
        <w:t>Data</w:t>
      </w:r>
    </w:p>
    <w:p w14:paraId="4C0E9023" w14:textId="51FEB6E6" w:rsidR="00F5777C" w:rsidRPr="00E73398" w:rsidRDefault="00F5777C" w:rsidP="006A0515">
      <w:r w:rsidRPr="00E73398">
        <w:t xml:space="preserve">CrossRoads is a Washoe County Human Services Agency (HSA) lead initiative that provides a tiered supportive housing approach for men, women, women &amp; children, and </w:t>
      </w:r>
      <w:r w:rsidR="00D70CBF">
        <w:t>f</w:t>
      </w:r>
      <w:r w:rsidRPr="00E73398">
        <w:t>amilies. The CrossRoads program focuses on identifying, intervening, and stabilizing Washoe County residents with traditionally moderate to higher complexity needs through effective programming, services, community collaboration, and access to a continuum of care.</w:t>
      </w:r>
      <w:r>
        <w:t xml:space="preserve"> </w:t>
      </w:r>
      <w:r w:rsidRPr="00E73398">
        <w:t>Men’s, Women’s, Women’s &amp; Children</w:t>
      </w:r>
      <w:r w:rsidR="00C06F61">
        <w:t xml:space="preserve">, and Families </w:t>
      </w:r>
      <w:r w:rsidR="00C06F61" w:rsidRPr="00E73398">
        <w:t>CrossRoads</w:t>
      </w:r>
      <w:r w:rsidRPr="00E73398">
        <w:t xml:space="preserve"> work with members to improve their health, establish safe places to live, engage in purposeful living and build communities.</w:t>
      </w:r>
      <w:r w:rsidR="00E84073">
        <w:t xml:space="preserve"> </w:t>
      </w:r>
    </w:p>
    <w:p w14:paraId="65BC5D8A" w14:textId="52DA32B2" w:rsidR="00F5777C" w:rsidRPr="00E73398" w:rsidRDefault="00F5777C" w:rsidP="006A0515">
      <w:r w:rsidRPr="00E73398">
        <w:t>Men’s</w:t>
      </w:r>
      <w:r w:rsidR="00C06F61">
        <w:t xml:space="preserve"> CrossRoads</w:t>
      </w:r>
      <w:r w:rsidRPr="00E73398">
        <w:t xml:space="preserve"> program data was collected between July 1, 2024-June 30, </w:t>
      </w:r>
      <w:r w:rsidR="008606E1" w:rsidRPr="00E73398">
        <w:t>2025,</w:t>
      </w:r>
      <w:r w:rsidRPr="00E73398">
        <w:t xml:space="preserve"> on the essential building blocks of recovery. During this time 110 members were admitted to Men’s CrossRoads, 63% of whom were exited successfully.</w:t>
      </w:r>
      <w:r w:rsidR="003B4DAC">
        <w:rPr>
          <w:rStyle w:val="FootnoteReference"/>
        </w:rPr>
        <w:footnoteReference w:id="24"/>
      </w:r>
      <w:r w:rsidRPr="00E73398">
        <w:t xml:space="preserve"> The average length of stay among graduates was 285 days. Prior to entering CrossRoads, 35 members were admitted to the hospital, 12 of whom were admitted more than once</w:t>
      </w:r>
      <w:r w:rsidR="007E4964">
        <w:t xml:space="preserve">. </w:t>
      </w:r>
      <w:r w:rsidR="007E4964" w:rsidRPr="00E73398">
        <w:t>Twelve members were admitted to the hospital during their time in the program</w:t>
      </w:r>
      <w:r w:rsidRPr="00E73398">
        <w:t xml:space="preserve"> representing a 75% reduction in hospital admissions. </w:t>
      </w:r>
      <w:r w:rsidR="007E4964">
        <w:t>Nearly</w:t>
      </w:r>
      <w:r w:rsidRPr="00E73398">
        <w:t xml:space="preserve"> all members engaged in mental health supports</w:t>
      </w:r>
      <w:r w:rsidR="007E4964">
        <w:t xml:space="preserve"> (98%)</w:t>
      </w:r>
      <w:r w:rsidR="009424CF">
        <w:t xml:space="preserve"> </w:t>
      </w:r>
      <w:r w:rsidR="007E4964">
        <w:t>and establish</w:t>
      </w:r>
      <w:r w:rsidR="00D70CBF">
        <w:t>ed</w:t>
      </w:r>
      <w:r w:rsidR="007E4964">
        <w:t xml:space="preserve"> primary care (83%) while at CrossRoads.</w:t>
      </w:r>
      <w:r w:rsidR="00CE187C">
        <w:t xml:space="preserve"> </w:t>
      </w:r>
      <w:r w:rsidR="007E4964">
        <w:t>Among all</w:t>
      </w:r>
      <w:r w:rsidR="007E4964" w:rsidRPr="00E73398">
        <w:t xml:space="preserve"> members</w:t>
      </w:r>
      <w:r w:rsidRPr="00E73398">
        <w:t xml:space="preserve">, </w:t>
      </w:r>
      <w:r w:rsidR="007E4964">
        <w:t>more than two-thirds (</w:t>
      </w:r>
      <w:r w:rsidRPr="00E73398">
        <w:t>69.5%</w:t>
      </w:r>
      <w:r w:rsidR="007E4964">
        <w:t>)</w:t>
      </w:r>
      <w:r w:rsidRPr="00E73398">
        <w:t xml:space="preserve">, had established forms of income when leaving CrossRoads, while 82.3% </w:t>
      </w:r>
      <w:r w:rsidR="008606E1" w:rsidRPr="00E73398">
        <w:t>of members</w:t>
      </w:r>
      <w:r w:rsidRPr="00E73398">
        <w:t xml:space="preserve"> who made it past the 30-day induction period had an established income. Over </w:t>
      </w:r>
      <w:r w:rsidRPr="00E73398">
        <w:lastRenderedPageBreak/>
        <w:t>three-quarters (77.9%) of all members obtained housing upon departure, and 84.8% obtained housing if they stayed beyond the induction phase.</w:t>
      </w:r>
      <w:r w:rsidR="00CE187C">
        <w:t xml:space="preserve"> </w:t>
      </w:r>
      <w:r w:rsidRPr="00E73398">
        <w:t xml:space="preserve">Arrests among members also decreased </w:t>
      </w:r>
      <w:r w:rsidR="007E4964">
        <w:t xml:space="preserve">from 36 arrests or rearrests prior to CrossRoads to 8 during their stay at CrossRoads, a </w:t>
      </w:r>
      <w:r w:rsidRPr="00E73398">
        <w:t xml:space="preserve">75% </w:t>
      </w:r>
      <w:r w:rsidR="007E4964">
        <w:t>reduction</w:t>
      </w:r>
      <w:r w:rsidRPr="00E73398">
        <w:t>.</w:t>
      </w:r>
    </w:p>
    <w:p w14:paraId="4576AC70" w14:textId="30154822" w:rsidR="00F5777C" w:rsidRPr="006C67DF" w:rsidRDefault="003B4DAC" w:rsidP="00F5777C">
      <w:r>
        <w:t>Figure 1</w:t>
      </w:r>
      <w:r w:rsidR="00C1376B">
        <w:t>0</w:t>
      </w:r>
      <w:r w:rsidR="00F5777C" w:rsidRPr="1D67867C">
        <w:t xml:space="preserve"> includes data from </w:t>
      </w:r>
      <w:r w:rsidR="00C06F61" w:rsidRPr="00E73398">
        <w:t xml:space="preserve">Men’s </w:t>
      </w:r>
      <w:r w:rsidR="00F5777C" w:rsidRPr="1D67867C">
        <w:t xml:space="preserve">CrossRoads showing members drug(s) of choice. The </w:t>
      </w:r>
      <w:r w:rsidR="00A75F6C">
        <w:t>top five</w:t>
      </w:r>
      <w:r w:rsidR="00F5777C" w:rsidRPr="1D67867C">
        <w:t xml:space="preserve"> include</w:t>
      </w:r>
      <w:r w:rsidR="007E4964">
        <w:t xml:space="preserve"> </w:t>
      </w:r>
      <w:r w:rsidR="007E4964" w:rsidRPr="1D67867C">
        <w:t>methamphetamine (</w:t>
      </w:r>
      <w:r w:rsidR="00891147">
        <w:t>n</w:t>
      </w:r>
      <w:r w:rsidR="00274525">
        <w:t>=</w:t>
      </w:r>
      <w:r w:rsidR="00F248CC">
        <w:t xml:space="preserve">53, </w:t>
      </w:r>
      <w:r w:rsidR="007E4964" w:rsidRPr="1D67867C">
        <w:t>55.8%),</w:t>
      </w:r>
      <w:r w:rsidR="00CE187C">
        <w:t xml:space="preserve"> </w:t>
      </w:r>
      <w:r w:rsidR="00F5777C" w:rsidRPr="1D67867C">
        <w:t>alcohol (</w:t>
      </w:r>
      <w:r w:rsidR="00891147">
        <w:t>n</w:t>
      </w:r>
      <w:r w:rsidR="00274525">
        <w:t>=</w:t>
      </w:r>
      <w:r w:rsidR="00F248CC">
        <w:t xml:space="preserve">52, </w:t>
      </w:r>
      <w:r w:rsidR="00F5777C" w:rsidRPr="1D67867C">
        <w:t xml:space="preserve">54.7%), </w:t>
      </w:r>
      <w:r w:rsidR="00C1376B">
        <w:t>f</w:t>
      </w:r>
      <w:r w:rsidR="00F5777C" w:rsidRPr="1D67867C">
        <w:t>entanyl (</w:t>
      </w:r>
      <w:r w:rsidR="00891147">
        <w:t>n=</w:t>
      </w:r>
      <w:r w:rsidR="00F248CC">
        <w:t xml:space="preserve">24, </w:t>
      </w:r>
      <w:r w:rsidR="00F5777C" w:rsidRPr="1D67867C">
        <w:t xml:space="preserve">25.3%), </w:t>
      </w:r>
      <w:r w:rsidR="00C1376B">
        <w:t>o</w:t>
      </w:r>
      <w:r w:rsidR="00F5777C" w:rsidRPr="1D67867C">
        <w:t>pi</w:t>
      </w:r>
      <w:r w:rsidR="00F248CC">
        <w:t>oids</w:t>
      </w:r>
      <w:r w:rsidR="00F5777C" w:rsidRPr="1D67867C">
        <w:t xml:space="preserve"> (</w:t>
      </w:r>
      <w:r w:rsidR="00891147">
        <w:t>n=</w:t>
      </w:r>
      <w:r w:rsidR="00F248CC">
        <w:t xml:space="preserve">23, </w:t>
      </w:r>
      <w:r w:rsidR="00F5777C" w:rsidRPr="1D67867C">
        <w:t xml:space="preserve">24.2%), and </w:t>
      </w:r>
      <w:r w:rsidR="00C1376B">
        <w:t>c</w:t>
      </w:r>
      <w:r w:rsidR="00F248CC">
        <w:t>annabis</w:t>
      </w:r>
      <w:r w:rsidR="00F5777C" w:rsidRPr="1D67867C">
        <w:t xml:space="preserve"> </w:t>
      </w:r>
      <w:r w:rsidR="00F248CC">
        <w:t>(</w:t>
      </w:r>
      <w:r w:rsidR="00891147">
        <w:t>n=</w:t>
      </w:r>
      <w:r w:rsidR="00F248CC">
        <w:t xml:space="preserve">17, </w:t>
      </w:r>
      <w:r w:rsidR="00F5777C" w:rsidRPr="1D67867C">
        <w:t xml:space="preserve">17.9%). </w:t>
      </w:r>
      <w:r w:rsidR="00C1376B">
        <w:t>In this data</w:t>
      </w:r>
      <w:r w:rsidR="00F5777C" w:rsidRPr="1D67867C">
        <w:t xml:space="preserve"> members </w:t>
      </w:r>
      <w:r w:rsidR="00C1376B">
        <w:t>chose their</w:t>
      </w:r>
      <w:r w:rsidR="002B28A3">
        <w:t xml:space="preserve"> </w:t>
      </w:r>
      <w:r w:rsidR="00F5777C" w:rsidRPr="1D67867C">
        <w:t xml:space="preserve">primary, secondary, and tertiary drugs of choice. </w:t>
      </w:r>
    </w:p>
    <w:p w14:paraId="74C22890" w14:textId="77777777" w:rsidR="00F5777C" w:rsidRDefault="00F5777C" w:rsidP="00F5777C">
      <w:pPr>
        <w:rPr>
          <w:bCs/>
        </w:rPr>
      </w:pPr>
      <w:r>
        <w:rPr>
          <w:noProof/>
        </w:rPr>
        <w:drawing>
          <wp:inline distT="0" distB="0" distL="0" distR="0" wp14:anchorId="6E0E944E" wp14:editId="42BAAB6F">
            <wp:extent cx="5720080" cy="2494483"/>
            <wp:effectExtent l="0" t="0" r="13970" b="1270"/>
            <wp:docPr id="597621240" name="Chart 1" descr="Figure 11 includes data from Men’s CrossRoads showing members drug(s) of choice. The top 5 include methamphetamines (53, 55.8%),  alcohol (52, 54.7%), Fentanyl (24, 25.3%), Opioids (23, 24.2%), and Cannabis (17, 17.9%). These were defined as members primary, secondary, and tertiary drugs of choice. ">
              <a:extLst xmlns:a="http://schemas.openxmlformats.org/drawingml/2006/main">
                <a:ext uri="{FF2B5EF4-FFF2-40B4-BE49-F238E27FC236}">
                  <a16:creationId xmlns:a16="http://schemas.microsoft.com/office/drawing/2014/main" id="{F0839928-544A-4408-9EA5-5D92EC8ADE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D084767" w14:textId="337A8D89" w:rsidR="00F5777C" w:rsidRDefault="003B4DAC" w:rsidP="00F5777C">
      <w:pPr>
        <w:rPr>
          <w:bCs/>
        </w:rPr>
      </w:pPr>
      <w:r>
        <w:rPr>
          <w:b/>
          <w:bCs/>
          <w:i/>
          <w:iCs/>
          <w:sz w:val="20"/>
          <w:szCs w:val="20"/>
        </w:rPr>
        <w:t>Figure 1</w:t>
      </w:r>
      <w:r w:rsidR="002B28A3">
        <w:rPr>
          <w:b/>
          <w:bCs/>
          <w:i/>
          <w:iCs/>
          <w:sz w:val="20"/>
          <w:szCs w:val="20"/>
        </w:rPr>
        <w:t>0</w:t>
      </w:r>
      <w:r w:rsidR="00F5777C" w:rsidRPr="00191911">
        <w:rPr>
          <w:b/>
          <w:bCs/>
          <w:i/>
          <w:iCs/>
          <w:sz w:val="20"/>
          <w:szCs w:val="20"/>
        </w:rPr>
        <w:t xml:space="preserve"> data from</w:t>
      </w:r>
      <w:r w:rsidR="00F5777C">
        <w:rPr>
          <w:b/>
          <w:bCs/>
          <w:i/>
          <w:iCs/>
          <w:sz w:val="20"/>
          <w:szCs w:val="20"/>
        </w:rPr>
        <w:t xml:space="preserve"> </w:t>
      </w:r>
      <w:r w:rsidR="00722F79">
        <w:rPr>
          <w:b/>
          <w:bCs/>
          <w:i/>
          <w:iCs/>
          <w:sz w:val="20"/>
          <w:szCs w:val="20"/>
        </w:rPr>
        <w:t xml:space="preserve">Men’s </w:t>
      </w:r>
      <w:r w:rsidR="00F5777C">
        <w:rPr>
          <w:b/>
          <w:bCs/>
          <w:i/>
          <w:iCs/>
          <w:sz w:val="20"/>
          <w:szCs w:val="20"/>
        </w:rPr>
        <w:t>CrossRoads 2024-2025</w:t>
      </w:r>
      <w:r w:rsidR="00F5777C">
        <w:rPr>
          <w:bCs/>
        </w:rPr>
        <w:t xml:space="preserve"> </w:t>
      </w:r>
      <w:r w:rsidR="00F5777C" w:rsidRPr="00191911">
        <w:rPr>
          <w:bCs/>
        </w:rPr>
        <w:tab/>
      </w:r>
    </w:p>
    <w:p w14:paraId="41A84782" w14:textId="098C0D35" w:rsidR="00F5777C" w:rsidRDefault="00F248CC" w:rsidP="006A0515">
      <w:r w:rsidRPr="00E73398">
        <w:t xml:space="preserve">Women’s </w:t>
      </w:r>
      <w:r w:rsidR="00F5777C" w:rsidRPr="00E73398">
        <w:t xml:space="preserve">CrossRoads also collected data from July 2024-June 2025 for their members regarding the essential building blocks of recovery. During this </w:t>
      </w:r>
      <w:r w:rsidR="000E52C9" w:rsidRPr="00E73398">
        <w:t>time</w:t>
      </w:r>
      <w:r w:rsidR="00F5777C" w:rsidRPr="00E73398">
        <w:t xml:space="preserve"> there were 87 members </w:t>
      </w:r>
      <w:r>
        <w:t xml:space="preserve">served </w:t>
      </w:r>
      <w:r w:rsidR="00F5777C" w:rsidRPr="00E73398">
        <w:t>with an average length of stay of 89.8 days.</w:t>
      </w:r>
      <w:r w:rsidR="003D7DE5">
        <w:rPr>
          <w:rStyle w:val="FootnoteReference"/>
        </w:rPr>
        <w:footnoteReference w:id="25"/>
      </w:r>
      <w:r w:rsidR="00F5777C" w:rsidRPr="00E73398">
        <w:t xml:space="preserve"> The</w:t>
      </w:r>
      <w:r>
        <w:t xml:space="preserve"> members had 87 hospital stays prior to CrossRoads and 11 during CrossRoads</w:t>
      </w:r>
      <w:r w:rsidR="00F5777C" w:rsidRPr="00E73398">
        <w:t xml:space="preserve"> </w:t>
      </w:r>
      <w:r>
        <w:t>an</w:t>
      </w:r>
      <w:r w:rsidR="00F5777C" w:rsidRPr="00E73398">
        <w:t xml:space="preserve"> 87.36% decrease. </w:t>
      </w:r>
      <w:r>
        <w:t xml:space="preserve">Sixty-six members reported being arrested prior to admission while </w:t>
      </w:r>
      <w:r w:rsidR="00AD5B22">
        <w:t>five</w:t>
      </w:r>
      <w:r>
        <w:t xml:space="preserve"> members were arrested or rearrested while at CrossRoads, </w:t>
      </w:r>
      <w:r w:rsidR="00F5777C" w:rsidRPr="00E73398">
        <w:t>92.4% decrease</w:t>
      </w:r>
      <w:r>
        <w:t>.</w:t>
      </w:r>
      <w:r w:rsidR="00F5777C" w:rsidRPr="00E73398">
        <w:t xml:space="preserve"> </w:t>
      </w:r>
      <w:r>
        <w:t>Over half of all members (</w:t>
      </w:r>
      <w:r w:rsidR="00F5777C" w:rsidRPr="00E73398">
        <w:t>54.4%</w:t>
      </w:r>
      <w:r>
        <w:t>)</w:t>
      </w:r>
      <w:r w:rsidR="00F5777C" w:rsidRPr="00E73398">
        <w:t xml:space="preserve"> </w:t>
      </w:r>
      <w:r w:rsidR="008606E1" w:rsidRPr="00E73398">
        <w:t>obtained</w:t>
      </w:r>
      <w:r w:rsidR="00F5777C" w:rsidRPr="00E73398">
        <w:t xml:space="preserve"> a source of income upon departure,</w:t>
      </w:r>
      <w:r>
        <w:t xml:space="preserve"> most</w:t>
      </w:r>
      <w:r w:rsidR="00F5777C" w:rsidRPr="00E73398">
        <w:t xml:space="preserve"> </w:t>
      </w:r>
      <w:r>
        <w:t>(</w:t>
      </w:r>
      <w:r w:rsidR="00F5777C" w:rsidRPr="00E73398">
        <w:t>80.7%</w:t>
      </w:r>
      <w:r>
        <w:t>)</w:t>
      </w:r>
      <w:r w:rsidR="00F5777C" w:rsidRPr="00E73398">
        <w:t xml:space="preserve"> members were involved in </w:t>
      </w:r>
      <w:r w:rsidR="0000355F">
        <w:t>r</w:t>
      </w:r>
      <w:r w:rsidR="00F5777C" w:rsidRPr="00E73398">
        <w:t xml:space="preserve">ecovery </w:t>
      </w:r>
      <w:r w:rsidR="0000355F">
        <w:t>s</w:t>
      </w:r>
      <w:r w:rsidR="00F5777C" w:rsidRPr="00E73398">
        <w:t xml:space="preserve">upport upon departure, </w:t>
      </w:r>
      <w:r>
        <w:t>and nearly all (</w:t>
      </w:r>
      <w:r w:rsidR="00F5777C" w:rsidRPr="00E73398">
        <w:t>89.5%</w:t>
      </w:r>
      <w:r>
        <w:t>)</w:t>
      </w:r>
      <w:r w:rsidR="00F5777C" w:rsidRPr="00E73398">
        <w:t xml:space="preserve"> were engaged in </w:t>
      </w:r>
      <w:r w:rsidR="004D7A16">
        <w:t>m</w:t>
      </w:r>
      <w:r w:rsidR="00F5777C" w:rsidRPr="00E73398">
        <w:t xml:space="preserve">ental </w:t>
      </w:r>
      <w:r w:rsidR="004D7A16">
        <w:t>h</w:t>
      </w:r>
      <w:r w:rsidR="00F5777C" w:rsidRPr="00E73398">
        <w:t>ealth support while in the CrossRoads program</w:t>
      </w:r>
      <w:r>
        <w:t>.</w:t>
      </w:r>
      <w:r w:rsidR="00F5777C" w:rsidRPr="00E73398">
        <w:t xml:space="preserve"> </w:t>
      </w:r>
      <w:r>
        <w:t>The majority</w:t>
      </w:r>
      <w:r w:rsidR="00F5777C" w:rsidRPr="00E73398">
        <w:t xml:space="preserve"> </w:t>
      </w:r>
      <w:r>
        <w:t>of members (</w:t>
      </w:r>
      <w:r w:rsidR="00F5777C" w:rsidRPr="00E73398">
        <w:t>85.9%</w:t>
      </w:r>
      <w:r>
        <w:t>)</w:t>
      </w:r>
      <w:r w:rsidR="00F5777C" w:rsidRPr="00E73398">
        <w:t xml:space="preserve"> had obtained a form of housing when they departed the program. </w:t>
      </w:r>
    </w:p>
    <w:p w14:paraId="0B4F3F3F" w14:textId="4C588A10" w:rsidR="003D7DE5" w:rsidRDefault="00F248CC" w:rsidP="006A0515">
      <w:r>
        <w:lastRenderedPageBreak/>
        <w:t>Figure 1</w:t>
      </w:r>
      <w:r w:rsidR="002B28A3">
        <w:t>1</w:t>
      </w:r>
      <w:r w:rsidR="00F5777C">
        <w:t xml:space="preserve"> includes data from </w:t>
      </w:r>
      <w:r w:rsidR="00707009">
        <w:t xml:space="preserve">Women’s </w:t>
      </w:r>
      <w:r w:rsidR="00F5777C">
        <w:t xml:space="preserve">CrossRoads </w:t>
      </w:r>
      <w:r w:rsidR="004F1E48">
        <w:t>demonstrat</w:t>
      </w:r>
      <w:r w:rsidR="00F5777C">
        <w:t xml:space="preserve">ing members drug(s) of choice. The top </w:t>
      </w:r>
      <w:r w:rsidR="004D7A16">
        <w:t>five</w:t>
      </w:r>
      <w:r w:rsidR="00F5777C">
        <w:t xml:space="preserve"> included methamphetamine (</w:t>
      </w:r>
      <w:r w:rsidR="00891147">
        <w:t>n=</w:t>
      </w:r>
      <w:r w:rsidR="00722F79">
        <w:t xml:space="preserve">84, </w:t>
      </w:r>
      <w:r w:rsidR="00F5777C">
        <w:t>96.6%), alcohol (</w:t>
      </w:r>
      <w:r w:rsidR="00891147">
        <w:t>n=</w:t>
      </w:r>
      <w:r w:rsidR="00722F79">
        <w:t xml:space="preserve">55, </w:t>
      </w:r>
      <w:r w:rsidR="00F5777C">
        <w:t>63.2%), opi</w:t>
      </w:r>
      <w:r w:rsidR="00722F79">
        <w:t>oids</w:t>
      </w:r>
      <w:r w:rsidR="00F5777C">
        <w:t>(</w:t>
      </w:r>
      <w:r w:rsidR="00891147">
        <w:t>n=</w:t>
      </w:r>
      <w:r w:rsidR="00722F79">
        <w:t xml:space="preserve">38, </w:t>
      </w:r>
      <w:r w:rsidR="00F5777C">
        <w:t xml:space="preserve">43.7%), </w:t>
      </w:r>
      <w:r w:rsidR="00722F79">
        <w:t>cannabis (</w:t>
      </w:r>
      <w:r w:rsidR="00891147">
        <w:t>n=</w:t>
      </w:r>
      <w:r w:rsidR="00722F79">
        <w:t xml:space="preserve">28, 32.2%), and </w:t>
      </w:r>
      <w:r w:rsidR="002B28A3">
        <w:t>f</w:t>
      </w:r>
      <w:r w:rsidR="00F5777C">
        <w:t>entanyl (</w:t>
      </w:r>
      <w:r w:rsidR="00891147">
        <w:t>n=</w:t>
      </w:r>
      <w:r w:rsidR="00F5777C">
        <w:t>1</w:t>
      </w:r>
      <w:r w:rsidR="00722F79">
        <w:t>7, 1</w:t>
      </w:r>
      <w:r w:rsidR="00F5777C">
        <w:t xml:space="preserve">9.5%). </w:t>
      </w:r>
    </w:p>
    <w:p w14:paraId="40C25ED8" w14:textId="5B2CAFDD" w:rsidR="00F5777C" w:rsidRDefault="00722F79" w:rsidP="006A0515">
      <w:r>
        <w:t>F</w:t>
      </w:r>
      <w:r w:rsidRPr="00E73398">
        <w:t xml:space="preserve">rom July 2024-June </w:t>
      </w:r>
      <w:r w:rsidR="008606E1" w:rsidRPr="00E73398">
        <w:t>2025,</w:t>
      </w:r>
      <w:r w:rsidRPr="00E73398">
        <w:t xml:space="preserve"> Women’s and Children</w:t>
      </w:r>
      <w:r>
        <w:t>’s</w:t>
      </w:r>
      <w:r w:rsidRPr="00E73398">
        <w:t xml:space="preserve"> </w:t>
      </w:r>
      <w:r w:rsidR="00F5777C" w:rsidRPr="00E73398">
        <w:t xml:space="preserve">CrossRoads </w:t>
      </w:r>
      <w:r>
        <w:t>served</w:t>
      </w:r>
      <w:r w:rsidR="00F5777C" w:rsidRPr="00E73398">
        <w:t xml:space="preserve"> 19 members</w:t>
      </w:r>
      <w:r w:rsidR="00F820A7">
        <w:t>.</w:t>
      </w:r>
      <w:r w:rsidR="003D7DE5">
        <w:rPr>
          <w:rStyle w:val="FootnoteReference"/>
        </w:rPr>
        <w:footnoteReference w:id="26"/>
      </w:r>
      <w:r w:rsidR="00F820A7">
        <w:t xml:space="preserve"> Prior to enrollment, members had 25 hospital stays, during their time at CrossRoads members</w:t>
      </w:r>
      <w:r w:rsidR="004D7A16">
        <w:t xml:space="preserve"> had </w:t>
      </w:r>
      <w:r w:rsidR="00F820A7">
        <w:t xml:space="preserve">10 hospital </w:t>
      </w:r>
      <w:r w:rsidR="00AA4D7E">
        <w:t>stays,</w:t>
      </w:r>
      <w:r w:rsidR="00F820A7">
        <w:t xml:space="preserve"> a decrease of</w:t>
      </w:r>
      <w:r w:rsidR="00F5777C" w:rsidRPr="00E73398">
        <w:t xml:space="preserve"> 60%. </w:t>
      </w:r>
      <w:r w:rsidR="00F820A7">
        <w:t>Nine members were arrested prior to joining CrossRoads and t</w:t>
      </w:r>
      <w:r w:rsidR="00F5777C" w:rsidRPr="00E73398">
        <w:t xml:space="preserve">here were no recorded jail stays for members during their time in the program. Ninety-three percent of members had obtained a form of income upon departure from the program, 100% of members who departed the program had a form of stable housing upon their departure, and 87% of members were involved in recovery support upon departure from the program. </w:t>
      </w:r>
    </w:p>
    <w:p w14:paraId="7B1F3065" w14:textId="45D64457" w:rsidR="00B2618F" w:rsidRDefault="00B2618F" w:rsidP="006A0515">
      <w:r>
        <w:t>Figure 1</w:t>
      </w:r>
      <w:r w:rsidR="004F1E48">
        <w:t>2</w:t>
      </w:r>
      <w:r>
        <w:t xml:space="preserve"> includes data from </w:t>
      </w:r>
      <w:r w:rsidR="00AA4D7E">
        <w:t xml:space="preserve">Women’s and Children’s </w:t>
      </w:r>
      <w:r>
        <w:t xml:space="preserve">CrossRoads </w:t>
      </w:r>
      <w:r w:rsidR="004F1E48">
        <w:t>demonstrat</w:t>
      </w:r>
      <w:r>
        <w:t xml:space="preserve">ing </w:t>
      </w:r>
      <w:r w:rsidR="000957B1">
        <w:t>members’</w:t>
      </w:r>
      <w:r>
        <w:t xml:space="preserve"> drug(s) of choice. The </w:t>
      </w:r>
      <w:r w:rsidR="00A75F6C">
        <w:t>top five</w:t>
      </w:r>
      <w:r>
        <w:t xml:space="preserve"> were methamphetamine (</w:t>
      </w:r>
      <w:r w:rsidR="00891147">
        <w:t>n=</w:t>
      </w:r>
      <w:r w:rsidR="00722F79">
        <w:t xml:space="preserve">15, </w:t>
      </w:r>
      <w:r>
        <w:t>78.9%), alcohol (</w:t>
      </w:r>
      <w:r w:rsidR="00891147">
        <w:t>n=</w:t>
      </w:r>
      <w:r w:rsidR="00722F79">
        <w:t xml:space="preserve">7, </w:t>
      </w:r>
      <w:r>
        <w:t xml:space="preserve">36.8%), </w:t>
      </w:r>
      <w:r w:rsidR="00722F79">
        <w:t>opioids</w:t>
      </w:r>
      <w:r>
        <w:t xml:space="preserve"> (</w:t>
      </w:r>
      <w:r w:rsidR="00891147">
        <w:t>n=</w:t>
      </w:r>
      <w:r w:rsidR="00722F79">
        <w:t xml:space="preserve">7, </w:t>
      </w:r>
      <w:r>
        <w:t xml:space="preserve">36.8%), </w:t>
      </w:r>
      <w:r w:rsidR="004F1E48">
        <w:t>f</w:t>
      </w:r>
      <w:r w:rsidR="00722F79">
        <w:t>entanyl (</w:t>
      </w:r>
      <w:r w:rsidR="00891147">
        <w:t>n=</w:t>
      </w:r>
      <w:r w:rsidR="00722F79">
        <w:t xml:space="preserve">6, 31.6%), and </w:t>
      </w:r>
      <w:r w:rsidR="00F820A7">
        <w:t>c</w:t>
      </w:r>
      <w:r w:rsidR="00722F79">
        <w:t>annabis</w:t>
      </w:r>
      <w:r>
        <w:t xml:space="preserve"> (</w:t>
      </w:r>
      <w:r w:rsidR="00891147">
        <w:t>n=</w:t>
      </w:r>
      <w:r w:rsidR="00722F79">
        <w:t xml:space="preserve">5, </w:t>
      </w:r>
      <w:r>
        <w:t>26.3%)</w:t>
      </w:r>
      <w:r w:rsidR="00722F79">
        <w:t>.</w:t>
      </w:r>
    </w:p>
    <w:p w14:paraId="4C588A83" w14:textId="35FAB6CF" w:rsidR="00B2618F" w:rsidRDefault="00B2618F" w:rsidP="006A0515">
      <w:r>
        <w:rPr>
          <w:noProof/>
        </w:rPr>
        <w:drawing>
          <wp:inline distT="0" distB="0" distL="0" distR="0" wp14:anchorId="6E43EA01" wp14:editId="6B9CC7B6">
            <wp:extent cx="5734685" cy="2399386"/>
            <wp:effectExtent l="0" t="0" r="18415" b="1270"/>
            <wp:docPr id="1182110964" name="Chart 1" descr="Figure 12 includes data from CrossRoads Women’s showcasing members drug(s) of choice. The top 5 included methamphetamines (84, 96.6%), alcohol (55, 63.2%), opioids(38, 43.7%), cannabis (28, 32.2%), and Fentanyl (17, 19.5%). ">
              <a:extLst xmlns:a="http://schemas.openxmlformats.org/drawingml/2006/main">
                <a:ext uri="{FF2B5EF4-FFF2-40B4-BE49-F238E27FC236}">
                  <a16:creationId xmlns:a16="http://schemas.microsoft.com/office/drawing/2014/main" id="{A255BB6F-2FCF-4F20-5205-71CD5EDF6E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8316CE5" w14:textId="4C5F90BA" w:rsidR="00F5777C" w:rsidRPr="00AA4D7E" w:rsidRDefault="00B2618F" w:rsidP="00F5777C">
      <w:r w:rsidRPr="00191911">
        <w:rPr>
          <w:b/>
          <w:bCs/>
          <w:i/>
          <w:iCs/>
          <w:sz w:val="20"/>
          <w:szCs w:val="20"/>
        </w:rPr>
        <w:t xml:space="preserve">Figure </w:t>
      </w:r>
      <w:r>
        <w:rPr>
          <w:b/>
          <w:bCs/>
          <w:i/>
          <w:iCs/>
          <w:sz w:val="20"/>
          <w:szCs w:val="20"/>
        </w:rPr>
        <w:t>1</w:t>
      </w:r>
      <w:r w:rsidR="00707009">
        <w:rPr>
          <w:b/>
          <w:bCs/>
          <w:i/>
          <w:iCs/>
          <w:sz w:val="20"/>
          <w:szCs w:val="20"/>
        </w:rPr>
        <w:t>1</w:t>
      </w:r>
      <w:r w:rsidRPr="00191911">
        <w:rPr>
          <w:b/>
          <w:bCs/>
          <w:i/>
          <w:iCs/>
          <w:sz w:val="20"/>
          <w:szCs w:val="20"/>
        </w:rPr>
        <w:t xml:space="preserve"> data from</w:t>
      </w:r>
      <w:r>
        <w:rPr>
          <w:b/>
          <w:bCs/>
          <w:i/>
          <w:iCs/>
          <w:sz w:val="20"/>
          <w:szCs w:val="20"/>
        </w:rPr>
        <w:t xml:space="preserve"> </w:t>
      </w:r>
      <w:r w:rsidR="00722F79">
        <w:rPr>
          <w:b/>
          <w:bCs/>
          <w:i/>
          <w:iCs/>
          <w:sz w:val="20"/>
          <w:szCs w:val="20"/>
        </w:rPr>
        <w:t xml:space="preserve">Women’s </w:t>
      </w:r>
      <w:r>
        <w:rPr>
          <w:b/>
          <w:bCs/>
          <w:i/>
          <w:iCs/>
          <w:sz w:val="20"/>
          <w:szCs w:val="20"/>
        </w:rPr>
        <w:t>CrossRoads 2024-2025</w:t>
      </w:r>
    </w:p>
    <w:p w14:paraId="0B2B4DDC" w14:textId="77777777" w:rsidR="00F5777C" w:rsidRDefault="00F5777C" w:rsidP="00F5777C">
      <w:r>
        <w:rPr>
          <w:noProof/>
        </w:rPr>
        <w:lastRenderedPageBreak/>
        <w:drawing>
          <wp:inline distT="0" distB="0" distL="0" distR="0" wp14:anchorId="40A2BF2A" wp14:editId="2CC0B761">
            <wp:extent cx="5551805" cy="2405380"/>
            <wp:effectExtent l="0" t="0" r="10795" b="13970"/>
            <wp:docPr id="2011126891" name="Chart 1" descr="Figure 13 includes data from CrossRoads Women’s and Children’s showcasing members drug(s) of choice. The top 5 were methamphetamine (15, 78.9%), alcohol (7, 36.8%), opioids (7, 36.8%), Fentanyl (6, 31.6%), and cannabis (5, 26.3%).">
              <a:extLst xmlns:a="http://schemas.openxmlformats.org/drawingml/2006/main">
                <a:ext uri="{FF2B5EF4-FFF2-40B4-BE49-F238E27FC236}">
                  <a16:creationId xmlns:a16="http://schemas.microsoft.com/office/drawing/2014/main" id="{E70AB0FA-FE6F-95A8-88B6-FA105F6FD1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0865EE4" w14:textId="736AF590" w:rsidR="00F5777C" w:rsidRPr="006A0515" w:rsidRDefault="00F5777C" w:rsidP="00F5777C">
      <w:pPr>
        <w:rPr>
          <w:bCs/>
        </w:rPr>
      </w:pPr>
      <w:r w:rsidRPr="00191911">
        <w:rPr>
          <w:b/>
          <w:bCs/>
          <w:i/>
          <w:iCs/>
          <w:sz w:val="20"/>
          <w:szCs w:val="20"/>
        </w:rPr>
        <w:t xml:space="preserve">Figure </w:t>
      </w:r>
      <w:r>
        <w:rPr>
          <w:b/>
          <w:bCs/>
          <w:i/>
          <w:iCs/>
          <w:sz w:val="20"/>
          <w:szCs w:val="20"/>
        </w:rPr>
        <w:t>1</w:t>
      </w:r>
      <w:r w:rsidR="00707009">
        <w:rPr>
          <w:b/>
          <w:bCs/>
          <w:i/>
          <w:iCs/>
          <w:sz w:val="20"/>
          <w:szCs w:val="20"/>
        </w:rPr>
        <w:t>2</w:t>
      </w:r>
      <w:r w:rsidRPr="00191911">
        <w:rPr>
          <w:b/>
          <w:bCs/>
          <w:i/>
          <w:iCs/>
          <w:sz w:val="20"/>
          <w:szCs w:val="20"/>
        </w:rPr>
        <w:t xml:space="preserve"> data from</w:t>
      </w:r>
      <w:r w:rsidR="00707009" w:rsidRPr="00707009">
        <w:rPr>
          <w:b/>
          <w:bCs/>
          <w:i/>
          <w:iCs/>
          <w:sz w:val="20"/>
          <w:szCs w:val="20"/>
        </w:rPr>
        <w:t xml:space="preserve"> </w:t>
      </w:r>
      <w:r w:rsidR="00707009">
        <w:rPr>
          <w:b/>
          <w:bCs/>
          <w:i/>
          <w:iCs/>
          <w:sz w:val="20"/>
          <w:szCs w:val="20"/>
        </w:rPr>
        <w:t>Women’s and Children’s</w:t>
      </w:r>
      <w:r>
        <w:rPr>
          <w:b/>
          <w:bCs/>
          <w:i/>
          <w:iCs/>
          <w:sz w:val="20"/>
          <w:szCs w:val="20"/>
        </w:rPr>
        <w:t xml:space="preserve"> CrossRoads 2024-2025</w:t>
      </w:r>
      <w:r>
        <w:rPr>
          <w:bCs/>
        </w:rPr>
        <w:t xml:space="preserve"> </w:t>
      </w:r>
      <w:r w:rsidRPr="00191911">
        <w:rPr>
          <w:bCs/>
        </w:rPr>
        <w:tab/>
      </w:r>
    </w:p>
    <w:p w14:paraId="027B2F6F" w14:textId="42F650D1" w:rsidR="00F820A7" w:rsidRDefault="00F820A7" w:rsidP="00F5777C">
      <w:pPr>
        <w:pStyle w:val="Heading4"/>
      </w:pPr>
      <w:r>
        <w:t>Criminal Legal System Interventions</w:t>
      </w:r>
    </w:p>
    <w:p w14:paraId="6DF33AA0" w14:textId="5737606E" w:rsidR="00F5777C" w:rsidRDefault="00F5777C" w:rsidP="00F820A7">
      <w:pPr>
        <w:pStyle w:val="Heading5"/>
      </w:pPr>
      <w:r>
        <w:t>MAT Court Data</w:t>
      </w:r>
    </w:p>
    <w:p w14:paraId="271CF840" w14:textId="7CCEFE1F" w:rsidR="00F5777C" w:rsidRPr="00E73398" w:rsidRDefault="00FD3E3A" w:rsidP="006A0515">
      <w:r w:rsidRPr="022503AA">
        <w:t>The Second Judicial District Court’s MAT Court is a specialized program that provides intensive court supervision and treatment for defendants with opioid or alcohol use disorders.</w:t>
      </w:r>
      <w:r>
        <w:t xml:space="preserve"> MAT</w:t>
      </w:r>
      <w:r w:rsidR="00F5777C" w:rsidRPr="022503AA">
        <w:t xml:space="preserve"> Court docket</w:t>
      </w:r>
      <w:r w:rsidR="00DB6742">
        <w:t xml:space="preserve"> had 84 Active cases in annual year 2024</w:t>
      </w:r>
      <w:r w:rsidR="00F5777C" w:rsidRPr="022503AA">
        <w:t>.</w:t>
      </w:r>
      <w:r w:rsidR="00F5777C" w:rsidRPr="022503AA">
        <w:rPr>
          <w:rStyle w:val="FootnoteReference"/>
        </w:rPr>
        <w:footnoteReference w:id="27"/>
      </w:r>
      <w:r w:rsidR="00F5777C" w:rsidRPr="022503AA">
        <w:t xml:space="preserve"> </w:t>
      </w:r>
      <w:r w:rsidR="00DB6742">
        <w:t>Thirty-four participants in MAT court received in</w:t>
      </w:r>
      <w:r w:rsidR="008606E1">
        <w:t>-</w:t>
      </w:r>
      <w:r w:rsidR="00DB6742">
        <w:t xml:space="preserve">patient treatment and 52 received outpatient treatment in 2024. </w:t>
      </w:r>
      <w:r w:rsidR="00F5777C" w:rsidRPr="022503AA">
        <w:t xml:space="preserve">The data </w:t>
      </w:r>
      <w:r w:rsidR="00DB6742">
        <w:t xml:space="preserve">in </w:t>
      </w:r>
      <w:r w:rsidR="00DB6742" w:rsidRPr="022503AA">
        <w:t>Figure 1</w:t>
      </w:r>
      <w:r w:rsidR="000957B1">
        <w:t>3</w:t>
      </w:r>
      <w:r w:rsidR="00DB6742" w:rsidRPr="022503AA">
        <w:t xml:space="preserve"> </w:t>
      </w:r>
      <w:r w:rsidR="00F5777C" w:rsidRPr="022503AA">
        <w:t>illustrates the combined primary and secondary drug-of-choice for participants in the MAT Court</w:t>
      </w:r>
      <w:r w:rsidR="00DB6742">
        <w:t xml:space="preserve"> in May 2025</w:t>
      </w:r>
      <w:r w:rsidR="00F5777C" w:rsidRPr="022503AA">
        <w:t xml:space="preserve">. </w:t>
      </w:r>
      <w:r w:rsidR="00DB6742">
        <w:t>More than two-thirds of</w:t>
      </w:r>
      <w:r w:rsidR="00F5777C" w:rsidRPr="022503AA">
        <w:t xml:space="preserve"> participants (</w:t>
      </w:r>
      <w:r w:rsidR="00B45302">
        <w:t>n=</w:t>
      </w:r>
      <w:r w:rsidR="00F820A7">
        <w:t xml:space="preserve">28, </w:t>
      </w:r>
      <w:r w:rsidR="00DB6742">
        <w:t>71.8</w:t>
      </w:r>
      <w:r w:rsidR="00F5777C" w:rsidRPr="022503AA">
        <w:t xml:space="preserve">%) reported opioids as a primary or secondary drug of choice. </w:t>
      </w:r>
    </w:p>
    <w:p w14:paraId="1D6C66ED" w14:textId="77777777" w:rsidR="00F5777C" w:rsidRDefault="00F5777C" w:rsidP="00F5777C">
      <w:pPr>
        <w:keepNext/>
      </w:pPr>
      <w:r>
        <w:rPr>
          <w:noProof/>
        </w:rPr>
        <w:lastRenderedPageBreak/>
        <w:drawing>
          <wp:inline distT="0" distB="0" distL="0" distR="0" wp14:anchorId="30735713" wp14:editId="32A456A7">
            <wp:extent cx="5375910" cy="2501798"/>
            <wp:effectExtent l="0" t="0" r="15240" b="13335"/>
            <wp:docPr id="379547334" name="Chart 1" descr="Figure 14 illustrates the combined primary and secondary drug-of-choice for participants in the MAT Court in May 2025. More than two-thirds of participants (28, 71.8%) reported opioids as a primary or secondary drug of choice. ">
              <a:extLst xmlns:a="http://schemas.openxmlformats.org/drawingml/2006/main">
                <a:ext uri="{FF2B5EF4-FFF2-40B4-BE49-F238E27FC236}">
                  <a16:creationId xmlns:a16="http://schemas.microsoft.com/office/drawing/2014/main" id="{B80FA4AA-9029-694E-AAF0-90EACC52B3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66C0496" w14:textId="0BD2D790" w:rsidR="00F5777C" w:rsidRPr="00883E40" w:rsidRDefault="00F5777C" w:rsidP="00F5777C">
      <w:pPr>
        <w:keepNext/>
      </w:pPr>
      <w:r w:rsidRPr="00191911">
        <w:rPr>
          <w:b/>
          <w:bCs/>
          <w:i/>
          <w:iCs/>
          <w:sz w:val="20"/>
          <w:szCs w:val="20"/>
        </w:rPr>
        <w:t xml:space="preserve">Figure </w:t>
      </w:r>
      <w:r>
        <w:rPr>
          <w:b/>
          <w:bCs/>
          <w:i/>
          <w:iCs/>
          <w:sz w:val="20"/>
          <w:szCs w:val="20"/>
        </w:rPr>
        <w:t>1</w:t>
      </w:r>
      <w:r w:rsidR="000957B1">
        <w:rPr>
          <w:b/>
          <w:bCs/>
          <w:i/>
          <w:iCs/>
          <w:sz w:val="20"/>
          <w:szCs w:val="20"/>
        </w:rPr>
        <w:t>3</w:t>
      </w:r>
      <w:r w:rsidR="003B4DAC">
        <w:rPr>
          <w:b/>
          <w:bCs/>
          <w:i/>
          <w:iCs/>
          <w:sz w:val="20"/>
          <w:szCs w:val="20"/>
        </w:rPr>
        <w:t xml:space="preserve"> </w:t>
      </w:r>
      <w:r>
        <w:rPr>
          <w:b/>
          <w:bCs/>
          <w:i/>
          <w:iCs/>
          <w:sz w:val="20"/>
          <w:szCs w:val="20"/>
        </w:rPr>
        <w:t>data from the Second Judicial District Court, Medication-Assisted Treatment Court 2025</w:t>
      </w:r>
    </w:p>
    <w:p w14:paraId="58F8DB36" w14:textId="2192EFCE" w:rsidR="00F5777C" w:rsidRDefault="00DB6742" w:rsidP="00DB6742">
      <w:pPr>
        <w:pStyle w:val="Heading5"/>
      </w:pPr>
      <w:r>
        <w:t xml:space="preserve">Washoe County Department of Alternative Sentencing </w:t>
      </w:r>
      <w:r w:rsidR="00F5777C">
        <w:t xml:space="preserve">STAR </w:t>
      </w:r>
      <w:r>
        <w:t xml:space="preserve">Program </w:t>
      </w:r>
      <w:r w:rsidR="00F5777C">
        <w:t xml:space="preserve">Data </w:t>
      </w:r>
    </w:p>
    <w:p w14:paraId="0ACBD510" w14:textId="5BBDEA98" w:rsidR="00F5777C" w:rsidRDefault="00F5777C" w:rsidP="006A0515">
      <w:r w:rsidRPr="2CA43CBC">
        <w:t>The Washoe County</w:t>
      </w:r>
      <w:r w:rsidR="00DB6742">
        <w:t xml:space="preserve"> </w:t>
      </w:r>
      <w:r w:rsidR="00DB6742">
        <w:rPr>
          <w:color w:val="000000" w:themeColor="text1"/>
        </w:rPr>
        <w:t>Department of Alternative Sentencing</w:t>
      </w:r>
      <w:r w:rsidRPr="2CA43CBC">
        <w:t xml:space="preserve"> STAR program provides wrap-around, community-based treatment services and community supervision for individuals struggling with OUD through 4 stages</w:t>
      </w:r>
      <w:r>
        <w:t>:</w:t>
      </w:r>
      <w:r w:rsidRPr="2CA43CBC">
        <w:t xml:space="preserve"> Support, Treatment, Accountability, and Recovery. </w:t>
      </w:r>
      <w:r>
        <w:t xml:space="preserve">The process is approximately 12 months, with aftercare, and consists of a probation officer, peer support specialist, case manager, and a clinician to help the process of recovery. </w:t>
      </w:r>
      <w:r w:rsidRPr="022503AA">
        <w:rPr>
          <w:rStyle w:val="FootnoteReference"/>
        </w:rPr>
        <w:footnoteReference w:id="28"/>
      </w:r>
      <w:r w:rsidR="00177185">
        <w:t xml:space="preserve"> </w:t>
      </w:r>
      <w:r w:rsidR="00C54465">
        <w:t>I</w:t>
      </w:r>
      <w:r w:rsidR="00177185">
        <w:t>n 2024 there were eleven successful graduates.</w:t>
      </w:r>
    </w:p>
    <w:p w14:paraId="48B9805B" w14:textId="0E4B6A30" w:rsidR="00F5777C" w:rsidRDefault="00F5777C" w:rsidP="006A0515">
      <w:r w:rsidRPr="00E73398">
        <w:t>Figure 1</w:t>
      </w:r>
      <w:r w:rsidR="00C54465">
        <w:t>4</w:t>
      </w:r>
      <w:r w:rsidRPr="00E73398">
        <w:t xml:space="preserve"> provides data from the STAR program</w:t>
      </w:r>
      <w:r w:rsidR="00177185">
        <w:t>. Out of 6</w:t>
      </w:r>
      <w:r w:rsidR="007230BD">
        <w:t>,</w:t>
      </w:r>
      <w:r w:rsidR="00177185">
        <w:t>527 drug tests ordered in 2024, participants missed 790 tests for an 88% compliance rate. Of the 5</w:t>
      </w:r>
      <w:r w:rsidR="007230BD">
        <w:t>,</w:t>
      </w:r>
      <w:r w:rsidR="00177185">
        <w:t>737 tests taken in 2024 23% were positive (1</w:t>
      </w:r>
      <w:r w:rsidR="007230BD">
        <w:t>,</w:t>
      </w:r>
      <w:r w:rsidR="00177185">
        <w:t>315 tests</w:t>
      </w:r>
      <w:r w:rsidR="00007A6A">
        <w:t>).</w:t>
      </w:r>
      <w:r w:rsidRPr="00E73398">
        <w:t xml:space="preserve"> The rates of positive tests declined over months 1-7, followed by an increase in positivity be</w:t>
      </w:r>
      <w:r w:rsidR="00E97015">
        <w:t>ginning</w:t>
      </w:r>
      <w:r w:rsidRPr="00E73398">
        <w:t xml:space="preserve"> </w:t>
      </w:r>
      <w:r w:rsidR="00177185">
        <w:t>at month 8 after people exit intensive outpatient programming</w:t>
      </w:r>
      <w:r w:rsidRPr="00E73398">
        <w:t>, and a decline to 0% positivity for months 22-24.</w:t>
      </w:r>
      <w:r w:rsidR="00177185">
        <w:t xml:space="preserve"> The number of tests ordered decreases as participants exit the program. </w:t>
      </w:r>
    </w:p>
    <w:p w14:paraId="0F7E1015" w14:textId="77777777" w:rsidR="00F5777C" w:rsidRDefault="00F5777C" w:rsidP="00F5777C">
      <w:r>
        <w:rPr>
          <w:noProof/>
        </w:rPr>
        <w:lastRenderedPageBreak/>
        <w:drawing>
          <wp:inline distT="0" distB="0" distL="0" distR="0" wp14:anchorId="5CBA7EB9" wp14:editId="1BEC6914">
            <wp:extent cx="5766681" cy="4360460"/>
            <wp:effectExtent l="0" t="0" r="5715" b="2540"/>
            <wp:docPr id="1910493529" name="Chart 1" descr="Figure 15 provides data from the STAR program. Out of 6527 drug tests ordered in 2024, participants missed 790 tests for an 88% compliance rate. Of the 5737 tests taken in 2024 just 23% were positive (1315 tests). looking at the percentage out of 683 scheduled drug tests for participants that attended, as well as the percentage of those tests that were positive for some form of drugs. The rates of positive tests declined over the course months 1-7, followed by an increase in positivity between at month 8 after people exit intensive outpatient programming, and a decline to 0% positivity for months 22-24. The number of tests ordered decreases as participants exit the program. ">
              <a:extLst xmlns:a="http://schemas.openxmlformats.org/drawingml/2006/main">
                <a:ext uri="{FF2B5EF4-FFF2-40B4-BE49-F238E27FC236}">
                  <a16:creationId xmlns:a16="http://schemas.microsoft.com/office/drawing/2014/main" id="{ADA9BFD3-FC2E-1F9A-F38B-4FEDA4C1EE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779CF77" w14:textId="57E02A05" w:rsidR="00F5777C" w:rsidRPr="00FD6522" w:rsidRDefault="00F5777C" w:rsidP="00F5777C">
      <w:pPr>
        <w:rPr>
          <w:b/>
          <w:bCs/>
          <w:i/>
          <w:iCs/>
          <w:sz w:val="20"/>
          <w:szCs w:val="20"/>
        </w:rPr>
      </w:pPr>
      <w:r>
        <w:rPr>
          <w:b/>
          <w:bCs/>
          <w:i/>
          <w:iCs/>
          <w:sz w:val="20"/>
          <w:szCs w:val="20"/>
        </w:rPr>
        <w:t>Figure 1</w:t>
      </w:r>
      <w:r w:rsidR="002B265E">
        <w:rPr>
          <w:b/>
          <w:bCs/>
          <w:i/>
          <w:iCs/>
          <w:sz w:val="20"/>
          <w:szCs w:val="20"/>
        </w:rPr>
        <w:t>4</w:t>
      </w:r>
      <w:r>
        <w:rPr>
          <w:b/>
          <w:bCs/>
          <w:i/>
          <w:iCs/>
          <w:sz w:val="20"/>
          <w:szCs w:val="20"/>
        </w:rPr>
        <w:t xml:space="preserve"> data from Washoe STAR</w:t>
      </w:r>
      <w:r>
        <w:tab/>
      </w:r>
      <w:r w:rsidRPr="00E73398">
        <w:t xml:space="preserve"> </w:t>
      </w:r>
    </w:p>
    <w:p w14:paraId="17191014" w14:textId="04947B58" w:rsidR="00F5777C" w:rsidRPr="00E922B4" w:rsidRDefault="00F5777C" w:rsidP="00177185">
      <w:pPr>
        <w:pStyle w:val="Heading5"/>
      </w:pPr>
      <w:r>
        <w:t xml:space="preserve">Washoe County Sheriff’s Office Detention Center </w:t>
      </w:r>
      <w:r w:rsidR="00EE2D1A">
        <w:t xml:space="preserve">- </w:t>
      </w:r>
      <w:r>
        <w:t>MAT</w:t>
      </w:r>
      <w:r w:rsidR="00177185">
        <w:t xml:space="preserve"> Program</w:t>
      </w:r>
      <w:r>
        <w:t xml:space="preserve"> Data</w:t>
      </w:r>
    </w:p>
    <w:p w14:paraId="378A8EE1" w14:textId="4DB8F56E" w:rsidR="00F5777C" w:rsidRPr="00E73398" w:rsidRDefault="00F5777C" w:rsidP="00F5777C">
      <w:r w:rsidRPr="00E73398">
        <w:t xml:space="preserve">Washoe County Detention </w:t>
      </w:r>
      <w:r w:rsidR="00177185">
        <w:t>Center</w:t>
      </w:r>
      <w:r w:rsidRPr="00E73398">
        <w:t xml:space="preserve"> is one of the only detention center</w:t>
      </w:r>
      <w:r>
        <w:t>s</w:t>
      </w:r>
      <w:r w:rsidRPr="00E73398">
        <w:t xml:space="preserve"> in Nevada certified as an Opioid Treatment Program (OTP) by the Substance Abuse and Mental Health Services Administration (SAMHSA) to provide medication-assisted treatment (MAT) for opioid use disorder within the jail system.</w:t>
      </w:r>
      <w:r w:rsidRPr="00AD4ABF">
        <w:t xml:space="preserve"> The Washoe County </w:t>
      </w:r>
      <w:r w:rsidRPr="00E73398">
        <w:t>Sheriff</w:t>
      </w:r>
      <w:r w:rsidR="00E35FA4">
        <w:t xml:space="preserve">’s Office </w:t>
      </w:r>
      <w:r w:rsidR="002B265E">
        <w:t>(</w:t>
      </w:r>
      <w:r w:rsidR="00E35FA4">
        <w:t>WCSO)</w:t>
      </w:r>
      <w:r w:rsidRPr="00E73398">
        <w:t xml:space="preserve"> authorized the MAT program in 2019 to help the incarcerated population get treatment for alcohol and opioid addiction. WCSO offers three types of medication: 1) buprenorphine (Subutex), 2) methadone, 3) naltrexone (Vivitrol).</w:t>
      </w:r>
      <w:r w:rsidR="00CE187C">
        <w:t xml:space="preserve"> </w:t>
      </w:r>
      <w:r w:rsidRPr="00E73398">
        <w:t xml:space="preserve">This provides a unique opportunity to connect people struggling with opioid use with access to treatment. As of July 2025, there were 39 people </w:t>
      </w:r>
      <w:r w:rsidR="00177185">
        <w:t>on</w:t>
      </w:r>
      <w:r w:rsidRPr="00E73398">
        <w:t xml:space="preserve"> MAT in the jail.</w:t>
      </w:r>
      <w:r w:rsidR="000F7F80">
        <w:t xml:space="preserve"> On average 130 people test positive on intake per month.</w:t>
      </w:r>
      <w:r w:rsidR="00CE187C">
        <w:t xml:space="preserve"> </w:t>
      </w:r>
      <w:r w:rsidRPr="00E73398">
        <w:t xml:space="preserve">The average monthly number of participants is 37 </w:t>
      </w:r>
      <w:r w:rsidR="00A01F8C" w:rsidRPr="00E73398">
        <w:t>pe</w:t>
      </w:r>
      <w:r w:rsidR="00A01F8C">
        <w:t>ople,</w:t>
      </w:r>
      <w:r>
        <w:t xml:space="preserve"> </w:t>
      </w:r>
      <w:r w:rsidR="00CE7694">
        <w:t>or roughly 28% of individuals testing positive at intake</w:t>
      </w:r>
      <w:r>
        <w:t xml:space="preserve">. </w:t>
      </w:r>
    </w:p>
    <w:p w14:paraId="6B8BC797" w14:textId="0DC28AB6" w:rsidR="00F5777C" w:rsidRPr="00FD6522" w:rsidRDefault="00F5777C" w:rsidP="00F5777C">
      <w:r w:rsidRPr="022503AA">
        <w:t>Figure 1</w:t>
      </w:r>
      <w:r w:rsidR="006A4A01">
        <w:t>5</w:t>
      </w:r>
      <w:r w:rsidRPr="022503AA">
        <w:t xml:space="preserve"> provides data from the WSCO regarding community members of who were already receiving MAT in a community program prior to being arrested who remained on the </w:t>
      </w:r>
      <w:r w:rsidRPr="022503AA">
        <w:lastRenderedPageBreak/>
        <w:t>medications while incarcerated at the jail.</w:t>
      </w:r>
      <w:r w:rsidRPr="022503AA">
        <w:rPr>
          <w:rStyle w:val="FootnoteReference"/>
        </w:rPr>
        <w:footnoteReference w:id="29"/>
      </w:r>
      <w:r w:rsidRPr="022503AA">
        <w:t xml:space="preserve"> The figure also highlights the number of MAT participants who recidivate. Recidivism is defined by WSCO as a member of the MAT program</w:t>
      </w:r>
      <w:r w:rsidR="00EE2D1A">
        <w:t>, whether they are convicted or not,</w:t>
      </w:r>
      <w:r w:rsidRPr="022503AA">
        <w:t xml:space="preserve"> who is rearrested within a year after being released from the detention facility. During 2022</w:t>
      </w:r>
      <w:r w:rsidR="00177185">
        <w:t>,</w:t>
      </w:r>
      <w:r w:rsidRPr="022503AA">
        <w:t xml:space="preserve"> 37 people recidivated (27.8%), in 2023</w:t>
      </w:r>
      <w:r w:rsidR="00177185">
        <w:t>,</w:t>
      </w:r>
      <w:r w:rsidRPr="022503AA">
        <w:t xml:space="preserve"> 27 people recidivated (14.1%), and in 2024</w:t>
      </w:r>
      <w:r w:rsidR="00177185">
        <w:t>,</w:t>
      </w:r>
      <w:r w:rsidRPr="022503AA">
        <w:t xml:space="preserve"> 41 people recidivated (19.6%). </w:t>
      </w:r>
      <w:r w:rsidR="00EF50C1">
        <w:t>T</w:t>
      </w:r>
      <w:r w:rsidR="00EE2D1A">
        <w:t>here is no national measure of rearrest for detainees</w:t>
      </w:r>
      <w:r w:rsidR="00EF50C1">
        <w:t>.</w:t>
      </w:r>
    </w:p>
    <w:p w14:paraId="6C74DDBE" w14:textId="77777777" w:rsidR="00F5777C" w:rsidRDefault="00F5777C" w:rsidP="00F5777C">
      <w:pPr>
        <w:keepNext/>
      </w:pPr>
      <w:r>
        <w:rPr>
          <w:noProof/>
        </w:rPr>
        <w:drawing>
          <wp:inline distT="0" distB="0" distL="0" distR="0" wp14:anchorId="0097B5F0" wp14:editId="7B501E36">
            <wp:extent cx="5266140" cy="2906973"/>
            <wp:effectExtent l="0" t="0" r="10795" b="8255"/>
            <wp:docPr id="1188805548" name="Chart 1" descr="Figure 16 provides data from the WSCO regarding community members of who were already receiving MAT in a community program prior to being arrested who remained on the medications while incarcerated at the jail.  The figure also highlights the number of MAT participants who recidivate. Recidivism is defined by WSCO as a member of the MAT program, whether they are convicted or not, who is rearrested within a year after being released from the detention facility. ">
              <a:extLst xmlns:a="http://schemas.openxmlformats.org/drawingml/2006/main">
                <a:ext uri="{FF2B5EF4-FFF2-40B4-BE49-F238E27FC236}">
                  <a16:creationId xmlns:a16="http://schemas.microsoft.com/office/drawing/2014/main" id="{6644EB07-BD29-A5AE-8835-8F93A46C81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705EE9F" w14:textId="1D6096A7" w:rsidR="00F5777C" w:rsidRPr="00EE2D1A" w:rsidRDefault="00F5777C" w:rsidP="00EE2D1A">
      <w:pPr>
        <w:pStyle w:val="Caption"/>
        <w:rPr>
          <w:b/>
          <w:bCs/>
          <w:sz w:val="20"/>
          <w:szCs w:val="20"/>
          <w:lang w:val="en-US"/>
        </w:rPr>
      </w:pPr>
      <w:r w:rsidRPr="08D319D2">
        <w:rPr>
          <w:b/>
          <w:bCs/>
          <w:sz w:val="20"/>
          <w:szCs w:val="20"/>
          <w:lang w:val="en-US"/>
        </w:rPr>
        <w:t>Figure 1</w:t>
      </w:r>
      <w:r w:rsidR="006A4A01">
        <w:rPr>
          <w:b/>
          <w:bCs/>
          <w:sz w:val="20"/>
          <w:szCs w:val="20"/>
          <w:lang w:val="en-US"/>
        </w:rPr>
        <w:t>5</w:t>
      </w:r>
      <w:r w:rsidRPr="08D319D2">
        <w:rPr>
          <w:b/>
          <w:bCs/>
          <w:sz w:val="20"/>
          <w:szCs w:val="20"/>
          <w:lang w:val="en-US"/>
        </w:rPr>
        <w:t xml:space="preserve"> data from the Washoe County Sheriff's Office (WSCO) State of the </w:t>
      </w:r>
      <w:r w:rsidR="00394BD3" w:rsidRPr="08D319D2">
        <w:rPr>
          <w:b/>
          <w:bCs/>
          <w:sz w:val="20"/>
          <w:szCs w:val="20"/>
          <w:lang w:val="en-US"/>
        </w:rPr>
        <w:t>Sheriff’s</w:t>
      </w:r>
      <w:r w:rsidRPr="08D319D2">
        <w:rPr>
          <w:b/>
          <w:bCs/>
          <w:sz w:val="20"/>
          <w:szCs w:val="20"/>
          <w:lang w:val="en-US"/>
        </w:rPr>
        <w:t xml:space="preserve"> Office Report 2024</w:t>
      </w:r>
    </w:p>
    <w:p w14:paraId="29A01EE2" w14:textId="78EDBE7B" w:rsidR="00F5777C" w:rsidRPr="00E922B4" w:rsidRDefault="00F5777C" w:rsidP="00EE2D1A">
      <w:pPr>
        <w:pStyle w:val="Heading5"/>
      </w:pPr>
      <w:r>
        <w:t>Washoe County Sheriff’s Office Detention Center</w:t>
      </w:r>
      <w:r w:rsidR="004C1D34">
        <w:t xml:space="preserve"> </w:t>
      </w:r>
      <w:r w:rsidR="00EE2D1A">
        <w:t>-</w:t>
      </w:r>
      <w:r w:rsidR="00EB74AD">
        <w:t xml:space="preserve"> The</w:t>
      </w:r>
      <w:r>
        <w:t xml:space="preserve"> B</w:t>
      </w:r>
      <w:r w:rsidR="00EB74AD">
        <w:t>ridge</w:t>
      </w:r>
      <w:r w:rsidR="00EE2D1A">
        <w:t xml:space="preserve"> Program</w:t>
      </w:r>
      <w:r>
        <w:t xml:space="preserve"> Data</w:t>
      </w:r>
    </w:p>
    <w:p w14:paraId="7ECD84C3" w14:textId="189D6E30" w:rsidR="00F5777C" w:rsidRPr="00E73398" w:rsidRDefault="00E35FA4" w:rsidP="00EE2D1A">
      <w:r>
        <w:t xml:space="preserve">The </w:t>
      </w:r>
      <w:r w:rsidR="00F5777C" w:rsidRPr="022503AA">
        <w:t xml:space="preserve">Bridge </w:t>
      </w:r>
      <w:r>
        <w:t>p</w:t>
      </w:r>
      <w:r w:rsidR="00F5777C" w:rsidRPr="022503AA">
        <w:t>rogram</w:t>
      </w:r>
      <w:r>
        <w:t xml:space="preserve"> at the</w:t>
      </w:r>
      <w:r w:rsidRPr="022503AA">
        <w:t xml:space="preserve"> Washoe County Sheriff’s Office</w:t>
      </w:r>
      <w:r w:rsidR="00F5777C" w:rsidRPr="022503AA">
        <w:t xml:space="preserve"> is an evidence-based re-entry program, tailoring services to assist individuals as they transition back into society after incarceration. The program empowers individuals to thrive within their neighborhoods, workplaces, and families. Figures 1</w:t>
      </w:r>
      <w:r w:rsidR="004C1D34">
        <w:t>6</w:t>
      </w:r>
      <w:r w:rsidR="00F5777C" w:rsidRPr="022503AA">
        <w:t>-</w:t>
      </w:r>
      <w:r w:rsidR="004C1D34">
        <w:t>19</w:t>
      </w:r>
      <w:r w:rsidR="00F5777C" w:rsidRPr="022503AA">
        <w:t xml:space="preserve"> </w:t>
      </w:r>
      <w:r w:rsidR="00EC051B">
        <w:t>provide</w:t>
      </w:r>
      <w:r w:rsidR="00F5777C" w:rsidRPr="022503AA">
        <w:t xml:space="preserve"> </w:t>
      </w:r>
      <w:r>
        <w:t xml:space="preserve">The </w:t>
      </w:r>
      <w:r w:rsidR="00F5777C" w:rsidRPr="022503AA">
        <w:t xml:space="preserve">Bridge program data collected through a self-assessment </w:t>
      </w:r>
      <w:r w:rsidR="00EE2D1A">
        <w:t>completed by 300</w:t>
      </w:r>
      <w:r w:rsidR="00F5777C" w:rsidRPr="022503AA">
        <w:t xml:space="preserve"> program participants.</w:t>
      </w:r>
      <w:r w:rsidR="00F5777C" w:rsidRPr="022503AA">
        <w:rPr>
          <w:rStyle w:val="FootnoteReference"/>
        </w:rPr>
        <w:footnoteReference w:id="30"/>
      </w:r>
      <w:r w:rsidR="00F5777C" w:rsidRPr="022503AA">
        <w:t xml:space="preserve"> Figure </w:t>
      </w:r>
      <w:r w:rsidR="004C1D34">
        <w:t>19</w:t>
      </w:r>
      <w:r w:rsidR="00F5777C" w:rsidRPr="022503AA">
        <w:t xml:space="preserve"> highlights the social damage that can occur from substance misuse, with 63% of </w:t>
      </w:r>
      <w:r>
        <w:t>respondents</w:t>
      </w:r>
      <w:r w:rsidR="00F5777C" w:rsidRPr="022503AA">
        <w:t xml:space="preserve"> stating how drugs/alcohol either ruined relationships or caused frequent fights or tension in </w:t>
      </w:r>
      <w:r w:rsidR="00F5777C" w:rsidRPr="022503AA">
        <w:lastRenderedPageBreak/>
        <w:t xml:space="preserve">relationships. </w:t>
      </w:r>
      <w:r>
        <w:t xml:space="preserve">Over half (56%) of respondent’s stated they use drugs or alcohol every day however 54% of respondents felt they could handle avoiding substance on their own. </w:t>
      </w:r>
    </w:p>
    <w:p w14:paraId="2D6B23AD" w14:textId="77777777" w:rsidR="00F5777C" w:rsidRDefault="00F5777C" w:rsidP="00F5777C">
      <w:r>
        <w:rPr>
          <w:noProof/>
        </w:rPr>
        <w:drawing>
          <wp:inline distT="0" distB="0" distL="0" distR="0" wp14:anchorId="7D8C1F7A" wp14:editId="22C747DD">
            <wp:extent cx="5994400" cy="3077210"/>
            <wp:effectExtent l="0" t="0" r="6350" b="8890"/>
            <wp:docPr id="1424671523" name="Chart 1" descr="Figures 17-20 demonstrate The Bridge program data collected through a self-assessment completed by 300 program participants. Figure 17 show that 56% use drugs or alcohol every day. 14% once a week or more. 8% sometimes. 11% rarely. 10% no use in the past year.">
              <a:extLst xmlns:a="http://schemas.openxmlformats.org/drawingml/2006/main">
                <a:ext uri="{FF2B5EF4-FFF2-40B4-BE49-F238E27FC236}">
                  <a16:creationId xmlns:a16="http://schemas.microsoft.com/office/drawing/2014/main" id="{48644976-5BFC-1A0B-9C59-1F6177BDDD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24480FD" w14:textId="47F87C59" w:rsidR="00F5777C" w:rsidRDefault="00F5777C" w:rsidP="00F5777C">
      <w:pPr>
        <w:pStyle w:val="Caption"/>
        <w:rPr>
          <w:b/>
          <w:bCs/>
          <w:sz w:val="20"/>
          <w:szCs w:val="20"/>
          <w:lang w:val="en-US"/>
        </w:rPr>
      </w:pPr>
      <w:r w:rsidRPr="08D319D2">
        <w:rPr>
          <w:b/>
          <w:bCs/>
          <w:sz w:val="20"/>
          <w:szCs w:val="20"/>
          <w:lang w:val="en-US"/>
        </w:rPr>
        <w:t>Figure 1</w:t>
      </w:r>
      <w:r>
        <w:rPr>
          <w:b/>
          <w:bCs/>
          <w:sz w:val="20"/>
          <w:szCs w:val="20"/>
          <w:lang w:val="en-US"/>
        </w:rPr>
        <w:t>6</w:t>
      </w:r>
      <w:r w:rsidR="004C1D34">
        <w:rPr>
          <w:b/>
          <w:bCs/>
          <w:sz w:val="20"/>
          <w:szCs w:val="20"/>
          <w:lang w:val="en-US"/>
        </w:rPr>
        <w:t>-19</w:t>
      </w:r>
      <w:r w:rsidRPr="08D319D2">
        <w:rPr>
          <w:b/>
          <w:bCs/>
          <w:sz w:val="20"/>
          <w:szCs w:val="20"/>
          <w:lang w:val="en-US"/>
        </w:rPr>
        <w:t xml:space="preserve"> data from the Washoe County Sheriff's Of</w:t>
      </w:r>
      <w:r>
        <w:rPr>
          <w:b/>
          <w:bCs/>
          <w:sz w:val="20"/>
          <w:szCs w:val="20"/>
          <w:lang w:val="en-US"/>
        </w:rPr>
        <w:t xml:space="preserve">fice </w:t>
      </w:r>
      <w:r w:rsidR="00E35FA4">
        <w:rPr>
          <w:b/>
          <w:bCs/>
          <w:sz w:val="20"/>
          <w:szCs w:val="20"/>
          <w:lang w:val="en-US"/>
        </w:rPr>
        <w:t xml:space="preserve">The </w:t>
      </w:r>
      <w:r>
        <w:rPr>
          <w:b/>
          <w:bCs/>
          <w:sz w:val="20"/>
          <w:szCs w:val="20"/>
          <w:lang w:val="en-US"/>
        </w:rPr>
        <w:t>Bridge Program</w:t>
      </w:r>
    </w:p>
    <w:p w14:paraId="191514EC" w14:textId="77777777" w:rsidR="00F5777C" w:rsidRPr="003337DB" w:rsidRDefault="00F5777C" w:rsidP="00F5777C"/>
    <w:p w14:paraId="58D05F40" w14:textId="77777777" w:rsidR="00F5777C" w:rsidRDefault="00F5777C" w:rsidP="00F5777C">
      <w:pPr>
        <w:rPr>
          <w:noProof/>
        </w:rPr>
      </w:pPr>
      <w:r>
        <w:rPr>
          <w:noProof/>
        </w:rPr>
        <w:lastRenderedPageBreak/>
        <w:drawing>
          <wp:inline distT="0" distB="0" distL="0" distR="0" wp14:anchorId="3F075D05" wp14:editId="55D8A817">
            <wp:extent cx="5027295" cy="3784600"/>
            <wp:effectExtent l="0" t="0" r="1905" b="6350"/>
            <wp:docPr id="1712709547" name="Chart 1" descr="Figures 17-20 demonstrate The Bridge program data collected through a self-assessment completed by 300 program participants. Figure 18 show that 43% say drugs or alchol have really hurt them. 12% say it has caused them no problems.">
              <a:extLst xmlns:a="http://schemas.openxmlformats.org/drawingml/2006/main">
                <a:ext uri="{FF2B5EF4-FFF2-40B4-BE49-F238E27FC236}">
                  <a16:creationId xmlns:a16="http://schemas.microsoft.com/office/drawing/2014/main" id="{E66862F6-0C73-B3E2-7B4F-79F56E14CA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D4532C">
        <w:rPr>
          <w:noProof/>
        </w:rPr>
        <w:t xml:space="preserve"> </w:t>
      </w:r>
    </w:p>
    <w:p w14:paraId="3DE837EB" w14:textId="77777777" w:rsidR="00F5777C" w:rsidRDefault="00F5777C" w:rsidP="00F5777C">
      <w:pPr>
        <w:rPr>
          <w:noProof/>
        </w:rPr>
      </w:pPr>
    </w:p>
    <w:p w14:paraId="10B60D43" w14:textId="77777777" w:rsidR="00F5777C" w:rsidRDefault="00F5777C" w:rsidP="00F5777C">
      <w:pPr>
        <w:rPr>
          <w:noProof/>
        </w:rPr>
      </w:pPr>
      <w:r>
        <w:rPr>
          <w:noProof/>
        </w:rPr>
        <w:drawing>
          <wp:inline distT="0" distB="0" distL="0" distR="0" wp14:anchorId="4135501C" wp14:editId="30BCB7B4">
            <wp:extent cx="5276215" cy="3352800"/>
            <wp:effectExtent l="0" t="0" r="6985" b="12700"/>
            <wp:docPr id="1561009690" name="Chart 1" descr="Figures 17-20 demonstrate The Bridge program data collected through a self-assessment completed by 300 program participants. Figure 19 shows that 54% of respondents felt they could handle avoiding substance on their own.">
              <a:extLst xmlns:a="http://schemas.openxmlformats.org/drawingml/2006/main">
                <a:ext uri="{FF2B5EF4-FFF2-40B4-BE49-F238E27FC236}">
                  <a16:creationId xmlns:a16="http://schemas.microsoft.com/office/drawing/2014/main" id="{880796BE-9C52-B605-FEA6-ACF3BE9BD0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5A1309">
        <w:rPr>
          <w:noProof/>
        </w:rPr>
        <w:t xml:space="preserve"> </w:t>
      </w:r>
    </w:p>
    <w:p w14:paraId="29F40B7F" w14:textId="77777777" w:rsidR="00F5777C" w:rsidRDefault="00F5777C" w:rsidP="00F5777C">
      <w:pPr>
        <w:rPr>
          <w:b/>
          <w:color w:val="0000FF"/>
          <w:sz w:val="28"/>
          <w:szCs w:val="28"/>
        </w:rPr>
      </w:pPr>
      <w:r>
        <w:rPr>
          <w:noProof/>
        </w:rPr>
        <w:lastRenderedPageBreak/>
        <w:drawing>
          <wp:inline distT="0" distB="0" distL="0" distR="0" wp14:anchorId="396DB42E" wp14:editId="2C378C47">
            <wp:extent cx="5600700" cy="3898900"/>
            <wp:effectExtent l="0" t="0" r="0" b="6350"/>
            <wp:docPr id="1008326528" name="Chart 1" descr="Figures 17-20 demonstrate The Bridge program data collected through a self-assessment completed by 300 program participants.  Figure 20 highlights the social damage that can occur from substance misuse, with 63% of respondents stating how drugs/alcohol either ruined relationships or caused frequent fights or tension in relationships.  ">
              <a:extLst xmlns:a="http://schemas.openxmlformats.org/drawingml/2006/main">
                <a:ext uri="{FF2B5EF4-FFF2-40B4-BE49-F238E27FC236}">
                  <a16:creationId xmlns:a16="http://schemas.microsoft.com/office/drawing/2014/main" id="{91E14ABE-B3EA-7FBC-4B34-CE3F0AA7E0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F2893AF" w14:textId="547A5C79" w:rsidR="00F5777C" w:rsidRPr="00E35FA4" w:rsidRDefault="00F5777C" w:rsidP="00E35FA4">
      <w:pPr>
        <w:pStyle w:val="Caption"/>
        <w:rPr>
          <w:b/>
          <w:bCs/>
          <w:sz w:val="20"/>
          <w:szCs w:val="20"/>
          <w:lang w:val="en-US"/>
        </w:rPr>
      </w:pPr>
      <w:r>
        <w:rPr>
          <w:b/>
          <w:color w:val="0000FF"/>
          <w:sz w:val="28"/>
          <w:szCs w:val="28"/>
        </w:rPr>
        <w:tab/>
      </w:r>
    </w:p>
    <w:p w14:paraId="52B69BAE" w14:textId="77777777" w:rsidR="00F5777C" w:rsidRDefault="00F5777C" w:rsidP="00F5777C">
      <w:pPr>
        <w:pStyle w:val="Heading3"/>
      </w:pPr>
      <w:bookmarkStart w:id="30" w:name="_Toc214518422"/>
      <w:r>
        <w:t>Overdoses</w:t>
      </w:r>
      <w:bookmarkEnd w:id="30"/>
    </w:p>
    <w:p w14:paraId="427F4CD6" w14:textId="4B54286C" w:rsidR="00F5777C" w:rsidRDefault="00F5777C" w:rsidP="00F5777C">
      <w:pPr>
        <w:pStyle w:val="Heading4"/>
      </w:pPr>
      <w:r>
        <w:t>Non</w:t>
      </w:r>
      <w:r w:rsidR="004F4463">
        <w:t>-</w:t>
      </w:r>
      <w:r>
        <w:t>fatal Overdoses</w:t>
      </w:r>
    </w:p>
    <w:p w14:paraId="696D6B31" w14:textId="4645AAAF" w:rsidR="00EC285C" w:rsidRPr="00EC285C" w:rsidRDefault="00EC285C" w:rsidP="00EC285C">
      <w:pPr>
        <w:pStyle w:val="Heading5"/>
      </w:pPr>
      <w:r>
        <w:t>OD2A S</w:t>
      </w:r>
      <w:r w:rsidRPr="022503AA">
        <w:t>uspected Drug-Related Overdose Emergency Department Visits</w:t>
      </w:r>
    </w:p>
    <w:p w14:paraId="28B3736D" w14:textId="1F6A7B5F" w:rsidR="00F5777C" w:rsidRPr="00AD4ABF" w:rsidRDefault="00F5777C" w:rsidP="00E35FA4">
      <w:r w:rsidRPr="022503AA">
        <w:t>Figure 2</w:t>
      </w:r>
      <w:r w:rsidR="00F51E1B">
        <w:t>0</w:t>
      </w:r>
      <w:r w:rsidRPr="022503AA">
        <w:t xml:space="preserve"> reflects data collected by the Nevada Department of Health and Human Services Overdose Data </w:t>
      </w:r>
      <w:r w:rsidR="00466BBB">
        <w:t>to</w:t>
      </w:r>
      <w:r w:rsidRPr="022503AA">
        <w:t xml:space="preserve"> Action</w:t>
      </w:r>
      <w:r w:rsidR="00466BBB">
        <w:t xml:space="preserve"> (OD2A)</w:t>
      </w:r>
      <w:r w:rsidRPr="022503AA">
        <w:rPr>
          <w:rStyle w:val="FootnoteReference"/>
        </w:rPr>
        <w:footnoteReference w:id="31"/>
      </w:r>
      <w:r w:rsidRPr="022503AA">
        <w:t xml:space="preserve"> </w:t>
      </w:r>
      <w:r w:rsidR="00466BBB">
        <w:t>on</w:t>
      </w:r>
      <w:r w:rsidRPr="022503AA">
        <w:t xml:space="preserve"> the monthly rates of suspected drug-related overdose emergency department visits per 100,000 people. The rate has a </w:t>
      </w:r>
      <w:r w:rsidR="00466BBB">
        <w:t xml:space="preserve">slight </w:t>
      </w:r>
      <w:r w:rsidRPr="022503AA">
        <w:t xml:space="preserve">drop from 21.3 drug related overdoses per 100,000 in </w:t>
      </w:r>
      <w:r w:rsidR="00B2618F">
        <w:t xml:space="preserve">January </w:t>
      </w:r>
      <w:r w:rsidRPr="022503AA">
        <w:t>2019 to 20.1 per 100,000 in 2020</w:t>
      </w:r>
      <w:r w:rsidR="00466BBB">
        <w:t>.</w:t>
      </w:r>
      <w:r w:rsidRPr="022503AA">
        <w:t xml:space="preserve"> </w:t>
      </w:r>
      <w:r w:rsidR="00466BBB">
        <w:t>Drug related</w:t>
      </w:r>
      <w:r w:rsidR="00466BBB" w:rsidRPr="00466BBB">
        <w:t xml:space="preserve"> </w:t>
      </w:r>
      <w:r w:rsidR="00466BBB" w:rsidRPr="022503AA">
        <w:t xml:space="preserve">overdose emergency department visits </w:t>
      </w:r>
      <w:r w:rsidR="00C66E8C">
        <w:t>rose in</w:t>
      </w:r>
      <w:r w:rsidRPr="022503AA">
        <w:t xml:space="preserve"> 2023 </w:t>
      </w:r>
      <w:r w:rsidR="00466BBB">
        <w:t>reaching a peak of</w:t>
      </w:r>
      <w:r w:rsidRPr="022503AA">
        <w:t xml:space="preserve"> 31.7 suspected drug-related overdose emergency department visits per 100,000 people. </w:t>
      </w:r>
      <w:r w:rsidR="00EC285C">
        <w:t>I</w:t>
      </w:r>
      <w:r w:rsidRPr="022503AA">
        <w:t xml:space="preserve">n 2024, </w:t>
      </w:r>
      <w:r w:rsidR="00EC285C" w:rsidRPr="022503AA">
        <w:t xml:space="preserve">suspected drug related overdose emergency department visits </w:t>
      </w:r>
      <w:r w:rsidR="00EC285C">
        <w:t>fell</w:t>
      </w:r>
      <w:r w:rsidRPr="022503AA">
        <w:t xml:space="preserve"> to 25</w:t>
      </w:r>
      <w:r w:rsidR="008D1727">
        <w:t>.0</w:t>
      </w:r>
      <w:r w:rsidRPr="022503AA">
        <w:t xml:space="preserve"> per 100,000 people. </w:t>
      </w:r>
    </w:p>
    <w:p w14:paraId="075FF398" w14:textId="77777777" w:rsidR="00F5777C" w:rsidRDefault="00F5777C" w:rsidP="00F5777C"/>
    <w:p w14:paraId="0710BD47" w14:textId="77777777" w:rsidR="00F5777C" w:rsidRPr="00E73398" w:rsidRDefault="00F5777C" w:rsidP="00F5777C"/>
    <w:p w14:paraId="283A02F8" w14:textId="77777777" w:rsidR="00F5777C" w:rsidRDefault="00F5777C" w:rsidP="00F5777C">
      <w:pPr>
        <w:keepNext/>
      </w:pPr>
      <w:r>
        <w:rPr>
          <w:noProof/>
        </w:rPr>
        <w:drawing>
          <wp:inline distT="0" distB="0" distL="0" distR="0" wp14:anchorId="41F55C78" wp14:editId="530BB59D">
            <wp:extent cx="5175752" cy="2934269"/>
            <wp:effectExtent l="0" t="0" r="6350" b="0"/>
            <wp:docPr id="1961611811" name="Chart 1" descr="Figure 21 reflects data collected by the Nevada Department of Health and Human Services Overdose Data to Action (OD2A)  on the monthly rates of suspected drug-related overdose emergency department visits per 100,000 people. The rate has a slight drop from 21.3 drug related overdoses per 100,000 in January 2019 to 20.1 per 100,000 in 2020. Drug related overdose emergency department visits rose in 2023 reaching a peak of 31.7 suspected drug-related overdose emergency department visits per 100,000 people. In 2024, suspected drug related overdose emergency department visits fell to 25 per 100,000 people. ">
              <a:extLst xmlns:a="http://schemas.openxmlformats.org/drawingml/2006/main">
                <a:ext uri="{FF2B5EF4-FFF2-40B4-BE49-F238E27FC236}">
                  <a16:creationId xmlns:a16="http://schemas.microsoft.com/office/drawing/2014/main" id="{B3663D01-8C1B-F79E-AE23-FEC911DF55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490A415" w14:textId="222675C2" w:rsidR="00F5777C" w:rsidRDefault="00F5777C" w:rsidP="00F5777C">
      <w:pPr>
        <w:pStyle w:val="Caption"/>
        <w:rPr>
          <w:b/>
          <w:bCs/>
          <w:sz w:val="20"/>
          <w:szCs w:val="20"/>
          <w:lang w:val="en-US"/>
        </w:rPr>
      </w:pPr>
      <w:r w:rsidRPr="08D319D2">
        <w:rPr>
          <w:b/>
          <w:bCs/>
          <w:sz w:val="20"/>
          <w:szCs w:val="20"/>
          <w:lang w:val="en-US"/>
        </w:rPr>
        <w:t xml:space="preserve">Figure </w:t>
      </w:r>
      <w:r>
        <w:rPr>
          <w:b/>
          <w:bCs/>
          <w:sz w:val="20"/>
          <w:szCs w:val="20"/>
          <w:lang w:val="en-US"/>
        </w:rPr>
        <w:t>2</w:t>
      </w:r>
      <w:r w:rsidR="003D7DE5">
        <w:rPr>
          <w:b/>
          <w:bCs/>
          <w:sz w:val="20"/>
          <w:szCs w:val="20"/>
          <w:lang w:val="en-US"/>
        </w:rPr>
        <w:t>1</w:t>
      </w:r>
      <w:r w:rsidRPr="08D319D2">
        <w:rPr>
          <w:b/>
          <w:bCs/>
          <w:sz w:val="20"/>
          <w:szCs w:val="20"/>
          <w:lang w:val="en-US"/>
        </w:rPr>
        <w:t xml:space="preserve"> data from the Nevada Department of Health and Human Services (HHS)</w:t>
      </w:r>
      <w:r w:rsidR="00EC285C">
        <w:rPr>
          <w:b/>
          <w:bCs/>
          <w:sz w:val="20"/>
          <w:szCs w:val="20"/>
          <w:lang w:val="en-US"/>
        </w:rPr>
        <w:t xml:space="preserve"> OD2A</w:t>
      </w:r>
    </w:p>
    <w:p w14:paraId="13C72AAE" w14:textId="2BF690E1" w:rsidR="00EC285C" w:rsidRDefault="00EC285C" w:rsidP="00EC285C">
      <w:pPr>
        <w:pStyle w:val="Heading5"/>
      </w:pPr>
      <w:r w:rsidRPr="022503AA">
        <w:t>Regional Emergency Medical Services Authority</w:t>
      </w:r>
      <w:r>
        <w:t xml:space="preserve"> Narcan Administration Incidents</w:t>
      </w:r>
    </w:p>
    <w:p w14:paraId="15884985" w14:textId="00EB5746" w:rsidR="00F5777C" w:rsidRPr="00E73398" w:rsidRDefault="00F5777C" w:rsidP="0091702E">
      <w:r w:rsidRPr="022503AA">
        <w:t>The Regional Emergency Medical Services Authority (REMSA) is a nationally recognized emergency medical services (EMS) system for Washoe County that offers services such as ground and air ambulance services, tactical medical support to SWAT, and community public education programs. In 2024, REMSA teams administered Narcan at a total of 838 incidents.</w:t>
      </w:r>
      <w:r w:rsidRPr="022503AA">
        <w:rPr>
          <w:rStyle w:val="FootnoteReference"/>
        </w:rPr>
        <w:footnoteReference w:id="32"/>
      </w:r>
      <w:r w:rsidRPr="022503AA">
        <w:t xml:space="preserve"> Narcan or naloxone is an opioid overdose reversal medication. </w:t>
      </w:r>
      <w:r w:rsidR="003D7DE5">
        <w:t>Four hundred eighty-two</w:t>
      </w:r>
      <w:r w:rsidRPr="022503AA">
        <w:t xml:space="preserve"> of the incidents, or roughly 57.52%, were described as overdose/drug related disorder for the primary impression from the EMS responder</w:t>
      </w:r>
      <w:r w:rsidR="00EC285C">
        <w:t xml:space="preserve">. </w:t>
      </w:r>
      <w:r w:rsidR="001E2187">
        <w:t>The primary impression</w:t>
      </w:r>
      <w:r w:rsidR="004C7721">
        <w:t xml:space="preserve"> is</w:t>
      </w:r>
      <w:r w:rsidR="001E2187">
        <w:t xml:space="preserve"> </w:t>
      </w:r>
      <w:r w:rsidR="004C7721" w:rsidRPr="004C7721">
        <w:t>rapid, initial diagnosis of the most significant or acute problem</w:t>
      </w:r>
      <w:r w:rsidR="004C7721">
        <w:t xml:space="preserve">, a primary impression of something other than </w:t>
      </w:r>
      <w:r w:rsidR="00AD263D">
        <w:t xml:space="preserve">overdose does not </w:t>
      </w:r>
      <w:r w:rsidR="00DA1AF7">
        <w:t>preclude overdose as a problem or condition</w:t>
      </w:r>
      <w:r w:rsidR="00AD263D">
        <w:t>.</w:t>
      </w:r>
      <w:r w:rsidR="004C7721">
        <w:t xml:space="preserve"> </w:t>
      </w:r>
      <w:r w:rsidR="00EC285C">
        <w:t>Other primary impressions</w:t>
      </w:r>
      <w:r w:rsidRPr="022503AA">
        <w:t xml:space="preserve"> included cardiac arrest, altered mental status, acute respiratory distress, and alcohol intoxication. Figure 2</w:t>
      </w:r>
      <w:r w:rsidR="00F51E1B">
        <w:t>1</w:t>
      </w:r>
      <w:r w:rsidRPr="022503AA">
        <w:t xml:space="preserve"> provides data from REMSA on Narcan administrations for incidents, by age group, for people who were initially reported as a potential drug overdose. Nearly two-thirds (</w:t>
      </w:r>
      <w:r w:rsidR="003268EE">
        <w:t>n=</w:t>
      </w:r>
      <w:r w:rsidR="0091702E">
        <w:t xml:space="preserve">307, </w:t>
      </w:r>
      <w:r w:rsidRPr="022503AA">
        <w:t>63.7%) of all Narcan administrations involved patients aged 45 or younger.</w:t>
      </w:r>
      <w:r w:rsidR="00CE187C">
        <w:t xml:space="preserve"> </w:t>
      </w:r>
    </w:p>
    <w:p w14:paraId="2879248C" w14:textId="54C83E50" w:rsidR="00F5777C" w:rsidRPr="00EC285C" w:rsidRDefault="00F51E1B" w:rsidP="00F5777C">
      <w:r>
        <w:rPr>
          <w:rFonts w:cs="Tahoma"/>
        </w:rPr>
        <w:lastRenderedPageBreak/>
        <w:t xml:space="preserve">Figure 22 </w:t>
      </w:r>
      <w:r w:rsidR="00EC285C" w:rsidRPr="00007A18">
        <w:rPr>
          <w:rFonts w:cs="Tahoma"/>
        </w:rPr>
        <w:t xml:space="preserve">visualizes the number of Narcan administrations provided by REMSA responders by zip code. </w:t>
      </w:r>
      <w:r w:rsidR="00EC285C" w:rsidRPr="00007A18">
        <w:t>Zip code 89512 had the highest number of Narcan administrations, at 218 (26%). This zip</w:t>
      </w:r>
      <w:r w:rsidR="00EC285C" w:rsidRPr="022503AA">
        <w:t xml:space="preserve"> code, 89512, includes the Cares Campus</w:t>
      </w:r>
      <w:r w:rsidR="00EC285C">
        <w:t xml:space="preserve">, which </w:t>
      </w:r>
      <w:r w:rsidR="00EC285C" w:rsidRPr="022503AA">
        <w:t>provides housing focused case management to help those who are experiencing homelessness</w:t>
      </w:r>
      <w:r w:rsidR="004F4463">
        <w:t xml:space="preserve"> obtain</w:t>
      </w:r>
      <w:r w:rsidR="00EC285C" w:rsidRPr="022503AA">
        <w:t xml:space="preserve"> stable independent housing, as well as offering emergency shelter to those same people experiencing homelessness. The next highest zip codes were 89502 (n=128, 15.3%) and 89501</w:t>
      </w:r>
      <w:r w:rsidR="00EC285C">
        <w:t xml:space="preserve"> which includes downtown Reno</w:t>
      </w:r>
      <w:r w:rsidR="00EC285C" w:rsidRPr="022503AA">
        <w:t xml:space="preserve"> (n=114, 13.6%). </w:t>
      </w:r>
    </w:p>
    <w:p w14:paraId="4A7BCF4C" w14:textId="77777777" w:rsidR="00F5777C" w:rsidRDefault="00F5777C" w:rsidP="00F5777C">
      <w:pPr>
        <w:rPr>
          <w:b/>
          <w:color w:val="0000FF"/>
          <w:sz w:val="28"/>
          <w:szCs w:val="28"/>
        </w:rPr>
      </w:pPr>
      <w:r w:rsidRPr="00D93CEE">
        <w:rPr>
          <w:noProof/>
        </w:rPr>
        <w:t xml:space="preserve"> </w:t>
      </w:r>
      <w:r>
        <w:rPr>
          <w:noProof/>
        </w:rPr>
        <w:drawing>
          <wp:inline distT="0" distB="0" distL="0" distR="0" wp14:anchorId="1D7CDA1C" wp14:editId="50A7D208">
            <wp:extent cx="5099050" cy="2565400"/>
            <wp:effectExtent l="0" t="0" r="6350" b="6350"/>
            <wp:docPr id="1512207039" name="Chart 1" descr="Figure 22 provides data from REMSA on Narcan administrations for incidents, by age group, for people who were initially reported as a potential drug overdose. Nearly two-thirds (307, 63.7%) of all Narcan administrations involved patients aged 45 or younger">
              <a:extLst xmlns:a="http://schemas.openxmlformats.org/drawingml/2006/main">
                <a:ext uri="{FF2B5EF4-FFF2-40B4-BE49-F238E27FC236}">
                  <a16:creationId xmlns:a16="http://schemas.microsoft.com/office/drawing/2014/main" id="{4968EA8E-AF22-4E1A-FEA9-0881955838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DA0C82C" w14:textId="262F9A10" w:rsidR="00F5777C" w:rsidRPr="0091702E" w:rsidRDefault="00F5777C" w:rsidP="0091702E">
      <w:pPr>
        <w:pStyle w:val="Caption"/>
        <w:rPr>
          <w:b/>
          <w:bCs/>
          <w:sz w:val="20"/>
          <w:szCs w:val="20"/>
          <w:lang w:val="en-US"/>
        </w:rPr>
      </w:pPr>
      <w:r w:rsidRPr="08D319D2">
        <w:rPr>
          <w:b/>
          <w:bCs/>
          <w:sz w:val="20"/>
          <w:szCs w:val="20"/>
          <w:lang w:val="en-US"/>
        </w:rPr>
        <w:t xml:space="preserve">Figure </w:t>
      </w:r>
      <w:r>
        <w:rPr>
          <w:b/>
          <w:bCs/>
          <w:sz w:val="20"/>
          <w:szCs w:val="20"/>
          <w:lang w:val="en-US"/>
        </w:rPr>
        <w:t>2</w:t>
      </w:r>
      <w:r w:rsidR="00F51E1B">
        <w:rPr>
          <w:b/>
          <w:bCs/>
          <w:sz w:val="20"/>
          <w:szCs w:val="20"/>
          <w:lang w:val="en-US"/>
        </w:rPr>
        <w:t>1</w:t>
      </w:r>
      <w:r w:rsidRPr="08D319D2">
        <w:rPr>
          <w:b/>
          <w:bCs/>
          <w:sz w:val="20"/>
          <w:szCs w:val="20"/>
          <w:lang w:val="en-US"/>
        </w:rPr>
        <w:t xml:space="preserve"> data </w:t>
      </w:r>
      <w:r>
        <w:rPr>
          <w:b/>
          <w:bCs/>
          <w:sz w:val="20"/>
          <w:szCs w:val="20"/>
          <w:lang w:val="en-US"/>
        </w:rPr>
        <w:t>fr</w:t>
      </w:r>
      <w:r w:rsidRPr="08D319D2">
        <w:rPr>
          <w:b/>
          <w:bCs/>
          <w:sz w:val="20"/>
          <w:szCs w:val="20"/>
          <w:lang w:val="en-US"/>
        </w:rPr>
        <w:t>om REMSA</w:t>
      </w:r>
    </w:p>
    <w:p w14:paraId="5C2C1FAB" w14:textId="4C1B7AEB" w:rsidR="00F5777C" w:rsidRDefault="00F5777C" w:rsidP="00F5777C"/>
    <w:p w14:paraId="6272C43E" w14:textId="77777777" w:rsidR="003A4E08" w:rsidRDefault="003A4E08" w:rsidP="007C202E">
      <w:pPr>
        <w:jc w:val="center"/>
        <w:rPr>
          <w:sz w:val="28"/>
          <w:szCs w:val="28"/>
        </w:rPr>
      </w:pPr>
    </w:p>
    <w:p w14:paraId="0B9E0958" w14:textId="77777777" w:rsidR="003A4E08" w:rsidRDefault="003A4E08" w:rsidP="007C202E">
      <w:pPr>
        <w:jc w:val="center"/>
        <w:rPr>
          <w:sz w:val="28"/>
          <w:szCs w:val="28"/>
        </w:rPr>
      </w:pPr>
    </w:p>
    <w:p w14:paraId="0BFCAD60" w14:textId="77777777" w:rsidR="003A4E08" w:rsidRDefault="003A4E08" w:rsidP="007C202E">
      <w:pPr>
        <w:jc w:val="center"/>
        <w:rPr>
          <w:sz w:val="28"/>
          <w:szCs w:val="28"/>
        </w:rPr>
      </w:pPr>
    </w:p>
    <w:p w14:paraId="64B0E259" w14:textId="77777777" w:rsidR="003A4E08" w:rsidRDefault="003A4E08" w:rsidP="007C202E">
      <w:pPr>
        <w:jc w:val="center"/>
        <w:rPr>
          <w:sz w:val="28"/>
          <w:szCs w:val="28"/>
        </w:rPr>
      </w:pPr>
    </w:p>
    <w:p w14:paraId="585FF066" w14:textId="77777777" w:rsidR="003A4E08" w:rsidRDefault="003A4E08" w:rsidP="007C202E">
      <w:pPr>
        <w:jc w:val="center"/>
        <w:rPr>
          <w:sz w:val="28"/>
          <w:szCs w:val="28"/>
        </w:rPr>
      </w:pPr>
    </w:p>
    <w:p w14:paraId="26ED1120" w14:textId="77777777" w:rsidR="003A4E08" w:rsidRDefault="003A4E08" w:rsidP="007C202E">
      <w:pPr>
        <w:jc w:val="center"/>
        <w:rPr>
          <w:sz w:val="28"/>
          <w:szCs w:val="28"/>
        </w:rPr>
      </w:pPr>
    </w:p>
    <w:p w14:paraId="5D9DE508" w14:textId="0D685BB8" w:rsidR="00D83DBC" w:rsidRDefault="00D83DBC" w:rsidP="007C202E">
      <w:pPr>
        <w:jc w:val="center"/>
        <w:rPr>
          <w:sz w:val="28"/>
          <w:szCs w:val="28"/>
        </w:rPr>
      </w:pPr>
      <w:r>
        <w:rPr>
          <w:sz w:val="28"/>
          <w:szCs w:val="28"/>
        </w:rPr>
        <w:t>\</w:t>
      </w:r>
    </w:p>
    <w:p w14:paraId="6CC97F1A" w14:textId="77777777" w:rsidR="00D83DBC" w:rsidRDefault="00D83DBC" w:rsidP="007C202E">
      <w:pPr>
        <w:jc w:val="center"/>
        <w:rPr>
          <w:sz w:val="28"/>
          <w:szCs w:val="28"/>
        </w:rPr>
      </w:pPr>
    </w:p>
    <w:p w14:paraId="30EC26D0" w14:textId="44B67681" w:rsidR="00F51E1B" w:rsidRPr="007C202E" w:rsidRDefault="00F51E1B" w:rsidP="007C202E">
      <w:pPr>
        <w:jc w:val="center"/>
        <w:rPr>
          <w:sz w:val="28"/>
          <w:szCs w:val="28"/>
        </w:rPr>
      </w:pPr>
      <w:r w:rsidRPr="007C202E">
        <w:rPr>
          <w:sz w:val="28"/>
          <w:szCs w:val="28"/>
        </w:rPr>
        <w:lastRenderedPageBreak/>
        <w:t>Figure 22 Map o</w:t>
      </w:r>
      <w:r w:rsidR="006B7451" w:rsidRPr="007C202E">
        <w:rPr>
          <w:sz w:val="28"/>
          <w:szCs w:val="28"/>
        </w:rPr>
        <w:t>f Narcan administration events by zip</w:t>
      </w:r>
      <w:r w:rsidR="00483899" w:rsidRPr="007C202E">
        <w:rPr>
          <w:sz w:val="28"/>
          <w:szCs w:val="28"/>
        </w:rPr>
        <w:t xml:space="preserve"> </w:t>
      </w:r>
      <w:r w:rsidR="006B7451" w:rsidRPr="007C202E">
        <w:rPr>
          <w:sz w:val="28"/>
          <w:szCs w:val="28"/>
        </w:rPr>
        <w:t>code by REMSA</w:t>
      </w:r>
      <w:r w:rsidR="00483899" w:rsidRPr="007C202E">
        <w:rPr>
          <w:sz w:val="28"/>
          <w:szCs w:val="28"/>
        </w:rPr>
        <w:t xml:space="preserve"> in 2024</w:t>
      </w:r>
      <w:r w:rsidR="00CE0B71" w:rsidRPr="007C202E">
        <w:rPr>
          <w:sz w:val="28"/>
          <w:szCs w:val="28"/>
        </w:rPr>
        <w:t xml:space="preserve"> (N=838</w:t>
      </w:r>
      <w:r w:rsidR="007C202E" w:rsidRPr="007C202E">
        <w:rPr>
          <w:sz w:val="28"/>
          <w:szCs w:val="28"/>
        </w:rPr>
        <w:t>)</w:t>
      </w:r>
    </w:p>
    <w:p w14:paraId="23C7BB3D" w14:textId="77777777" w:rsidR="00F5777C" w:rsidRPr="003F7800" w:rsidRDefault="00F5777C" w:rsidP="00F5777C">
      <w:pPr>
        <w:rPr>
          <w:bCs/>
        </w:rPr>
      </w:pPr>
      <w:r w:rsidRPr="00376DFF">
        <w:rPr>
          <w:bCs/>
          <w:noProof/>
        </w:rPr>
        <w:drawing>
          <wp:inline distT="0" distB="0" distL="0" distR="0" wp14:anchorId="6C1D8E87" wp14:editId="18285645">
            <wp:extent cx="5943600" cy="4443095"/>
            <wp:effectExtent l="0" t="0" r="0" b="0"/>
            <wp:docPr id="619854761" name="Picture 1" descr="A map that visualizes the number of Narcan administrations provided by REMSA responders by zip code. Zip code 89512 had the highest number of Narcan administrations, at 218 (26%). This zip code, 89512, includes the Cares Campus, which provides housing focused case management to help those who are experiencing homelessness stable independent housing, as well as offering emergency shelter to those same people experiencing homelessness. The next highest zip codes were 89502 (n=128, 15.3%) and 89501 which includes downtown Reno (n=114, 13.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854761" name="Picture 1" descr="A map that visualizes the number of Narcan administrations provided by REMSA responders by zip code. Zip code 89512 had the highest number of Narcan administrations, at 218 (26%). This zip code, 89512, includes the Cares Campus, which provides housing focused case management to help those who are experiencing homelessness stable independent housing, as well as offering emergency shelter to those same people experiencing homelessness. The next highest zip codes were 89502 (n=128, 15.3%) and 89501 which includes downtown Reno (n=114, 13.6%). "/>
                    <pic:cNvPicPr/>
                  </pic:nvPicPr>
                  <pic:blipFill>
                    <a:blip r:embed="rId46"/>
                    <a:stretch>
                      <a:fillRect/>
                    </a:stretch>
                  </pic:blipFill>
                  <pic:spPr>
                    <a:xfrm>
                      <a:off x="0" y="0"/>
                      <a:ext cx="5943600" cy="4443095"/>
                    </a:xfrm>
                    <a:prstGeom prst="rect">
                      <a:avLst/>
                    </a:prstGeom>
                  </pic:spPr>
                </pic:pic>
              </a:graphicData>
            </a:graphic>
          </wp:inline>
        </w:drawing>
      </w:r>
    </w:p>
    <w:p w14:paraId="45600489" w14:textId="77777777" w:rsidR="00F5777C" w:rsidRDefault="00F5777C" w:rsidP="00F5777C">
      <w:pPr>
        <w:pStyle w:val="Heading4"/>
      </w:pPr>
      <w:r>
        <w:t>Fatal Overdoses</w:t>
      </w:r>
    </w:p>
    <w:p w14:paraId="0F9AE7BF" w14:textId="77777777" w:rsidR="00F5777C" w:rsidRDefault="00F5777C" w:rsidP="00F5777C">
      <w:pPr>
        <w:pStyle w:val="Heading5"/>
      </w:pPr>
      <w:r>
        <w:t>National Trends</w:t>
      </w:r>
    </w:p>
    <w:p w14:paraId="100E89E7" w14:textId="5BF00ADA" w:rsidR="00F5777C" w:rsidRDefault="00F5777C" w:rsidP="008F2FFD">
      <w:pPr>
        <w:rPr>
          <w:rStyle w:val="FootnoteReference"/>
        </w:rPr>
      </w:pPr>
      <w:r w:rsidRPr="00E73398">
        <w:t xml:space="preserve">Since 2018, the United States has seen a steep increase in the </w:t>
      </w:r>
      <w:r w:rsidR="00EC285C">
        <w:t>number</w:t>
      </w:r>
      <w:r w:rsidRPr="00E73398">
        <w:t xml:space="preserve"> of opioid overdoses deaths, as shown </w:t>
      </w:r>
      <w:r>
        <w:t>below</w:t>
      </w:r>
      <w:r w:rsidRPr="00E73398">
        <w:t xml:space="preserve"> in Figure 2</w:t>
      </w:r>
      <w:r w:rsidR="003D7DE5">
        <w:t xml:space="preserve">3 </w:t>
      </w:r>
      <w:r w:rsidRPr="00E73398">
        <w:t>coming from CDC Wonder Surveillance Data. One of the major contributors to this spike was the increase in the illicit synthetic opioid supply, (meaning illegally distributed and manufactured opioids such as fentanyl and oxycodone).</w:t>
      </w:r>
      <w:r>
        <w:rPr>
          <w:rStyle w:val="FootnoteReference"/>
        </w:rPr>
        <w:footnoteReference w:id="33"/>
      </w:r>
      <w:r w:rsidRPr="00E73398">
        <w:t xml:space="preserve"> In January of 2018, the United States had </w:t>
      </w:r>
      <w:r>
        <w:t xml:space="preserve">a </w:t>
      </w:r>
      <w:r w:rsidR="00EC285C">
        <w:t xml:space="preserve">rate of </w:t>
      </w:r>
      <w:r>
        <w:t xml:space="preserve">14.7 opioid overdose </w:t>
      </w:r>
      <w:r>
        <w:lastRenderedPageBreak/>
        <w:t xml:space="preserve">deaths (OOD) per 100,000 people </w:t>
      </w:r>
      <w:r w:rsidRPr="00E73398">
        <w:t>within the previous 12 month</w:t>
      </w:r>
      <w:r>
        <w:t>-period</w:t>
      </w:r>
      <w:r w:rsidRPr="00E73398">
        <w:t xml:space="preserve">. Over the next </w:t>
      </w:r>
      <w:r w:rsidR="00AC793E">
        <w:t xml:space="preserve">eight </w:t>
      </w:r>
      <w:r w:rsidRPr="00E73398">
        <w:t xml:space="preserve">years this number </w:t>
      </w:r>
      <w:r>
        <w:t>increased</w:t>
      </w:r>
      <w:r w:rsidRPr="00E73398">
        <w:t xml:space="preserve"> to a peak of </w:t>
      </w:r>
      <w:r>
        <w:t>25.</w:t>
      </w:r>
      <w:r w:rsidR="00DB193E">
        <w:t>3</w:t>
      </w:r>
      <w:r>
        <w:t xml:space="preserve"> OOD per 100,000 people </w:t>
      </w:r>
      <w:r w:rsidRPr="00E73398">
        <w:t xml:space="preserve">within </w:t>
      </w:r>
      <w:r>
        <w:t xml:space="preserve">a </w:t>
      </w:r>
      <w:r w:rsidRPr="00E73398">
        <w:t>12 month</w:t>
      </w:r>
      <w:r>
        <w:t>-period</w:t>
      </w:r>
      <w:r w:rsidRPr="00E73398">
        <w:t xml:space="preserve"> of </w:t>
      </w:r>
      <w:r w:rsidR="00DB193E">
        <w:t>January</w:t>
      </w:r>
      <w:r w:rsidRPr="00E73398">
        <w:t xml:space="preserve"> 2023, showing a growth of</w:t>
      </w:r>
      <w:r>
        <w:t xml:space="preserve"> 74.1</w:t>
      </w:r>
      <w:r w:rsidRPr="00E73398">
        <w:t>%.</w:t>
      </w:r>
      <w:r>
        <w:rPr>
          <w:rStyle w:val="FootnoteReference"/>
        </w:rPr>
        <w:footnoteReference w:id="34"/>
      </w:r>
      <w:r w:rsidRPr="00E73398">
        <w:t xml:space="preserve"> However, between </w:t>
      </w:r>
      <w:r w:rsidR="00DB193E">
        <w:t>January</w:t>
      </w:r>
      <w:r w:rsidRPr="00E73398">
        <w:t xml:space="preserve"> 2023 and </w:t>
      </w:r>
      <w:r>
        <w:t>January</w:t>
      </w:r>
      <w:r w:rsidR="00792DCD">
        <w:t xml:space="preserve"> 202</w:t>
      </w:r>
      <w:r w:rsidR="003F09AC">
        <w:t>5</w:t>
      </w:r>
      <w:r w:rsidRPr="00E73398">
        <w:t xml:space="preserve">, that number dropped to </w:t>
      </w:r>
      <w:r w:rsidR="003F09AC">
        <w:t>15.8</w:t>
      </w:r>
      <w:r>
        <w:t xml:space="preserve"> OOD per 100,000 people.</w:t>
      </w:r>
      <w:r w:rsidRPr="00E73398">
        <w:t xml:space="preserve"> </w:t>
      </w:r>
      <w:r w:rsidR="00BB162C">
        <w:t xml:space="preserve">In the 12-months that ended in April 2025, the CDC predicts that </w:t>
      </w:r>
      <w:r w:rsidR="008F2FFD">
        <w:t>50,259</w:t>
      </w:r>
      <w:r w:rsidR="00BB162C">
        <w:t xml:space="preserve"> people died of </w:t>
      </w:r>
      <w:r w:rsidR="008F2FFD">
        <w:t xml:space="preserve">opioid </w:t>
      </w:r>
      <w:r w:rsidR="00BB162C">
        <w:t>overdoses</w:t>
      </w:r>
      <w:r w:rsidRPr="00E73398">
        <w:t xml:space="preserve">. </w:t>
      </w:r>
      <w:r w:rsidR="008F2FFD">
        <w:t>Experts have identified several</w:t>
      </w:r>
      <w:r w:rsidRPr="00E73398">
        <w:t xml:space="preserve"> interventions that may have helped contribute to </w:t>
      </w:r>
      <w:r w:rsidR="008F2FFD">
        <w:t>the national</w:t>
      </w:r>
      <w:r w:rsidRPr="00E73398">
        <w:t xml:space="preserve"> decrease in overdose deaths</w:t>
      </w:r>
      <w:r w:rsidR="008F2FFD">
        <w:t xml:space="preserve"> including the </w:t>
      </w:r>
      <w:r w:rsidRPr="00E73398">
        <w:t>expanded access to naloxone or Narcan</w:t>
      </w:r>
      <w:r>
        <w:rPr>
          <w:rStyle w:val="FootnoteReference"/>
        </w:rPr>
        <w:footnoteReference w:id="35"/>
      </w:r>
      <w:r w:rsidR="00CE187C">
        <w:rPr>
          <w:vertAlign w:val="superscript"/>
        </w:rPr>
        <w:t xml:space="preserve"> </w:t>
      </w:r>
      <w:r w:rsidR="008F2FFD">
        <w:t>and the i</w:t>
      </w:r>
      <w:r w:rsidRPr="00E73398">
        <w:t>mplementation of strategies</w:t>
      </w:r>
      <w:r w:rsidR="003163BC">
        <w:t xml:space="preserve"> to reduce morbidity and mortality</w:t>
      </w:r>
      <w:r w:rsidRPr="00E73398">
        <w:t xml:space="preserve"> such as distribution of fentanyl test</w:t>
      </w:r>
      <w:r w:rsidR="00792DCD">
        <w:t xml:space="preserve"> </w:t>
      </w:r>
      <w:r w:rsidR="0091060D">
        <w:t>strips.</w:t>
      </w:r>
      <w:r w:rsidRPr="43AE6A0F">
        <w:rPr>
          <w:rStyle w:val="FootnoteReference"/>
        </w:rPr>
        <w:footnoteReference w:id="36"/>
      </w:r>
      <w:r w:rsidRPr="2EF03A87">
        <w:rPr>
          <w:rStyle w:val="FootnoteReference"/>
        </w:rPr>
        <w:t xml:space="preserve"> </w:t>
      </w:r>
    </w:p>
    <w:p w14:paraId="18CD18B8" w14:textId="77777777" w:rsidR="00F5777C" w:rsidRDefault="00F5777C" w:rsidP="00F5777C">
      <w:pPr>
        <w:keepNext/>
      </w:pPr>
      <w:r>
        <w:rPr>
          <w:noProof/>
        </w:rPr>
        <w:lastRenderedPageBreak/>
        <w:drawing>
          <wp:inline distT="0" distB="0" distL="0" distR="0" wp14:anchorId="07CD9F7D" wp14:editId="3784D16E">
            <wp:extent cx="5424985" cy="3630304"/>
            <wp:effectExtent l="0" t="0" r="4445" b="8255"/>
            <wp:docPr id="579110072" name="Chart 1" descr="Figure 23 coming from CDC Wonder Surveillance Data. One of the major contributors to this spike was the increase in the illicit synthetic opioid supply, (meaning illegally distributed and manufactured artificial opioids such as fentanyl and oxycodone).  In January of 2018, the United States had a rate of 14.7 opioid overdose deaths (OOD) per 100,000 people within the previous 12 month-period. Over the next 8 years this number increased to a peak of 25.3 OOD per 100,000 people within a 12 month-period of January 2023, showing a growth of 74.1%.  However, between January 2023 and January, that number dropped to 16.2 OOD per 100,000 people. In the 12-months that ended in April 2025, the CDC predicts that 50,259 people died of opioid overdoses. ">
              <a:extLst xmlns:a="http://schemas.openxmlformats.org/drawingml/2006/main">
                <a:ext uri="{FF2B5EF4-FFF2-40B4-BE49-F238E27FC236}">
                  <a16:creationId xmlns:a16="http://schemas.microsoft.com/office/drawing/2014/main" id="{14B12658-AE83-FB3A-EB5C-F6201ED7F1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14585C9" w14:textId="56B94616" w:rsidR="00F5777C" w:rsidRPr="00FA053D" w:rsidRDefault="00F5777C" w:rsidP="003D7DE5">
      <w:pPr>
        <w:pStyle w:val="Caption"/>
        <w:rPr>
          <w:b/>
          <w:bCs/>
          <w:sz w:val="20"/>
          <w:szCs w:val="20"/>
        </w:rPr>
      </w:pPr>
      <w:r w:rsidRPr="08D319D2">
        <w:rPr>
          <w:b/>
          <w:bCs/>
          <w:sz w:val="20"/>
          <w:szCs w:val="20"/>
          <w:lang w:val="en-US"/>
        </w:rPr>
        <w:t xml:space="preserve">Figure </w:t>
      </w:r>
      <w:r>
        <w:rPr>
          <w:b/>
          <w:bCs/>
          <w:sz w:val="20"/>
          <w:szCs w:val="20"/>
          <w:lang w:val="en-US"/>
        </w:rPr>
        <w:t>2</w:t>
      </w:r>
      <w:r w:rsidR="003D7DE5">
        <w:rPr>
          <w:b/>
          <w:bCs/>
          <w:sz w:val="20"/>
          <w:szCs w:val="20"/>
          <w:lang w:val="en-US"/>
        </w:rPr>
        <w:t>3</w:t>
      </w:r>
      <w:r w:rsidRPr="08D319D2">
        <w:rPr>
          <w:b/>
          <w:bCs/>
          <w:sz w:val="20"/>
          <w:szCs w:val="20"/>
          <w:lang w:val="en-US"/>
        </w:rPr>
        <w:t xml:space="preserve"> data from the CDC </w:t>
      </w:r>
      <w:r w:rsidR="00FA053D" w:rsidRPr="00FA053D">
        <w:rPr>
          <w:b/>
          <w:bCs/>
          <w:sz w:val="20"/>
          <w:szCs w:val="20"/>
        </w:rPr>
        <w:t>Drug Overdose Death Counts</w:t>
      </w:r>
      <w:r w:rsidR="00FA053D">
        <w:rPr>
          <w:b/>
          <w:bCs/>
          <w:sz w:val="20"/>
          <w:szCs w:val="20"/>
        </w:rPr>
        <w:t xml:space="preserve"> </w:t>
      </w:r>
      <w:r w:rsidRPr="08D319D2">
        <w:rPr>
          <w:b/>
          <w:bCs/>
          <w:sz w:val="20"/>
          <w:szCs w:val="20"/>
          <w:lang w:val="en-US"/>
        </w:rPr>
        <w:t>Data 2018-202</w:t>
      </w:r>
      <w:r w:rsidR="0091060D">
        <w:rPr>
          <w:b/>
          <w:bCs/>
          <w:sz w:val="20"/>
          <w:szCs w:val="20"/>
          <w:lang w:val="en-US"/>
        </w:rPr>
        <w:t>5</w:t>
      </w:r>
    </w:p>
    <w:p w14:paraId="232A49DC" w14:textId="77777777" w:rsidR="00F5777C" w:rsidRDefault="00F5777C" w:rsidP="00F5777C">
      <w:pPr>
        <w:pStyle w:val="Heading5"/>
      </w:pPr>
      <w:r>
        <w:t>Nevada Trends</w:t>
      </w:r>
      <w:r>
        <w:tab/>
      </w:r>
    </w:p>
    <w:p w14:paraId="28604E98" w14:textId="5173331F" w:rsidR="00F5777C" w:rsidRPr="00E73398" w:rsidRDefault="00F5777C" w:rsidP="00FB536B">
      <w:pPr>
        <w:rPr>
          <w:b/>
          <w:bCs/>
          <w:u w:val="single"/>
        </w:rPr>
      </w:pPr>
      <w:r w:rsidRPr="3AF541C1">
        <w:t xml:space="preserve">Nevada saw an increase of 75.7% </w:t>
      </w:r>
      <w:r w:rsidR="00C77E6A">
        <w:t xml:space="preserve">in OOD, </w:t>
      </w:r>
      <w:r w:rsidRPr="3AF541C1">
        <w:t>from 14.4 per 100,000 to 25.3 per 100,000, shown in Figure 2</w:t>
      </w:r>
      <w:r w:rsidR="003D7DE5">
        <w:t>4</w:t>
      </w:r>
      <w:r w:rsidRPr="3AF541C1">
        <w:t>. Furthermore, while the rest of the country saw a decrease in opioid overdose death rates</w:t>
      </w:r>
      <w:r w:rsidR="00FB536B">
        <w:t>,</w:t>
      </w:r>
      <w:r w:rsidRPr="3AF541C1">
        <w:t xml:space="preserve"> between J</w:t>
      </w:r>
      <w:r w:rsidR="00FB536B">
        <w:t>anuary</w:t>
      </w:r>
      <w:r w:rsidRPr="3AF541C1">
        <w:t xml:space="preserve"> 2023 and January 202</w:t>
      </w:r>
      <w:r w:rsidR="00FB536B">
        <w:t>4</w:t>
      </w:r>
      <w:r w:rsidRPr="3AF541C1">
        <w:t xml:space="preserve">, Nevada increased from </w:t>
      </w:r>
      <w:r w:rsidR="00FB536B">
        <w:t>21.9 OOD</w:t>
      </w:r>
      <w:r w:rsidRPr="3AF541C1">
        <w:t xml:space="preserve"> per 100,000 to </w:t>
      </w:r>
      <w:r w:rsidR="00FB536B">
        <w:t>30</w:t>
      </w:r>
      <w:r w:rsidRPr="3AF541C1">
        <w:t>.3</w:t>
      </w:r>
      <w:r w:rsidR="00FB536B">
        <w:t xml:space="preserve"> OOD</w:t>
      </w:r>
      <w:r w:rsidRPr="3AF541C1">
        <w:t xml:space="preserve"> per 100,000. </w:t>
      </w:r>
      <w:r w:rsidR="007C5759">
        <w:t xml:space="preserve">By January 2025 the rate had decreased slightly </w:t>
      </w:r>
      <w:r w:rsidRPr="3AF541C1">
        <w:t xml:space="preserve">to </w:t>
      </w:r>
      <w:r w:rsidR="007C5759">
        <w:t>28.8 OOD</w:t>
      </w:r>
      <w:r w:rsidRPr="3AF541C1">
        <w:t xml:space="preserve"> per 100,00</w:t>
      </w:r>
      <w:r w:rsidR="007C5759">
        <w:t>0. However,</w:t>
      </w:r>
      <w:r w:rsidR="007C5759" w:rsidRPr="007C5759">
        <w:t xml:space="preserve"> </w:t>
      </w:r>
      <w:r w:rsidR="007C5759">
        <w:t>In</w:t>
      </w:r>
      <w:r w:rsidR="007C5759" w:rsidRPr="3AF541C1">
        <w:t xml:space="preserve"> the 12-month period in March 2025, there w</w:t>
      </w:r>
      <w:r w:rsidR="007C5759">
        <w:t>ere</w:t>
      </w:r>
      <w:r w:rsidR="007C5759" w:rsidRPr="3AF541C1">
        <w:t xml:space="preserve"> 31</w:t>
      </w:r>
      <w:r w:rsidR="007C5759">
        <w:t xml:space="preserve"> OOD</w:t>
      </w:r>
      <w:r w:rsidR="007C5759" w:rsidRPr="3AF541C1">
        <w:t xml:space="preserve"> per 100,000</w:t>
      </w:r>
      <w:r w:rsidR="007C5759">
        <w:t xml:space="preserve">, representing 993 </w:t>
      </w:r>
      <w:r w:rsidR="001C4F86">
        <w:t>Nevadans dying of opioid overdoses</w:t>
      </w:r>
      <w:r w:rsidR="007C5759" w:rsidRPr="3AF541C1">
        <w:t>.</w:t>
      </w:r>
      <w:r w:rsidR="007C5759">
        <w:t xml:space="preserve"> </w:t>
      </w:r>
      <w:r w:rsidR="007C5759" w:rsidRPr="3AF541C1">
        <w:t xml:space="preserve">CDC data indicates </w:t>
      </w:r>
      <w:r w:rsidRPr="3AF541C1">
        <w:t xml:space="preserve">Nevada is </w:t>
      </w:r>
      <w:r w:rsidR="007C5759">
        <w:t>not just lagging</w:t>
      </w:r>
      <w:r w:rsidRPr="3AF541C1">
        <w:t xml:space="preserve"> </w:t>
      </w:r>
      <w:r w:rsidR="007C5759">
        <w:t xml:space="preserve">behind </w:t>
      </w:r>
      <w:r w:rsidRPr="3AF541C1">
        <w:t xml:space="preserve">national </w:t>
      </w:r>
      <w:r w:rsidR="00C66E8C" w:rsidRPr="3AF541C1">
        <w:t>trends but</w:t>
      </w:r>
      <w:r w:rsidR="007C5759">
        <w:t xml:space="preserve"> moving in the opposite direction of the rest of the country</w:t>
      </w:r>
      <w:r w:rsidRPr="3AF541C1">
        <w:t>.</w:t>
      </w:r>
      <w:r w:rsidR="00CE187C">
        <w:t xml:space="preserve"> </w:t>
      </w:r>
      <w:r w:rsidRPr="3AF541C1">
        <w:t xml:space="preserve">This trend highlights the need for continued investment into intervention strategies aimed at curbing the catastrophic impacts of opioid overdoses in Nevada. </w:t>
      </w:r>
    </w:p>
    <w:p w14:paraId="11B3F69D" w14:textId="77777777" w:rsidR="00F5777C" w:rsidRDefault="00F5777C" w:rsidP="00F5777C">
      <w:pPr>
        <w:keepNext/>
      </w:pPr>
      <w:r>
        <w:rPr>
          <w:noProof/>
        </w:rPr>
        <w:lastRenderedPageBreak/>
        <w:drawing>
          <wp:inline distT="0" distB="0" distL="0" distR="0" wp14:anchorId="2F4708B3" wp14:editId="7B8F98CA">
            <wp:extent cx="5677469" cy="4073857"/>
            <wp:effectExtent l="0" t="0" r="0" b="3175"/>
            <wp:docPr id="381378138" name="Chart 1" descr="Nevada saw an increase of 75.7% from 14.4 per 100,000 to 25.3 per 100,000, shown in Figure 24. Furthermore, while the rest of the country saw a decrease in opioid overdose death rates, between January 2023 and January 2024, Nevada increased from 21.9 OOD per 100,000 to 30.3 OOD per 100,000. By January 2025 the rate had decreased slightly to 28.8 OOD per 100,000. ">
              <a:extLst xmlns:a="http://schemas.openxmlformats.org/drawingml/2006/main">
                <a:ext uri="{FF2B5EF4-FFF2-40B4-BE49-F238E27FC236}">
                  <a16:creationId xmlns:a16="http://schemas.microsoft.com/office/drawing/2014/main" id="{D6D484ED-C4F6-75D8-990C-75971785A2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947E5AE" w14:textId="2CA99929" w:rsidR="00F5777C" w:rsidRPr="00FA053D" w:rsidRDefault="00F5777C" w:rsidP="00DB193E">
      <w:pPr>
        <w:pStyle w:val="Caption"/>
        <w:rPr>
          <w:b/>
          <w:bCs/>
          <w:sz w:val="20"/>
          <w:szCs w:val="20"/>
        </w:rPr>
      </w:pPr>
      <w:r w:rsidRPr="08D319D2">
        <w:rPr>
          <w:b/>
          <w:bCs/>
          <w:sz w:val="20"/>
          <w:szCs w:val="20"/>
          <w:lang w:val="en-US"/>
        </w:rPr>
        <w:t xml:space="preserve">Figure </w:t>
      </w:r>
      <w:r>
        <w:rPr>
          <w:b/>
          <w:bCs/>
          <w:sz w:val="20"/>
          <w:szCs w:val="20"/>
          <w:lang w:val="en-US"/>
        </w:rPr>
        <w:t>2</w:t>
      </w:r>
      <w:r w:rsidR="003D7DE5">
        <w:rPr>
          <w:b/>
          <w:bCs/>
          <w:sz w:val="20"/>
          <w:szCs w:val="20"/>
          <w:lang w:val="en-US"/>
        </w:rPr>
        <w:t>4</w:t>
      </w:r>
      <w:r w:rsidRPr="08D319D2">
        <w:rPr>
          <w:b/>
          <w:bCs/>
          <w:sz w:val="20"/>
          <w:szCs w:val="20"/>
          <w:lang w:val="en-US"/>
        </w:rPr>
        <w:t xml:space="preserve"> data from the CDC </w:t>
      </w:r>
      <w:r w:rsidR="00FA053D" w:rsidRPr="00FA053D">
        <w:rPr>
          <w:b/>
          <w:bCs/>
          <w:sz w:val="20"/>
          <w:szCs w:val="20"/>
        </w:rPr>
        <w:t>Drug Overdose Death Counts</w:t>
      </w:r>
      <w:r w:rsidR="00FA053D">
        <w:rPr>
          <w:b/>
          <w:bCs/>
          <w:sz w:val="20"/>
          <w:szCs w:val="20"/>
        </w:rPr>
        <w:t xml:space="preserve"> </w:t>
      </w:r>
      <w:r w:rsidRPr="08D319D2">
        <w:rPr>
          <w:b/>
          <w:bCs/>
          <w:sz w:val="20"/>
          <w:szCs w:val="20"/>
          <w:lang w:val="en-US"/>
        </w:rPr>
        <w:t>Data 2018-202</w:t>
      </w:r>
      <w:r w:rsidR="0091060D">
        <w:rPr>
          <w:b/>
          <w:bCs/>
          <w:sz w:val="20"/>
          <w:szCs w:val="20"/>
          <w:lang w:val="en-US"/>
        </w:rPr>
        <w:t>5</w:t>
      </w:r>
    </w:p>
    <w:p w14:paraId="2642FEBB" w14:textId="55D49196" w:rsidR="00F5777C" w:rsidRDefault="00F5777C" w:rsidP="00F5777C">
      <w:pPr>
        <w:pStyle w:val="Heading5"/>
      </w:pPr>
      <w:r>
        <w:t>Washoe County Trends</w:t>
      </w:r>
    </w:p>
    <w:p w14:paraId="4B196768" w14:textId="5FDD6539" w:rsidR="00DB193E" w:rsidRDefault="00DB193E" w:rsidP="00DB193E">
      <w:pPr>
        <w:pStyle w:val="Heading6"/>
      </w:pPr>
      <w:r>
        <w:t>Opioid Overdose Deaths</w:t>
      </w:r>
    </w:p>
    <w:p w14:paraId="547CC0F2" w14:textId="1492A2C9" w:rsidR="00DB193E" w:rsidRDefault="00DB193E" w:rsidP="00DB193E">
      <w:r w:rsidRPr="2EF03A87">
        <w:t xml:space="preserve">Figure 25 data from the CDC </w:t>
      </w:r>
      <w:r w:rsidR="00C2573B">
        <w:t>demonstrates</w:t>
      </w:r>
      <w:r w:rsidRPr="2EF03A87">
        <w:t xml:space="preserve"> deaths from drug overdose.</w:t>
      </w:r>
      <w:r w:rsidR="00C2573B">
        <w:t xml:space="preserve"> The overdose data covers all substances and is not opioid specific.</w:t>
      </w:r>
      <w:r w:rsidRPr="2EF03A87">
        <w:t xml:space="preserve"> </w:t>
      </w:r>
      <w:r w:rsidR="00C2573B">
        <w:t xml:space="preserve">Similar to state and national trends, the </w:t>
      </w:r>
      <w:r w:rsidR="00132668">
        <w:t xml:space="preserve">overdose </w:t>
      </w:r>
      <w:r w:rsidRPr="2EF03A87">
        <w:t xml:space="preserve">death </w:t>
      </w:r>
      <w:r w:rsidR="00C2573B">
        <w:t xml:space="preserve">rate </w:t>
      </w:r>
      <w:r w:rsidRPr="2EF03A87">
        <w:t>increase</w:t>
      </w:r>
      <w:r w:rsidR="00C2573B">
        <w:t>d</w:t>
      </w:r>
      <w:r w:rsidRPr="2EF03A87">
        <w:t xml:space="preserve"> annually between 2019-2023 going from </w:t>
      </w:r>
      <w:r w:rsidR="00C2573B">
        <w:t>24.4</w:t>
      </w:r>
      <w:r w:rsidR="00132668">
        <w:t xml:space="preserve"> overdose deaths</w:t>
      </w:r>
      <w:r w:rsidRPr="2EF03A87">
        <w:t xml:space="preserve"> per 100,000 to </w:t>
      </w:r>
      <w:r w:rsidR="00C2573B">
        <w:t>49.4</w:t>
      </w:r>
      <w:r w:rsidR="00132668">
        <w:t xml:space="preserve"> overdose deaths</w:t>
      </w:r>
      <w:r w:rsidRPr="2EF03A87">
        <w:t xml:space="preserve"> per 100,000</w:t>
      </w:r>
      <w:r w:rsidR="00C2573B">
        <w:t xml:space="preserve">. </w:t>
      </w:r>
      <w:r w:rsidRPr="2EF03A87">
        <w:t xml:space="preserve">There was a decrease between 2023 and 2024 from </w:t>
      </w:r>
      <w:r w:rsidR="00C2573B">
        <w:t>49.4</w:t>
      </w:r>
      <w:r w:rsidRPr="2EF03A87">
        <w:t xml:space="preserve"> </w:t>
      </w:r>
      <w:r w:rsidR="00132668">
        <w:t xml:space="preserve">overdose deaths </w:t>
      </w:r>
      <w:r w:rsidRPr="2EF03A87">
        <w:t xml:space="preserve">per 100,000 to </w:t>
      </w:r>
      <w:r w:rsidR="00C2573B">
        <w:t>37.5</w:t>
      </w:r>
      <w:r w:rsidR="00132668">
        <w:t xml:space="preserve"> overdose death</w:t>
      </w:r>
      <w:r w:rsidRPr="2EF03A87">
        <w:t xml:space="preserve"> per 100,000.</w:t>
      </w:r>
      <w:r w:rsidRPr="022503AA">
        <w:rPr>
          <w:rStyle w:val="FootnoteReference"/>
        </w:rPr>
        <w:footnoteReference w:id="37"/>
      </w:r>
      <w:r w:rsidR="00C2573B">
        <w:t xml:space="preserve"> From March 2024-February 2025 (the most recent data available) there were 179 Washoe County residents who died of an overdose. Overdose death rates in Washoe County are higher than state and national </w:t>
      </w:r>
      <w:r w:rsidR="00132668">
        <w:t>death rates</w:t>
      </w:r>
      <w:r w:rsidR="00C2573B">
        <w:t>.</w:t>
      </w:r>
    </w:p>
    <w:p w14:paraId="5102ED6A" w14:textId="77777777" w:rsidR="00DB193E" w:rsidRDefault="00DB193E" w:rsidP="00DB193E">
      <w:r>
        <w:rPr>
          <w:noProof/>
        </w:rPr>
        <w:lastRenderedPageBreak/>
        <w:drawing>
          <wp:inline distT="0" distB="0" distL="0" distR="0" wp14:anchorId="4E47998F" wp14:editId="77507548">
            <wp:extent cx="5188688" cy="3859619"/>
            <wp:effectExtent l="0" t="0" r="12065" b="7620"/>
            <wp:docPr id="98721901" name="Chart 1" descr="Figure 25 data from the CDC demonstrates deaths from drug overdose. The overdose data covers all substances and is not opioid specific. Similar to state and national trends, the overdose death rate increased annually between 2019-2023 going from 24.4 overdose deaths per 100,000 to 49.4 overdose deaths per 100,000. There was a decrease between 2023 and 2024 from 49.4 overdose deaths per 100,000 to 37.5 overdose death per 100,000.  ">
              <a:extLst xmlns:a="http://schemas.openxmlformats.org/drawingml/2006/main">
                <a:ext uri="{FF2B5EF4-FFF2-40B4-BE49-F238E27FC236}">
                  <a16:creationId xmlns:a16="http://schemas.microsoft.com/office/drawing/2014/main" id="{1B633BE5-2DDB-F98E-F1A5-017B2ED001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06EC4B3" w14:textId="236C2A35" w:rsidR="00DB193E" w:rsidRPr="00132668" w:rsidRDefault="00DB193E" w:rsidP="00132668">
      <w:pPr>
        <w:pStyle w:val="Caption"/>
        <w:rPr>
          <w:b/>
          <w:bCs/>
          <w:color w:val="0000FF"/>
          <w:sz w:val="20"/>
          <w:szCs w:val="20"/>
          <w:lang w:val="en-US"/>
        </w:rPr>
      </w:pPr>
      <w:r w:rsidRPr="022503AA">
        <w:rPr>
          <w:b/>
          <w:bCs/>
          <w:sz w:val="20"/>
          <w:szCs w:val="20"/>
          <w:lang w:val="en-US"/>
        </w:rPr>
        <w:t>Figure 2</w:t>
      </w:r>
      <w:r w:rsidR="003D7DE5">
        <w:rPr>
          <w:b/>
          <w:bCs/>
          <w:sz w:val="20"/>
          <w:szCs w:val="20"/>
          <w:lang w:val="en-US"/>
        </w:rPr>
        <w:t>5</w:t>
      </w:r>
      <w:r w:rsidRPr="022503AA">
        <w:rPr>
          <w:b/>
          <w:bCs/>
          <w:sz w:val="20"/>
          <w:szCs w:val="20"/>
          <w:lang w:val="en-US"/>
        </w:rPr>
        <w:t xml:space="preserve"> data from the CDC Drug Overdose Death Counts</w:t>
      </w:r>
    </w:p>
    <w:p w14:paraId="362C1922" w14:textId="5C747109" w:rsidR="00DB193E" w:rsidRPr="00DB193E" w:rsidRDefault="00DB193E" w:rsidP="00DB193E">
      <w:pPr>
        <w:pStyle w:val="Heading6"/>
      </w:pPr>
      <w:r>
        <w:t>Drug-Related Deaths</w:t>
      </w:r>
    </w:p>
    <w:p w14:paraId="73332073" w14:textId="6B2C7378" w:rsidR="00F5777C" w:rsidRPr="00A747FA" w:rsidRDefault="00F5777C" w:rsidP="00DB193E">
      <w:r w:rsidRPr="2EF03A87">
        <w:t xml:space="preserve">The National Association of Medical Examiners recommends a forensic autopsy for deaths involving suspected criminal violence, unexplained deaths in children, deaths in custody or during police action, certain workplace or motor vehicle incidents, suspected intoxication, and other non-natural or unexplained causes. The Washoe County </w:t>
      </w:r>
      <w:r w:rsidR="00DB193E">
        <w:t xml:space="preserve">Regional </w:t>
      </w:r>
      <w:r w:rsidRPr="2EF03A87">
        <w:t>Medical Examiner’s Office conducts toxicology reports when autopsies are performed. Autopsies are also performed when the body is unidentified, skeletonized, charred, or when a forensic pathologist determines one is necessary to establish cause or manner of death or collect evidence. These guidelines highlight that not every death is screened</w:t>
      </w:r>
      <w:r w:rsidR="00DB193E">
        <w:t xml:space="preserve"> by the </w:t>
      </w:r>
      <w:r w:rsidR="00DB193E" w:rsidRPr="2EF03A87">
        <w:t>Medical Examiner’s Office</w:t>
      </w:r>
      <w:r w:rsidRPr="2EF03A87">
        <w:t xml:space="preserve"> for possible </w:t>
      </w:r>
      <w:r w:rsidR="00DB193E">
        <w:t>drug-related death</w:t>
      </w:r>
      <w:r w:rsidRPr="2EF03A87">
        <w:t xml:space="preserve">, leading to a possibility of underreporting of drug-related deaths. </w:t>
      </w:r>
      <w:r w:rsidR="00DB193E" w:rsidRPr="022503AA">
        <w:t xml:space="preserve">These </w:t>
      </w:r>
      <w:r w:rsidR="00DB193E">
        <w:t xml:space="preserve">drug-related </w:t>
      </w:r>
      <w:r w:rsidR="00DB193E" w:rsidRPr="022503AA">
        <w:t xml:space="preserve">deaths </w:t>
      </w:r>
      <w:r w:rsidR="00DB193E">
        <w:t>ar</w:t>
      </w:r>
      <w:r w:rsidR="00DB193E" w:rsidRPr="022503AA">
        <w:t>e defined as people who received an autopsy</w:t>
      </w:r>
      <w:r w:rsidR="00DB193E">
        <w:t xml:space="preserve"> and</w:t>
      </w:r>
      <w:r w:rsidR="00DB193E" w:rsidRPr="022503AA">
        <w:t xml:space="preserve"> had drugs in their system </w:t>
      </w:r>
      <w:r w:rsidR="00DB193E">
        <w:t>at the time of</w:t>
      </w:r>
      <w:r w:rsidR="00DB193E" w:rsidRPr="022503AA">
        <w:t xml:space="preserve"> death. This could include people who died from an overdose or people who died in car accident with substance</w:t>
      </w:r>
      <w:r w:rsidR="00DB193E">
        <w:t>s</w:t>
      </w:r>
      <w:r w:rsidR="00DB193E" w:rsidRPr="022503AA">
        <w:t xml:space="preserve"> in their system, among other instances.</w:t>
      </w:r>
    </w:p>
    <w:p w14:paraId="0B70D7CA" w14:textId="129F25EA" w:rsidR="00F5777C" w:rsidRPr="00A747FA" w:rsidRDefault="00F5777C" w:rsidP="00DB193E">
      <w:r w:rsidRPr="022503AA">
        <w:t>Data presented in Figure 2</w:t>
      </w:r>
      <w:r w:rsidR="003D7DE5">
        <w:t>6</w:t>
      </w:r>
      <w:r w:rsidR="00DB193E">
        <w:t xml:space="preserve"> demonstrate</w:t>
      </w:r>
      <w:r w:rsidRPr="022503AA">
        <w:t xml:space="preserve"> the trends of Washoe County</w:t>
      </w:r>
      <w:r w:rsidR="00DB193E">
        <w:t xml:space="preserve"> all</w:t>
      </w:r>
      <w:r w:rsidRPr="022503AA">
        <w:t xml:space="preserve"> drug-related death rate. </w:t>
      </w:r>
      <w:r w:rsidR="00132668">
        <w:t>Like the Washoe County overdose death data represented in Figure 2</w:t>
      </w:r>
      <w:r w:rsidR="00B349CD">
        <w:t>5</w:t>
      </w:r>
      <w:r w:rsidR="00132668">
        <w:t>, t</w:t>
      </w:r>
      <w:r w:rsidRPr="022503AA">
        <w:t xml:space="preserve">he peak </w:t>
      </w:r>
      <w:r w:rsidRPr="022503AA">
        <w:lastRenderedPageBreak/>
        <w:t>of drug-related deaths occurred in 2023 with 64.8 drug deaths per 100,000 people.</w:t>
      </w:r>
      <w:r w:rsidRPr="022503AA">
        <w:rPr>
          <w:rStyle w:val="FootnoteReference"/>
        </w:rPr>
        <w:footnoteReference w:id="38"/>
      </w:r>
      <w:r w:rsidRPr="022503AA">
        <w:t xml:space="preserve"> The rate of drug-related deaths dropped to 50.1 per 100,000 people in 2024</w:t>
      </w:r>
      <w:r w:rsidR="00132668">
        <w:t>.</w:t>
      </w:r>
      <w:r w:rsidRPr="022503AA">
        <w:t xml:space="preserve"> </w:t>
      </w:r>
    </w:p>
    <w:p w14:paraId="0313052D" w14:textId="77777777" w:rsidR="00F5777C" w:rsidRPr="00D86FC9" w:rsidRDefault="00F5777C" w:rsidP="00F5777C">
      <w:pPr>
        <w:ind w:firstLine="720"/>
      </w:pPr>
    </w:p>
    <w:p w14:paraId="0BBA49F2" w14:textId="77777777" w:rsidR="00F5777C" w:rsidRDefault="00F5777C" w:rsidP="00F5777C">
      <w:r>
        <w:rPr>
          <w:noProof/>
        </w:rPr>
        <w:drawing>
          <wp:inline distT="0" distB="0" distL="0" distR="0" wp14:anchorId="618DF42F" wp14:editId="11E0F34E">
            <wp:extent cx="5452533" cy="3699933"/>
            <wp:effectExtent l="0" t="0" r="15240" b="15240"/>
            <wp:docPr id="955853510" name="Chart 1" descr="Data presented in Figure 26 demonstrate the trends of Washoe County all drug-related death rate. Like the Washoe County overdose death data represented in Figure 24, the peak of drug-related deaths occurred in 2023 with 64.8 drug deaths per 100,000 people.  The rate of drug-related deaths dropped to 50.1 per 100,000 people in 2024. ">
              <a:extLst xmlns:a="http://schemas.openxmlformats.org/drawingml/2006/main">
                <a:ext uri="{FF2B5EF4-FFF2-40B4-BE49-F238E27FC236}">
                  <a16:creationId xmlns:a16="http://schemas.microsoft.com/office/drawing/2014/main" id="{ADD3FF8E-2258-95C3-3ABB-517100B866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2597A8A" w14:textId="219234D3" w:rsidR="00F5777C" w:rsidRPr="00BB4C06" w:rsidRDefault="00F5777C" w:rsidP="00132668">
      <w:pPr>
        <w:pStyle w:val="Caption"/>
        <w:rPr>
          <w:b/>
          <w:bCs/>
          <w:color w:val="0000FF"/>
          <w:sz w:val="20"/>
          <w:szCs w:val="20"/>
          <w:lang w:val="en-US"/>
        </w:rPr>
      </w:pPr>
      <w:r w:rsidRPr="2EF03A87">
        <w:rPr>
          <w:b/>
          <w:bCs/>
          <w:sz w:val="20"/>
          <w:szCs w:val="20"/>
          <w:lang w:val="en-US"/>
        </w:rPr>
        <w:t>Figure 2</w:t>
      </w:r>
      <w:r w:rsidR="003D7DE5">
        <w:rPr>
          <w:b/>
          <w:bCs/>
          <w:sz w:val="20"/>
          <w:szCs w:val="20"/>
          <w:lang w:val="en-US"/>
        </w:rPr>
        <w:t>6</w:t>
      </w:r>
      <w:r w:rsidRPr="2EF03A87">
        <w:rPr>
          <w:b/>
          <w:bCs/>
          <w:sz w:val="20"/>
          <w:szCs w:val="20"/>
          <w:lang w:val="en-US"/>
        </w:rPr>
        <w:t xml:space="preserve"> data from the Washoe County</w:t>
      </w:r>
      <w:r w:rsidR="00302322">
        <w:rPr>
          <w:b/>
          <w:bCs/>
          <w:sz w:val="20"/>
          <w:szCs w:val="20"/>
          <w:lang w:val="en-US"/>
        </w:rPr>
        <w:t xml:space="preserve"> Regional</w:t>
      </w:r>
      <w:r w:rsidRPr="2EF03A87">
        <w:rPr>
          <w:b/>
          <w:bCs/>
          <w:sz w:val="20"/>
          <w:szCs w:val="20"/>
          <w:lang w:val="en-US"/>
        </w:rPr>
        <w:t xml:space="preserve"> Medical </w:t>
      </w:r>
      <w:r w:rsidR="00C66E8C" w:rsidRPr="2EF03A87">
        <w:rPr>
          <w:b/>
          <w:bCs/>
          <w:sz w:val="20"/>
          <w:szCs w:val="20"/>
          <w:lang w:val="en-US"/>
        </w:rPr>
        <w:t>Examiner’s</w:t>
      </w:r>
      <w:r w:rsidRPr="2EF03A87">
        <w:rPr>
          <w:b/>
          <w:bCs/>
          <w:sz w:val="20"/>
          <w:szCs w:val="20"/>
          <w:lang w:val="en-US"/>
        </w:rPr>
        <w:t xml:space="preserve"> Office</w:t>
      </w:r>
      <w:r>
        <w:tab/>
      </w:r>
    </w:p>
    <w:p w14:paraId="3DBEB003" w14:textId="5D1BE0E8" w:rsidR="00F5777C" w:rsidRPr="00A747FA" w:rsidRDefault="00F5777C" w:rsidP="00132668">
      <w:r w:rsidRPr="022503AA">
        <w:t xml:space="preserve">The highest rates of drug-related deaths </w:t>
      </w:r>
      <w:r w:rsidR="00C66E8C" w:rsidRPr="022503AA">
        <w:t>were</w:t>
      </w:r>
      <w:r w:rsidRPr="022503AA">
        <w:t xml:space="preserve"> among people who had </w:t>
      </w:r>
      <w:r w:rsidR="00132668">
        <w:t xml:space="preserve">opioids and/or </w:t>
      </w:r>
      <w:r w:rsidRPr="022503AA">
        <w:t>methamphetamine in their system at the time of death. Figures 2</w:t>
      </w:r>
      <w:r w:rsidR="003D7DE5">
        <w:t>7</w:t>
      </w:r>
      <w:r w:rsidRPr="022503AA">
        <w:t>-</w:t>
      </w:r>
      <w:r w:rsidR="003D7DE5">
        <w:t>30</w:t>
      </w:r>
      <w:r w:rsidRPr="022503AA">
        <w:t xml:space="preserve"> indicate that all substances reported besides heroin saw an increase in deaths that peaked in 2023, with some declines beginning in 2024, reflecting national trends. Heroin-related deaths have been declining since 2021 and in 2024 there were </w:t>
      </w:r>
      <w:r w:rsidR="00132668">
        <w:t>no</w:t>
      </w:r>
      <w:r w:rsidRPr="022503AA">
        <w:t xml:space="preserve"> heroin-related deaths. However, as heroin has largely phased out of the drug market in Washoe County</w:t>
      </w:r>
      <w:r w:rsidR="00132668">
        <w:t xml:space="preserve"> it has</w:t>
      </w:r>
      <w:r w:rsidRPr="022503AA">
        <w:t xml:space="preserve"> been replaced with fentanyl. Fentanyl death rates grew each year from 2018-2023</w:t>
      </w:r>
      <w:r w:rsidR="003D7E7E">
        <w:t>,</w:t>
      </w:r>
      <w:r w:rsidRPr="022503AA">
        <w:t xml:space="preserve"> going from </w:t>
      </w:r>
      <w:r w:rsidR="00DA2967">
        <w:t>two</w:t>
      </w:r>
      <w:r w:rsidRPr="022503AA">
        <w:t xml:space="preserve"> fentanyl-related deaths per 100,000</w:t>
      </w:r>
      <w:r w:rsidR="00132668">
        <w:t xml:space="preserve"> in 2018</w:t>
      </w:r>
      <w:r w:rsidRPr="022503AA">
        <w:t xml:space="preserve"> to 33.1</w:t>
      </w:r>
      <w:r w:rsidR="00132668">
        <w:t xml:space="preserve"> fentanyl related deaths</w:t>
      </w:r>
      <w:r w:rsidRPr="022503AA">
        <w:t xml:space="preserve"> per 100,000 in </w:t>
      </w:r>
      <w:r w:rsidR="00132668">
        <w:lastRenderedPageBreak/>
        <w:t>2023</w:t>
      </w:r>
      <w:r w:rsidRPr="022503AA">
        <w:t xml:space="preserve">. Methamphetamine continues to be the </w:t>
      </w:r>
      <w:r w:rsidR="003D7E7E">
        <w:t>primary</w:t>
      </w:r>
      <w:r w:rsidRPr="022503AA">
        <w:t xml:space="preserve"> substance found in drug-related deaths, </w:t>
      </w:r>
      <w:r w:rsidR="00132668">
        <w:t>while</w:t>
      </w:r>
      <w:r w:rsidRPr="022503AA">
        <w:t xml:space="preserve"> opioids </w:t>
      </w:r>
      <w:r w:rsidR="00132668">
        <w:t>are</w:t>
      </w:r>
      <w:r w:rsidRPr="022503AA">
        <w:t xml:space="preserve"> the second highest</w:t>
      </w:r>
      <w:r w:rsidR="00132668">
        <w:t xml:space="preserve"> substance identified in drug-related deaths</w:t>
      </w:r>
      <w:r w:rsidRPr="022503AA">
        <w:t xml:space="preserve">. </w:t>
      </w:r>
    </w:p>
    <w:p w14:paraId="7B59FA9B" w14:textId="402682E5" w:rsidR="00F5777C" w:rsidRPr="00685263" w:rsidRDefault="00F5777C" w:rsidP="00F5777C">
      <w:r w:rsidRPr="00A747FA">
        <w:t>Opioid</w:t>
      </w:r>
      <w:r w:rsidR="00132668">
        <w:t xml:space="preserve"> related</w:t>
      </w:r>
      <w:r>
        <w:rPr>
          <w:rStyle w:val="CommentReference"/>
        </w:rPr>
        <w:t xml:space="preserve"> </w:t>
      </w:r>
      <w:r w:rsidRPr="00A747FA">
        <w:t>death</w:t>
      </w:r>
      <w:r>
        <w:t xml:space="preserve"> rates</w:t>
      </w:r>
      <w:r w:rsidRPr="00A747FA">
        <w:t xml:space="preserve"> </w:t>
      </w:r>
      <w:r w:rsidR="00132668">
        <w:t>decreased</w:t>
      </w:r>
      <w:r w:rsidR="00B55303">
        <w:t xml:space="preserve"> in 2023,</w:t>
      </w:r>
      <w:r>
        <w:t xml:space="preserve"> from 39.8 </w:t>
      </w:r>
      <w:r w:rsidR="00132668">
        <w:t xml:space="preserve">opioid related deaths </w:t>
      </w:r>
      <w:r>
        <w:t xml:space="preserve">per 100,000 to 26.4 </w:t>
      </w:r>
      <w:r w:rsidR="00132668">
        <w:t xml:space="preserve">opioid related deaths </w:t>
      </w:r>
      <w:r>
        <w:t>per 100,000 in 2024</w:t>
      </w:r>
      <w:r w:rsidR="00132668">
        <w:t xml:space="preserve"> (Figure 26). Methamphetamine related deaths similarly decreased</w:t>
      </w:r>
      <w:r>
        <w:t xml:space="preserve"> from 40.9</w:t>
      </w:r>
      <w:r w:rsidR="00132668">
        <w:t xml:space="preserve"> methamphetamine related deaths</w:t>
      </w:r>
      <w:r>
        <w:t xml:space="preserve"> per 100,000 in 2023 to 31.9 methamphetamine</w:t>
      </w:r>
      <w:r w:rsidR="00132668">
        <w:t xml:space="preserve"> </w:t>
      </w:r>
      <w:r>
        <w:t>related deaths per 100,000 people</w:t>
      </w:r>
      <w:r w:rsidR="0062607D">
        <w:t xml:space="preserve"> in 2024</w:t>
      </w:r>
      <w:r w:rsidR="00132668">
        <w:t xml:space="preserve"> (Figure 27).</w:t>
      </w:r>
      <w:r w:rsidR="00E84073">
        <w:t xml:space="preserve"> </w:t>
      </w:r>
    </w:p>
    <w:p w14:paraId="45F00C36" w14:textId="77777777" w:rsidR="00F5777C" w:rsidRDefault="00F5777C" w:rsidP="00F5777C">
      <w:pPr>
        <w:keepNext/>
      </w:pPr>
      <w:r>
        <w:rPr>
          <w:noProof/>
        </w:rPr>
        <w:drawing>
          <wp:inline distT="0" distB="0" distL="0" distR="0" wp14:anchorId="6D79893D" wp14:editId="4F0493DE">
            <wp:extent cx="4898343" cy="2634018"/>
            <wp:effectExtent l="0" t="0" r="17145" b="13970"/>
            <wp:docPr id="1619028606" name="Chart 1" descr="Figures 27-30 indicate that all substances reported besides heroin saw an increase in deaths that peaked in 2023, with some declines beginning in 2024, reflecting national trends. Heroin-related deaths have been declining since 2021 and in 2024 there were no heroin-related deaths. However, as heroin has largely phased out of the drug market in Washoe County it has been replaced with fentanyl. Fentanyl death rates grew each year from 2018-2023 going from 2 fentanyl-related deaths per 100,000 in 2018 to 33.1 fentanyl related deaths per 100,000 in 2023. Methamphetamine continues to be the number one substance found in drug-related deaths, while opioids are the second highest substance identified in drug-related deaths. ">
              <a:extLst xmlns:a="http://schemas.openxmlformats.org/drawingml/2006/main">
                <a:ext uri="{FF2B5EF4-FFF2-40B4-BE49-F238E27FC236}">
                  <a16:creationId xmlns:a16="http://schemas.microsoft.com/office/drawing/2014/main" id="{0BC15666-66A3-3ABE-C0CE-AA40AE59DB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4314F0A" w14:textId="2A4E5D7F" w:rsidR="00F5777C" w:rsidRPr="00302322" w:rsidRDefault="00F5777C" w:rsidP="00302322">
      <w:pPr>
        <w:pStyle w:val="Caption"/>
        <w:rPr>
          <w:b/>
          <w:bCs/>
          <w:color w:val="0000FF"/>
          <w:sz w:val="20"/>
          <w:szCs w:val="20"/>
          <w:lang w:val="en-US"/>
        </w:rPr>
      </w:pPr>
      <w:r w:rsidRPr="08D319D2">
        <w:rPr>
          <w:b/>
          <w:bCs/>
          <w:sz w:val="20"/>
          <w:szCs w:val="20"/>
          <w:lang w:val="en-US"/>
        </w:rPr>
        <w:t xml:space="preserve">Figure </w:t>
      </w:r>
      <w:r w:rsidRPr="78F62D1C">
        <w:rPr>
          <w:b/>
          <w:bCs/>
          <w:sz w:val="20"/>
          <w:szCs w:val="20"/>
          <w:lang w:val="en-US"/>
        </w:rPr>
        <w:t>2</w:t>
      </w:r>
      <w:r w:rsidR="003D7DE5">
        <w:rPr>
          <w:b/>
          <w:bCs/>
          <w:sz w:val="20"/>
          <w:szCs w:val="20"/>
          <w:lang w:val="en-US"/>
        </w:rPr>
        <w:t>7</w:t>
      </w:r>
      <w:r w:rsidRPr="08D319D2">
        <w:rPr>
          <w:b/>
          <w:bCs/>
          <w:sz w:val="20"/>
          <w:szCs w:val="20"/>
          <w:lang w:val="en-US"/>
        </w:rPr>
        <w:t xml:space="preserve"> data from the Washoe County </w:t>
      </w:r>
      <w:r w:rsidR="00302322">
        <w:rPr>
          <w:b/>
          <w:bCs/>
          <w:sz w:val="20"/>
          <w:szCs w:val="20"/>
          <w:lang w:val="en-US"/>
        </w:rPr>
        <w:t xml:space="preserve">Regional </w:t>
      </w:r>
      <w:r w:rsidRPr="08D319D2">
        <w:rPr>
          <w:b/>
          <w:bCs/>
          <w:sz w:val="20"/>
          <w:szCs w:val="20"/>
          <w:lang w:val="en-US"/>
        </w:rPr>
        <w:t>Medical Examiner</w:t>
      </w:r>
      <w:r>
        <w:rPr>
          <w:b/>
          <w:bCs/>
          <w:sz w:val="20"/>
          <w:szCs w:val="20"/>
          <w:lang w:val="en-US"/>
        </w:rPr>
        <w:t>’</w:t>
      </w:r>
      <w:r w:rsidRPr="08D319D2">
        <w:rPr>
          <w:b/>
          <w:bCs/>
          <w:sz w:val="20"/>
          <w:szCs w:val="20"/>
          <w:lang w:val="en-US"/>
        </w:rPr>
        <w:t>s Office</w:t>
      </w:r>
    </w:p>
    <w:p w14:paraId="12B1FB3E" w14:textId="77777777" w:rsidR="00F5777C" w:rsidRDefault="00F5777C" w:rsidP="00F5777C">
      <w:pPr>
        <w:keepNext/>
      </w:pPr>
      <w:r>
        <w:rPr>
          <w:noProof/>
        </w:rPr>
        <w:drawing>
          <wp:inline distT="0" distB="0" distL="0" distR="0" wp14:anchorId="1DB6CD13" wp14:editId="6EA8F918">
            <wp:extent cx="5131558" cy="2586251"/>
            <wp:effectExtent l="0" t="0" r="12065" b="5080"/>
            <wp:docPr id="867529594" name="Chart 1" descr="Figures 27-30 indicate that all substances reported besides heroin saw an increase in deaths that peaked in 2023, with some declines beginning in 2024, reflecting national trends. Heroin-related deaths have been declining since 2021 and in 2024 there were no heroin-related deaths. However, as heroin has largely phased out of the drug market in Washoe County it has been replaced with fentanyl. Fentanyl death rates grew each year from 2018-2023 going from 2 fentanyl-related deaths per 100,000 in 2018 to 33.1 fentanyl related deaths per 100,000 in 2023. Methamphetamine continues to be the number one substance found in drug-related deaths, while opioids are the second highest substance identified in drug-related deaths. ">
              <a:extLst xmlns:a="http://schemas.openxmlformats.org/drawingml/2006/main">
                <a:ext uri="{FF2B5EF4-FFF2-40B4-BE49-F238E27FC236}">
                  <a16:creationId xmlns:a16="http://schemas.microsoft.com/office/drawing/2014/main" id="{14B122C7-55B4-D8C0-D12C-721EA8C091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1002D60" w14:textId="2D2FD1FE" w:rsidR="00F5777C" w:rsidRPr="001C016B" w:rsidRDefault="00F5777C" w:rsidP="00F5777C">
      <w:pPr>
        <w:pStyle w:val="Caption"/>
        <w:rPr>
          <w:b/>
          <w:bCs/>
          <w:sz w:val="20"/>
          <w:szCs w:val="20"/>
          <w:lang w:val="en-US"/>
        </w:rPr>
      </w:pPr>
      <w:r w:rsidRPr="08D319D2">
        <w:rPr>
          <w:b/>
          <w:bCs/>
          <w:sz w:val="20"/>
          <w:szCs w:val="20"/>
          <w:lang w:val="en-US"/>
        </w:rPr>
        <w:t xml:space="preserve">Figure </w:t>
      </w:r>
      <w:r>
        <w:rPr>
          <w:b/>
          <w:bCs/>
          <w:sz w:val="20"/>
          <w:szCs w:val="20"/>
          <w:lang w:val="en-US"/>
        </w:rPr>
        <w:t>2</w:t>
      </w:r>
      <w:r w:rsidR="003D7DE5">
        <w:rPr>
          <w:b/>
          <w:bCs/>
          <w:sz w:val="20"/>
          <w:szCs w:val="20"/>
          <w:lang w:val="en-US"/>
        </w:rPr>
        <w:t>8</w:t>
      </w:r>
      <w:r w:rsidRPr="08D319D2">
        <w:rPr>
          <w:b/>
          <w:bCs/>
          <w:sz w:val="20"/>
          <w:szCs w:val="20"/>
          <w:lang w:val="en-US"/>
        </w:rPr>
        <w:t xml:space="preserve"> data from the Washoe County</w:t>
      </w:r>
      <w:r w:rsidR="00302322">
        <w:rPr>
          <w:b/>
          <w:bCs/>
          <w:sz w:val="20"/>
          <w:szCs w:val="20"/>
          <w:lang w:val="en-US"/>
        </w:rPr>
        <w:t xml:space="preserve"> Regional</w:t>
      </w:r>
      <w:r w:rsidRPr="08D319D2">
        <w:rPr>
          <w:b/>
          <w:bCs/>
          <w:sz w:val="20"/>
          <w:szCs w:val="20"/>
          <w:lang w:val="en-US"/>
        </w:rPr>
        <w:t xml:space="preserve"> Medical Examiner’s Office</w:t>
      </w:r>
    </w:p>
    <w:p w14:paraId="0ED98A07" w14:textId="77777777" w:rsidR="00F5777C" w:rsidRDefault="00F5777C" w:rsidP="00F5777C">
      <w:pPr>
        <w:keepNext/>
      </w:pPr>
      <w:r>
        <w:rPr>
          <w:noProof/>
        </w:rPr>
        <w:lastRenderedPageBreak/>
        <w:drawing>
          <wp:inline distT="0" distB="0" distL="0" distR="0" wp14:anchorId="7C747FE1" wp14:editId="4C0F191B">
            <wp:extent cx="5138382" cy="2320119"/>
            <wp:effectExtent l="0" t="0" r="5715" b="4445"/>
            <wp:docPr id="1122747848" name="Chart 1" descr="Figures 27-30 indicate that all substances reported besides heroin saw an increase in deaths that peaked in 2023, with some declines beginning in 2024, reflecting national trends. Heroin-related deaths have been declining since 2021 and in 2024 there were no heroin-related deaths. However, as heroin has largely phased out of the drug market in Washoe County it has been replaced with fentanyl. Fentanyl death rates grew each year from 2018-2023 going from 2 fentanyl-related deaths per 100,000 in 2018 to 33.1 fentanyl related deaths per 100,000 in 2023. Methamphetamine continues to be the number one substance found in drug-related deaths, while opioids are the second highest substance identified in drug-related deaths. ">
              <a:extLst xmlns:a="http://schemas.openxmlformats.org/drawingml/2006/main">
                <a:ext uri="{FF2B5EF4-FFF2-40B4-BE49-F238E27FC236}">
                  <a16:creationId xmlns:a16="http://schemas.microsoft.com/office/drawing/2014/main" id="{9F23AF8C-6656-A64F-EF8F-6D2F530975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A90F354" w14:textId="0BC96DC0" w:rsidR="00F5777C" w:rsidRPr="001C016B" w:rsidRDefault="00F5777C" w:rsidP="00F5777C">
      <w:pPr>
        <w:pStyle w:val="Caption"/>
        <w:rPr>
          <w:b/>
          <w:bCs/>
          <w:sz w:val="20"/>
          <w:szCs w:val="20"/>
          <w:lang w:val="en-US"/>
        </w:rPr>
      </w:pPr>
      <w:r w:rsidRPr="08D319D2">
        <w:rPr>
          <w:b/>
          <w:bCs/>
          <w:sz w:val="20"/>
          <w:szCs w:val="20"/>
          <w:lang w:val="en-US"/>
        </w:rPr>
        <w:t xml:space="preserve">Figure </w:t>
      </w:r>
      <w:r>
        <w:rPr>
          <w:b/>
          <w:bCs/>
          <w:sz w:val="20"/>
          <w:szCs w:val="20"/>
          <w:lang w:val="en-US"/>
        </w:rPr>
        <w:t>2</w:t>
      </w:r>
      <w:r w:rsidR="003D7DE5">
        <w:rPr>
          <w:b/>
          <w:bCs/>
          <w:sz w:val="20"/>
          <w:szCs w:val="20"/>
          <w:lang w:val="en-US"/>
        </w:rPr>
        <w:t>9</w:t>
      </w:r>
      <w:r w:rsidRPr="08D319D2">
        <w:rPr>
          <w:b/>
          <w:bCs/>
          <w:sz w:val="20"/>
          <w:szCs w:val="20"/>
          <w:lang w:val="en-US"/>
        </w:rPr>
        <w:t xml:space="preserve"> data from the Washoe County</w:t>
      </w:r>
      <w:r w:rsidR="00302322">
        <w:rPr>
          <w:b/>
          <w:bCs/>
          <w:sz w:val="20"/>
          <w:szCs w:val="20"/>
          <w:lang w:val="en-US"/>
        </w:rPr>
        <w:t xml:space="preserve"> Regional</w:t>
      </w:r>
      <w:r w:rsidRPr="08D319D2">
        <w:rPr>
          <w:b/>
          <w:bCs/>
          <w:sz w:val="20"/>
          <w:szCs w:val="20"/>
          <w:lang w:val="en-US"/>
        </w:rPr>
        <w:t xml:space="preserve"> Medical Examiner’s Office</w:t>
      </w:r>
    </w:p>
    <w:p w14:paraId="35D3AD9D" w14:textId="77777777" w:rsidR="00F5777C" w:rsidRDefault="00F5777C" w:rsidP="00F5777C">
      <w:pPr>
        <w:keepNext/>
      </w:pPr>
      <w:r>
        <w:rPr>
          <w:noProof/>
        </w:rPr>
        <w:drawing>
          <wp:inline distT="0" distB="0" distL="0" distR="0" wp14:anchorId="648B4180" wp14:editId="79CF7EDB">
            <wp:extent cx="5022376" cy="2497540"/>
            <wp:effectExtent l="0" t="0" r="6985" b="17145"/>
            <wp:docPr id="865881581" name="Chart 1" descr="Figures 27-30 indicate that all substances reported besides heroin saw an increase in deaths that peaked in 2023, with some declines beginning in 2024, reflecting national trends. Heroin-related deaths have been declining since 2021 and in 2024 there were no heroin-related deaths. However, as heroin has largely phased out of the drug market in Washoe County it has been replaced with fentanyl. Fentanyl death rates grew each year from 2018-2023 going from 2 fentanyl-related deaths per 100,000 in 2018 to 33.1 fentanyl related deaths per 100,000 in 2023. Methamphetamine continues to be the number one substance found in drug-related deaths, while opioids are the second highest substance identified in drug-related deaths. ">
              <a:extLst xmlns:a="http://schemas.openxmlformats.org/drawingml/2006/main">
                <a:ext uri="{FF2B5EF4-FFF2-40B4-BE49-F238E27FC236}">
                  <a16:creationId xmlns:a16="http://schemas.microsoft.com/office/drawing/2014/main" id="{C13877A4-22C8-1B34-C42A-8D60E5E61B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1CF2E06" w14:textId="0E17B069" w:rsidR="00F5777C" w:rsidRPr="003D7DE5" w:rsidDel="006E328D" w:rsidRDefault="00F5777C" w:rsidP="003D7DE5">
      <w:pPr>
        <w:pStyle w:val="Caption"/>
        <w:rPr>
          <w:b/>
          <w:bCs/>
          <w:sz w:val="20"/>
          <w:szCs w:val="20"/>
          <w:lang w:val="en-US"/>
        </w:rPr>
      </w:pPr>
      <w:r w:rsidRPr="08D319D2">
        <w:rPr>
          <w:b/>
          <w:bCs/>
          <w:sz w:val="20"/>
          <w:szCs w:val="20"/>
          <w:lang w:val="en-US"/>
        </w:rPr>
        <w:t xml:space="preserve">Figure </w:t>
      </w:r>
      <w:r w:rsidR="003D7DE5">
        <w:rPr>
          <w:b/>
          <w:bCs/>
          <w:sz w:val="20"/>
          <w:szCs w:val="20"/>
          <w:lang w:val="en-US"/>
        </w:rPr>
        <w:t>30</w:t>
      </w:r>
      <w:r w:rsidRPr="08D319D2">
        <w:rPr>
          <w:b/>
          <w:bCs/>
          <w:sz w:val="20"/>
          <w:szCs w:val="20"/>
          <w:lang w:val="en-US"/>
        </w:rPr>
        <w:t xml:space="preserve"> data from the Washoe County</w:t>
      </w:r>
      <w:r w:rsidR="00302322">
        <w:rPr>
          <w:b/>
          <w:bCs/>
          <w:sz w:val="20"/>
          <w:szCs w:val="20"/>
          <w:lang w:val="en-US"/>
        </w:rPr>
        <w:t xml:space="preserve"> Regional</w:t>
      </w:r>
      <w:r w:rsidRPr="08D319D2">
        <w:rPr>
          <w:b/>
          <w:bCs/>
          <w:sz w:val="20"/>
          <w:szCs w:val="20"/>
          <w:lang w:val="en-US"/>
        </w:rPr>
        <w:t xml:space="preserve"> Medical Examiner’s Office</w:t>
      </w:r>
    </w:p>
    <w:p w14:paraId="04253F2D" w14:textId="74F370ED" w:rsidR="00F5777C" w:rsidRPr="00AA3517" w:rsidRDefault="003F2409" w:rsidP="00F5777C">
      <w:pPr>
        <w:pStyle w:val="Heading2"/>
      </w:pPr>
      <w:bookmarkStart w:id="31" w:name="_Toc214518423"/>
      <w:r>
        <w:t xml:space="preserve">Secondary Data </w:t>
      </w:r>
      <w:r w:rsidR="005D5528">
        <w:t>Findings</w:t>
      </w:r>
      <w:bookmarkEnd w:id="31"/>
    </w:p>
    <w:p w14:paraId="23F54E29" w14:textId="3A402ADC" w:rsidR="00F5777C" w:rsidRPr="00A747FA" w:rsidRDefault="00F5777C" w:rsidP="00F5777C">
      <w:r w:rsidRPr="00A747FA">
        <w:t xml:space="preserve">Based on the secondary data received, the following </w:t>
      </w:r>
      <w:r w:rsidR="00FA6CBA">
        <w:t>findings</w:t>
      </w:r>
      <w:r w:rsidRPr="00A747FA">
        <w:t xml:space="preserve"> were identified:</w:t>
      </w:r>
    </w:p>
    <w:p w14:paraId="15F05238" w14:textId="77777777" w:rsidR="008F77BD" w:rsidRPr="00A747FA" w:rsidRDefault="008F77BD" w:rsidP="008F77BD">
      <w:pPr>
        <w:pStyle w:val="ListParagraph"/>
        <w:numPr>
          <w:ilvl w:val="0"/>
          <w:numId w:val="97"/>
        </w:numPr>
        <w:spacing w:after="0" w:line="276" w:lineRule="auto"/>
      </w:pPr>
      <w:r w:rsidRPr="00A747FA">
        <w:t xml:space="preserve">Fentanyl is an ongoing challenge in Washoe County and has largely replaced </w:t>
      </w:r>
      <w:r>
        <w:t>heroin.</w:t>
      </w:r>
    </w:p>
    <w:p w14:paraId="3F8ED90E" w14:textId="744E8E07" w:rsidR="008F77BD" w:rsidRDefault="008F77BD" w:rsidP="008F77BD">
      <w:pPr>
        <w:pStyle w:val="ListParagraph"/>
        <w:numPr>
          <w:ilvl w:val="0"/>
          <w:numId w:val="97"/>
        </w:numPr>
        <w:spacing w:after="0" w:line="276" w:lineRule="auto"/>
      </w:pPr>
      <w:r w:rsidRPr="00A747FA">
        <w:t xml:space="preserve">Methamphetamine and polysubstance use continue to be </w:t>
      </w:r>
      <w:r w:rsidR="00302322">
        <w:t>central</w:t>
      </w:r>
      <w:r w:rsidRPr="00A747FA">
        <w:t xml:space="preserve"> issue</w:t>
      </w:r>
      <w:r w:rsidR="00302322">
        <w:t>s</w:t>
      </w:r>
      <w:r w:rsidRPr="00A747FA">
        <w:t xml:space="preserve"> in Washoe County.</w:t>
      </w:r>
      <w:r w:rsidR="00302322">
        <w:t xml:space="preserve"> Methamphetamine is the drug of choice of many program participants and drives drug-related death rates in Washoe County.</w:t>
      </w:r>
    </w:p>
    <w:p w14:paraId="461ADECF" w14:textId="7E62E43D" w:rsidR="006647DE" w:rsidRDefault="006647DE" w:rsidP="008F77BD">
      <w:pPr>
        <w:pStyle w:val="ListParagraph"/>
        <w:numPr>
          <w:ilvl w:val="0"/>
          <w:numId w:val="97"/>
        </w:numPr>
        <w:spacing w:after="0" w:line="276" w:lineRule="auto"/>
      </w:pPr>
      <w:r>
        <w:t>Contrary</w:t>
      </w:r>
      <w:r w:rsidRPr="006647DE">
        <w:t xml:space="preserve"> to the common myth that “</w:t>
      </w:r>
      <w:r w:rsidR="00B639BE">
        <w:t>f</w:t>
      </w:r>
      <w:r w:rsidRPr="006647DE">
        <w:t>entanyl is in everything</w:t>
      </w:r>
      <w:r>
        <w:t>,</w:t>
      </w:r>
      <w:r w:rsidRPr="006647DE">
        <w:t xml:space="preserve">” fentanyl is not regularly or commonly being mixed with other substances </w:t>
      </w:r>
    </w:p>
    <w:p w14:paraId="693B7F8C" w14:textId="3D2B6DAA" w:rsidR="008F77BD" w:rsidRPr="00A747FA" w:rsidRDefault="008F77BD" w:rsidP="008F77BD">
      <w:pPr>
        <w:pStyle w:val="ListParagraph"/>
        <w:numPr>
          <w:ilvl w:val="0"/>
          <w:numId w:val="97"/>
        </w:numPr>
        <w:spacing w:after="0" w:line="276" w:lineRule="auto"/>
      </w:pPr>
      <w:r w:rsidRPr="459E5EA2">
        <w:lastRenderedPageBreak/>
        <w:t>Although substance-related child removals decreased between 2023 and 2024 substance use continues to be a leading cause of child removals.</w:t>
      </w:r>
    </w:p>
    <w:p w14:paraId="2A990CFB" w14:textId="6D67FB38" w:rsidR="008F77BD" w:rsidRPr="00A747FA" w:rsidRDefault="008F77BD" w:rsidP="008F77BD">
      <w:pPr>
        <w:pStyle w:val="ListParagraph"/>
        <w:numPr>
          <w:ilvl w:val="0"/>
          <w:numId w:val="97"/>
        </w:numPr>
        <w:spacing w:after="0" w:line="276" w:lineRule="auto"/>
      </w:pPr>
      <w:r w:rsidRPr="022503AA">
        <w:t xml:space="preserve">Youth in Nevada and Washoe County had higher lifetime usage of both </w:t>
      </w:r>
      <w:r w:rsidR="0081445B">
        <w:t>m</w:t>
      </w:r>
      <w:r w:rsidRPr="022503AA">
        <w:t xml:space="preserve">ethamphetamine and </w:t>
      </w:r>
      <w:r w:rsidR="0081445B">
        <w:t>h</w:t>
      </w:r>
      <w:r w:rsidRPr="022503AA">
        <w:t>eroin compared to national percentages.</w:t>
      </w:r>
    </w:p>
    <w:p w14:paraId="4C93BAF8" w14:textId="77777777" w:rsidR="008F77BD" w:rsidRPr="00AD4ABF" w:rsidRDefault="008F77BD" w:rsidP="008F77BD">
      <w:pPr>
        <w:pStyle w:val="ListParagraph"/>
        <w:numPr>
          <w:ilvl w:val="0"/>
          <w:numId w:val="97"/>
        </w:numPr>
        <w:spacing w:after="0" w:line="276" w:lineRule="auto"/>
      </w:pPr>
      <w:r>
        <w:t>Most MAT participants at CHA have insurance. The most common insurance types are Medicaid/Medicare.</w:t>
      </w:r>
    </w:p>
    <w:p w14:paraId="5A78A85D" w14:textId="77777777" w:rsidR="008F77BD" w:rsidRPr="00AD4ABF" w:rsidRDefault="008F77BD" w:rsidP="008F77BD">
      <w:pPr>
        <w:pStyle w:val="ListParagraph"/>
        <w:numPr>
          <w:ilvl w:val="0"/>
          <w:numId w:val="97"/>
        </w:numPr>
        <w:spacing w:after="0" w:line="276" w:lineRule="auto"/>
      </w:pPr>
      <w:r>
        <w:t>2024-2025 data from Men’s, Women’s, and Women’s and Children’s CrossRoads have shown decreases in member arrests, and hospitalizations following enrollment in the program and increased members’ access to healthcare, employment, and housing.</w:t>
      </w:r>
    </w:p>
    <w:p w14:paraId="61DFE3AE" w14:textId="21CC722A" w:rsidR="008F77BD" w:rsidRPr="00AD4ABF" w:rsidRDefault="00455E09" w:rsidP="008F77BD">
      <w:pPr>
        <w:pStyle w:val="ListParagraph"/>
        <w:numPr>
          <w:ilvl w:val="0"/>
          <w:numId w:val="97"/>
        </w:numPr>
        <w:spacing w:after="0" w:line="276" w:lineRule="auto"/>
      </w:pPr>
      <w:r>
        <w:t>Washoe County</w:t>
      </w:r>
      <w:r w:rsidR="008F77BD" w:rsidRPr="459E5EA2">
        <w:t xml:space="preserve"> has an insufficient housing supply to meet the needs of the population.</w:t>
      </w:r>
    </w:p>
    <w:p w14:paraId="652E79A1" w14:textId="28D637AE" w:rsidR="008F77BD" w:rsidRPr="00A747FA" w:rsidRDefault="008F77BD" w:rsidP="008F77BD">
      <w:pPr>
        <w:pStyle w:val="ListParagraph"/>
        <w:numPr>
          <w:ilvl w:val="0"/>
          <w:numId w:val="97"/>
        </w:numPr>
        <w:spacing w:after="0" w:line="276" w:lineRule="auto"/>
      </w:pPr>
      <w:r w:rsidRPr="022503AA">
        <w:t>WSCO’s MAT program had a recidivism rate that decreased from 27.8% to 19.6% between 2022 and 2024</w:t>
      </w:r>
      <w:r>
        <w:t xml:space="preserve"> and served an average of </w:t>
      </w:r>
      <w:r w:rsidR="00EE6B7A">
        <w:t>37 people a month.</w:t>
      </w:r>
    </w:p>
    <w:p w14:paraId="42FCF326" w14:textId="6AD053F0" w:rsidR="008F77BD" w:rsidRDefault="008F77BD" w:rsidP="008F77BD">
      <w:pPr>
        <w:pStyle w:val="ListParagraph"/>
        <w:numPr>
          <w:ilvl w:val="0"/>
          <w:numId w:val="97"/>
        </w:numPr>
        <w:spacing w:after="0" w:line="276" w:lineRule="auto"/>
      </w:pPr>
      <w:r w:rsidRPr="459E5EA2">
        <w:t>The majority of WSCO’s Bridge Program participants indicated drugs/alcohol either ruined relationships or caused frequent fights/tension in relationships, causing social damage.</w:t>
      </w:r>
      <w:r w:rsidR="00CE187C">
        <w:t xml:space="preserve"> </w:t>
      </w:r>
    </w:p>
    <w:p w14:paraId="7D08D497" w14:textId="40323945" w:rsidR="008F77BD" w:rsidRPr="00AD4ABF" w:rsidRDefault="008F77BD" w:rsidP="008F77BD">
      <w:pPr>
        <w:pStyle w:val="ListParagraph"/>
        <w:numPr>
          <w:ilvl w:val="0"/>
          <w:numId w:val="97"/>
        </w:numPr>
        <w:spacing w:after="0" w:line="276" w:lineRule="auto"/>
      </w:pPr>
      <w:r>
        <w:t>The majority of REMSA’s Narcan administration events are in</w:t>
      </w:r>
      <w:r w:rsidR="00455E09">
        <w:t xml:space="preserve"> the</w:t>
      </w:r>
      <w:r>
        <w:t xml:space="preserve"> 89512, 89502, and 89503</w:t>
      </w:r>
      <w:r w:rsidR="00455E09">
        <w:t xml:space="preserve"> zip codes</w:t>
      </w:r>
      <w:r>
        <w:t xml:space="preserve">, however overdoses are occurring </w:t>
      </w:r>
      <w:r w:rsidR="00F032C1">
        <w:t xml:space="preserve">all </w:t>
      </w:r>
      <w:r>
        <w:t>across Washoe County.</w:t>
      </w:r>
    </w:p>
    <w:p w14:paraId="56D09240" w14:textId="2535CA54" w:rsidR="008F77BD" w:rsidRDefault="008F77BD" w:rsidP="008F77BD">
      <w:pPr>
        <w:numPr>
          <w:ilvl w:val="0"/>
          <w:numId w:val="97"/>
        </w:numPr>
        <w:spacing w:after="0" w:line="240" w:lineRule="auto"/>
      </w:pPr>
      <w:r w:rsidRPr="008C5F9F">
        <w:t xml:space="preserve">In Nevada opioid overdose death rate continues to increase despite a national trend of decreased </w:t>
      </w:r>
      <w:r w:rsidR="00F12E4F">
        <w:t>opioid related overdose death</w:t>
      </w:r>
      <w:r w:rsidRPr="008C5F9F">
        <w:t>.</w:t>
      </w:r>
    </w:p>
    <w:p w14:paraId="1A878296" w14:textId="6BFC779A" w:rsidR="008F77BD" w:rsidRPr="00FA6CBA" w:rsidRDefault="008F77BD" w:rsidP="008F77BD">
      <w:pPr>
        <w:numPr>
          <w:ilvl w:val="0"/>
          <w:numId w:val="97"/>
        </w:numPr>
        <w:spacing w:after="0" w:line="240" w:lineRule="auto"/>
      </w:pPr>
      <w:r w:rsidRPr="008C5F9F">
        <w:t>Washoe County</w:t>
      </w:r>
      <w:r w:rsidR="00F12E4F">
        <w:t>’s</w:t>
      </w:r>
      <w:r w:rsidRPr="008C5F9F">
        <w:t xml:space="preserve"> opioid overdose death rate decreased</w:t>
      </w:r>
      <w:r>
        <w:t xml:space="preserve"> 2024</w:t>
      </w:r>
      <w:r w:rsidRPr="008C5F9F">
        <w:t>. Despite the decrease, the</w:t>
      </w:r>
      <w:r w:rsidR="00384FA6">
        <w:t xml:space="preserve"> overall</w:t>
      </w:r>
      <w:r w:rsidRPr="008C5F9F">
        <w:t xml:space="preserve"> overdose death rate in Washoe County is higher than the state and national</w:t>
      </w:r>
      <w:r w:rsidR="00384FA6" w:rsidRPr="00384FA6">
        <w:t xml:space="preserve"> </w:t>
      </w:r>
      <w:r w:rsidR="00384FA6" w:rsidRPr="008C5F9F">
        <w:t>opioid overdose</w:t>
      </w:r>
      <w:r w:rsidRPr="008C5F9F">
        <w:t xml:space="preserve"> death rate.</w:t>
      </w:r>
    </w:p>
    <w:p w14:paraId="1CB37860" w14:textId="77777777" w:rsidR="005F496E" w:rsidRDefault="005F496E" w:rsidP="005F496E">
      <w:pPr>
        <w:ind w:left="360"/>
      </w:pPr>
    </w:p>
    <w:p w14:paraId="0F8B648B" w14:textId="4F853479" w:rsidR="00F5777C" w:rsidRPr="00F5777C" w:rsidRDefault="00F5777C" w:rsidP="009765B6">
      <w:r w:rsidRPr="00A747FA">
        <w:t xml:space="preserve">The data presented illustrates the ongoing impact of the opioid epidemic </w:t>
      </w:r>
      <w:r w:rsidR="00F5556D">
        <w:t xml:space="preserve">on </w:t>
      </w:r>
      <w:r w:rsidRPr="00A747FA">
        <w:t>Washoe County residents with imp</w:t>
      </w:r>
      <w:r>
        <w:t>lications</w:t>
      </w:r>
      <w:r w:rsidRPr="00A747FA">
        <w:t xml:space="preserve"> across the lifespan. </w:t>
      </w:r>
      <w:r w:rsidRPr="00A747FA" w:rsidDel="009C3A95">
        <w:t>Parental</w:t>
      </w:r>
      <w:r w:rsidRPr="00A747FA">
        <w:t xml:space="preserve"> substance use</w:t>
      </w:r>
      <w:r>
        <w:t>, despite recent decreases in removals,</w:t>
      </w:r>
      <w:r w:rsidRPr="00A747FA">
        <w:t xml:space="preserve"> is a leading cause </w:t>
      </w:r>
      <w:r w:rsidR="009765B6">
        <w:t xml:space="preserve">of </w:t>
      </w:r>
      <w:r w:rsidR="009765B6" w:rsidRPr="022503AA">
        <w:t>Child</w:t>
      </w:r>
      <w:r w:rsidR="009765B6">
        <w:t>ren’s</w:t>
      </w:r>
      <w:r w:rsidR="009765B6" w:rsidRPr="022503AA">
        <w:t xml:space="preserve"> Services removals of children from their parents</w:t>
      </w:r>
      <w:r w:rsidRPr="00A747FA">
        <w:t>,</w:t>
      </w:r>
      <w:r>
        <w:t xml:space="preserve"> and</w:t>
      </w:r>
      <w:r w:rsidRPr="00A747FA">
        <w:t xml:space="preserve"> adolescents continue to use drugs at higher rates than </w:t>
      </w:r>
      <w:r>
        <w:t>national averages</w:t>
      </w:r>
      <w:r w:rsidRPr="2EF03A87">
        <w:t>.</w:t>
      </w:r>
      <w:r w:rsidRPr="00A747FA">
        <w:t xml:space="preserve"> </w:t>
      </w:r>
      <w:r>
        <w:t>T</w:t>
      </w:r>
      <w:r w:rsidRPr="00A747FA">
        <w:t xml:space="preserve">reatment providers, first responders, and our legal system </w:t>
      </w:r>
      <w:r>
        <w:t>continue to increase their capacity to meet</w:t>
      </w:r>
      <w:r w:rsidRPr="00A747FA">
        <w:t xml:space="preserve"> the needs of people who use opioids</w:t>
      </w:r>
      <w:r w:rsidR="009765B6">
        <w:t xml:space="preserve">. Lack of sufficient housing </w:t>
      </w:r>
      <w:r w:rsidR="00F5556D">
        <w:t>places</w:t>
      </w:r>
      <w:r w:rsidR="009765B6">
        <w:t xml:space="preserve"> an ever-growing weight on the community safety net. </w:t>
      </w:r>
      <w:r w:rsidR="004A6B64">
        <w:t>Despite i</w:t>
      </w:r>
      <w:r w:rsidRPr="00A747FA">
        <w:t xml:space="preserve">mprovements in overdose rates </w:t>
      </w:r>
      <w:r w:rsidR="00F5556D">
        <w:t>overdose death</w:t>
      </w:r>
      <w:r w:rsidR="00F12E4F">
        <w:t>s</w:t>
      </w:r>
      <w:r w:rsidR="00F5556D">
        <w:t xml:space="preserve"> in Washoe County outpace </w:t>
      </w:r>
      <w:r w:rsidR="004A6B64">
        <w:t>n</w:t>
      </w:r>
      <w:r w:rsidR="00F5556D">
        <w:t xml:space="preserve">ational and </w:t>
      </w:r>
      <w:r w:rsidR="004A6B64">
        <w:t>s</w:t>
      </w:r>
      <w:r w:rsidR="00F5556D">
        <w:t>tate levels</w:t>
      </w:r>
      <w:r>
        <w:t>.</w:t>
      </w:r>
      <w:r w:rsidRPr="00A747FA">
        <w:t xml:space="preserve"> </w:t>
      </w:r>
      <w:r>
        <w:t xml:space="preserve">Fentanyl and polysubstance use are ongoing challenges in Washoe County that must be addressed by cross-sector collaboration. </w:t>
      </w:r>
    </w:p>
    <w:p w14:paraId="6E4A8B9B" w14:textId="7EE9FBD5" w:rsidR="008872EA" w:rsidRPr="008872EA" w:rsidRDefault="007451B4" w:rsidP="00C56E94">
      <w:pPr>
        <w:pStyle w:val="Heading1"/>
      </w:pPr>
      <w:bookmarkStart w:id="32" w:name="_Toc214518424"/>
      <w:r>
        <w:lastRenderedPageBreak/>
        <w:t xml:space="preserve">Section </w:t>
      </w:r>
      <w:r w:rsidR="0011362A">
        <w:t>Three</w:t>
      </w:r>
      <w:r>
        <w:t>: Quantitative Survey Data</w:t>
      </w:r>
      <w:bookmarkEnd w:id="32"/>
    </w:p>
    <w:p w14:paraId="39735941" w14:textId="77777777" w:rsidR="000A6AA1" w:rsidRDefault="000A6AA1" w:rsidP="00CC448E">
      <w:r w:rsidRPr="00ED6244">
        <w:t>Across both community members and individuals with</w:t>
      </w:r>
      <w:r>
        <w:t xml:space="preserve"> and without</w:t>
      </w:r>
      <w:r w:rsidRPr="00ED6244">
        <w:t xml:space="preserve"> lived experience of opioid use, there is strong consensus that access to timely, coordinated care remains a major challenge in Washoe County. Respondents emphasized the importance of housing, mental health treatment, and harm reduction as essential supports, though their priorities diverged in how these services should be structured and delivered. </w:t>
      </w:r>
    </w:p>
    <w:p w14:paraId="0D3CC87C" w14:textId="77777777" w:rsidR="004A6B64" w:rsidRDefault="004A6B64" w:rsidP="004A6B64">
      <w:pPr>
        <w:pStyle w:val="Heading2"/>
        <w:spacing w:line="360" w:lineRule="auto"/>
        <w:rPr>
          <w:rFonts w:eastAsia="Times New Roman"/>
        </w:rPr>
      </w:pPr>
      <w:bookmarkStart w:id="33" w:name="_Toc214518425"/>
      <w:r>
        <w:rPr>
          <w:rFonts w:eastAsia="Times New Roman"/>
        </w:rPr>
        <w:t>Methodology</w:t>
      </w:r>
      <w:bookmarkEnd w:id="33"/>
    </w:p>
    <w:p w14:paraId="0A58D700" w14:textId="3503D2BE" w:rsidR="004A6B64" w:rsidRPr="009B1864" w:rsidRDefault="004A6B64" w:rsidP="00CC448E">
      <w:r w:rsidRPr="00E6272B">
        <w:t xml:space="preserve">An online survey was created, initially adapted from </w:t>
      </w:r>
      <w:r>
        <w:t>the 2022 Opioid Use/Opioid Use Disorder Community Needs Assessment. The survey draft was edited iteratively with the Living Experience Advisory Board, the Steering Committee</w:t>
      </w:r>
      <w:r w:rsidR="00C66E8C">
        <w:t>, and the</w:t>
      </w:r>
      <w:r>
        <w:t xml:space="preserve"> Quantitative Data Subcommittee from January 2025</w:t>
      </w:r>
      <w:r w:rsidR="00813613">
        <w:t xml:space="preserve"> </w:t>
      </w:r>
      <w:r>
        <w:t xml:space="preserve">- April 2025. Stakeholders provided feedback and refined the questions which were added to the final draft (see </w:t>
      </w:r>
      <w:hyperlink w:anchor="_Appendix_C:_Survey" w:history="1">
        <w:r w:rsidRPr="00E81D19">
          <w:rPr>
            <w:rStyle w:val="Hyperlink"/>
          </w:rPr>
          <w:t>Appendix C</w:t>
        </w:r>
      </w:hyperlink>
      <w:r>
        <w:t xml:space="preserve">). The survey was opened on April 15, 2025, and closed on June 22, 2025. The survey was shared via social media, Washoe County newsletters, Washoe County websites, and stakeholder digital communications. Additionally service providers throughout the community placed flyers with QR codes in their businesses. To </w:t>
      </w:r>
      <w:r w:rsidR="00C66E8C">
        <w:t>obtain</w:t>
      </w:r>
      <w:r>
        <w:t xml:space="preserve"> greater feedback from individuals with living experience, the </w:t>
      </w:r>
      <w:r w:rsidR="00203D1A">
        <w:t>LEAB</w:t>
      </w:r>
      <w:r>
        <w:t xml:space="preserve"> was trained in survey collection practices and went into the community to survey </w:t>
      </w:r>
      <w:r w:rsidR="00580078">
        <w:t>people</w:t>
      </w:r>
      <w:r>
        <w:t xml:space="preserve"> who may not have access to internet or phones. A total of 748 people participated in the survey.</w:t>
      </w:r>
    </w:p>
    <w:p w14:paraId="1933E45D" w14:textId="7A64C96D" w:rsidR="000A6AA1" w:rsidRPr="009B1864" w:rsidRDefault="004A6B64" w:rsidP="004A6B64">
      <w:pPr>
        <w:pStyle w:val="Heading2"/>
      </w:pPr>
      <w:bookmarkStart w:id="34" w:name="_Toc214518426"/>
      <w:r>
        <w:t>Results</w:t>
      </w:r>
      <w:bookmarkEnd w:id="34"/>
    </w:p>
    <w:p w14:paraId="76CC7DC7" w14:textId="15AC6F3E" w:rsidR="000A6AA1" w:rsidRPr="009B1864" w:rsidRDefault="000A6AA1" w:rsidP="00CC448E">
      <w:r w:rsidRPr="009B1864">
        <w:t>All respondents identified a core set of priorities that form the foundation of an effective local response: immediate access to treatment and detox, aftercare and care navigation, mental health care, harm reduction services, and crisis intervention. These shared themes point to a broad consensus that recovery requires a continuum of supports</w:t>
      </w:r>
      <w:r w:rsidR="00580078">
        <w:t xml:space="preserve">, </w:t>
      </w:r>
      <w:r w:rsidRPr="009B1864">
        <w:t>starting with rapid access to care and continuing through community reintegration and sustained wellness. Respondents also cited community partnerships, mental health services, and a dedicated treatment provider network as key strengths in Washoe County’s system of care.</w:t>
      </w:r>
    </w:p>
    <w:p w14:paraId="5442959E" w14:textId="4C3CD606" w:rsidR="005F4BA8" w:rsidRDefault="000A6AA1" w:rsidP="00CC448E">
      <w:r w:rsidRPr="009B1864">
        <w:t xml:space="preserve">People with lived experience of opioid use highlighted several needs more strongly than those without personal experience. They placed the highest importance on housing and aftercare services, emphasizing recovery housing and “Housing First” models over transitional housing. They also prioritized long-term recovery supports such as </w:t>
      </w:r>
      <w:r w:rsidR="00943A82">
        <w:t xml:space="preserve">community-based recovery services </w:t>
      </w:r>
      <w:r w:rsidRPr="009B1864">
        <w:t xml:space="preserve">and </w:t>
      </w:r>
      <w:r w:rsidR="008B6CB0">
        <w:t xml:space="preserve">familial supports </w:t>
      </w:r>
      <w:r w:rsidRPr="009B1864">
        <w:t xml:space="preserve">that foster stability and </w:t>
      </w:r>
      <w:r w:rsidR="008B6CB0">
        <w:t>connection</w:t>
      </w:r>
      <w:r w:rsidRPr="009B1864">
        <w:t>. These responses reflect a holistic view of recovery that integrates housing</w:t>
      </w:r>
      <w:r w:rsidR="00841756">
        <w:t xml:space="preserve"> </w:t>
      </w:r>
      <w:r w:rsidRPr="009B1864">
        <w:t xml:space="preserve">and social connection </w:t>
      </w:r>
      <w:r w:rsidRPr="009B1864">
        <w:lastRenderedPageBreak/>
        <w:t>as essential to sustained wellness.</w:t>
      </w:r>
      <w:r w:rsidR="005F4BA8">
        <w:t xml:space="preserve"> </w:t>
      </w:r>
      <w:r w:rsidRPr="009B1864">
        <w:t xml:space="preserve">Those without personal experience of opioid use placed slightly higher emphasis on </w:t>
      </w:r>
      <w:r w:rsidR="00841756">
        <w:t>crisis response and mental health care</w:t>
      </w:r>
      <w:r w:rsidRPr="009B1864">
        <w:t xml:space="preserve">. </w:t>
      </w:r>
    </w:p>
    <w:p w14:paraId="7483096B" w14:textId="1EA25278" w:rsidR="000A6AA1" w:rsidRDefault="000A6AA1" w:rsidP="00CC448E">
      <w:r w:rsidRPr="009B1864">
        <w:t>A small subset of open responses revealed polarization around criminal legal responses—some advocating harsher enforcement, others supporting treatment-first and harm reduction approaches. This division underscores the need for continued public education and dialogue to strengthen shared understanding of evidence-based solutions.</w:t>
      </w:r>
    </w:p>
    <w:p w14:paraId="759BB79A" w14:textId="77777777" w:rsidR="007C7676" w:rsidRDefault="007C7676" w:rsidP="00CC448E"/>
    <w:p w14:paraId="05F46ED6" w14:textId="769CBA15" w:rsidR="00B72BC4" w:rsidRDefault="00B72BC4" w:rsidP="00CC448E">
      <w:r>
        <w:t xml:space="preserve">Top </w:t>
      </w:r>
      <w:r w:rsidR="009708D7">
        <w:t xml:space="preserve">Five </w:t>
      </w:r>
      <w:r w:rsidR="001C2A3E">
        <w:t>Service</w:t>
      </w:r>
      <w:r>
        <w:t xml:space="preserve"> Priorities</w:t>
      </w:r>
    </w:p>
    <w:tbl>
      <w:tblPr>
        <w:tblStyle w:val="TableGrid"/>
        <w:tblW w:w="0" w:type="auto"/>
        <w:tblLook w:val="04A0" w:firstRow="1" w:lastRow="0" w:firstColumn="1" w:lastColumn="0" w:noHBand="0" w:noVBand="1"/>
      </w:tblPr>
      <w:tblGrid>
        <w:gridCol w:w="4546"/>
        <w:gridCol w:w="4546"/>
      </w:tblGrid>
      <w:tr w:rsidR="00BD64AB" w14:paraId="518B4B20" w14:textId="77777777" w:rsidTr="005F4BA8">
        <w:trPr>
          <w:trHeight w:val="1004"/>
        </w:trPr>
        <w:tc>
          <w:tcPr>
            <w:tcW w:w="4546" w:type="dxa"/>
            <w:shd w:val="clear" w:color="auto" w:fill="033B4B" w:themeFill="accent3"/>
          </w:tcPr>
          <w:p w14:paraId="606CF065" w14:textId="4F87350A" w:rsidR="00BD64AB" w:rsidRDefault="00BD64AB" w:rsidP="00CC448E">
            <w:r>
              <w:t>People with Lived Experience of Opioid Use</w:t>
            </w:r>
          </w:p>
        </w:tc>
        <w:tc>
          <w:tcPr>
            <w:tcW w:w="4546" w:type="dxa"/>
            <w:shd w:val="clear" w:color="auto" w:fill="033B4B" w:themeFill="accent3"/>
          </w:tcPr>
          <w:p w14:paraId="4E4F415C" w14:textId="49D511B1" w:rsidR="00BD64AB" w:rsidRDefault="00BD64AB" w:rsidP="00CC448E">
            <w:r>
              <w:t>People without Lived Experience of Opioid Use</w:t>
            </w:r>
          </w:p>
        </w:tc>
      </w:tr>
      <w:tr w:rsidR="00BD64AB" w14:paraId="6CD8B6E6" w14:textId="77777777" w:rsidTr="005F4BA8">
        <w:trPr>
          <w:trHeight w:val="811"/>
        </w:trPr>
        <w:tc>
          <w:tcPr>
            <w:tcW w:w="4546" w:type="dxa"/>
          </w:tcPr>
          <w:p w14:paraId="617A72A0" w14:textId="0658B49F" w:rsidR="00BD64AB" w:rsidRDefault="00BD64AB" w:rsidP="00BD64AB">
            <w:r>
              <w:rPr>
                <w:color w:val="000000" w:themeColor="text1"/>
              </w:rPr>
              <w:t>After Care and Care navigation after exiting inpatient treatment</w:t>
            </w:r>
          </w:p>
        </w:tc>
        <w:tc>
          <w:tcPr>
            <w:tcW w:w="4546" w:type="dxa"/>
          </w:tcPr>
          <w:p w14:paraId="318C4250" w14:textId="2E9041E4" w:rsidR="00BD64AB" w:rsidRDefault="008601FB" w:rsidP="00BD64AB">
            <w:r w:rsidRPr="008601FB">
              <w:t>Immediate access to treatment and detox</w:t>
            </w:r>
          </w:p>
        </w:tc>
      </w:tr>
      <w:tr w:rsidR="00BD64AB" w14:paraId="64064923" w14:textId="77777777" w:rsidTr="005F4BA8">
        <w:trPr>
          <w:trHeight w:val="888"/>
        </w:trPr>
        <w:tc>
          <w:tcPr>
            <w:tcW w:w="4546" w:type="dxa"/>
          </w:tcPr>
          <w:p w14:paraId="44329543" w14:textId="1415F641" w:rsidR="00BD64AB" w:rsidRDefault="00BD64AB" w:rsidP="00BD64AB">
            <w:r>
              <w:rPr>
                <w:color w:val="000000" w:themeColor="text1"/>
              </w:rPr>
              <w:t>Immediate access to treatment and detox</w:t>
            </w:r>
          </w:p>
        </w:tc>
        <w:tc>
          <w:tcPr>
            <w:tcW w:w="4546" w:type="dxa"/>
          </w:tcPr>
          <w:p w14:paraId="6394F19F" w14:textId="1A351DC1" w:rsidR="00BD64AB" w:rsidRDefault="00C44E13" w:rsidP="00BD64AB">
            <w:r w:rsidRPr="00C44E13">
              <w:t>After Care and Care navigation after exiting inpatient treatment</w:t>
            </w:r>
          </w:p>
        </w:tc>
      </w:tr>
      <w:tr w:rsidR="00BD64AB" w14:paraId="71399CD9" w14:textId="77777777" w:rsidTr="005F4BA8">
        <w:trPr>
          <w:trHeight w:val="492"/>
        </w:trPr>
        <w:tc>
          <w:tcPr>
            <w:tcW w:w="4546" w:type="dxa"/>
          </w:tcPr>
          <w:p w14:paraId="18C6A728" w14:textId="30B36C09" w:rsidR="00BD64AB" w:rsidRDefault="009708D7" w:rsidP="00BD64AB">
            <w:pPr>
              <w:rPr>
                <w:color w:val="000000" w:themeColor="text1"/>
              </w:rPr>
            </w:pPr>
            <w:r>
              <w:rPr>
                <w:color w:val="000000" w:themeColor="text1"/>
              </w:rPr>
              <w:t>Housing services</w:t>
            </w:r>
          </w:p>
        </w:tc>
        <w:tc>
          <w:tcPr>
            <w:tcW w:w="4546" w:type="dxa"/>
          </w:tcPr>
          <w:p w14:paraId="180775A9" w14:textId="25C533D8" w:rsidR="00BD64AB" w:rsidRDefault="00E0675C" w:rsidP="00BD64AB">
            <w:r w:rsidRPr="00E0675C">
              <w:t>Mental health care</w:t>
            </w:r>
          </w:p>
        </w:tc>
      </w:tr>
      <w:tr w:rsidR="0025225C" w14:paraId="5772CBAD" w14:textId="77777777" w:rsidTr="005F4BA8">
        <w:trPr>
          <w:trHeight w:val="492"/>
        </w:trPr>
        <w:tc>
          <w:tcPr>
            <w:tcW w:w="4546" w:type="dxa"/>
          </w:tcPr>
          <w:p w14:paraId="019E800B" w14:textId="14BCCF39" w:rsidR="0025225C" w:rsidRDefault="0025225C" w:rsidP="0025225C">
            <w:pPr>
              <w:rPr>
                <w:color w:val="000000" w:themeColor="text1"/>
              </w:rPr>
            </w:pPr>
            <w:r>
              <w:rPr>
                <w:color w:val="000000" w:themeColor="text1"/>
              </w:rPr>
              <w:t>Harm Reduction Services</w:t>
            </w:r>
          </w:p>
        </w:tc>
        <w:tc>
          <w:tcPr>
            <w:tcW w:w="4546" w:type="dxa"/>
          </w:tcPr>
          <w:p w14:paraId="38A2C52B" w14:textId="71A0BD91" w:rsidR="0025225C" w:rsidRPr="00E0675C" w:rsidRDefault="0025225C" w:rsidP="0025225C">
            <w:r>
              <w:rPr>
                <w:color w:val="000000" w:themeColor="text1"/>
              </w:rPr>
              <w:t>Harm Reduction Services</w:t>
            </w:r>
          </w:p>
        </w:tc>
      </w:tr>
      <w:tr w:rsidR="0025225C" w14:paraId="1772E2AA" w14:textId="77777777" w:rsidTr="005F4BA8">
        <w:trPr>
          <w:trHeight w:val="1004"/>
        </w:trPr>
        <w:tc>
          <w:tcPr>
            <w:tcW w:w="4546" w:type="dxa"/>
          </w:tcPr>
          <w:p w14:paraId="0A38D5C3" w14:textId="2A667F32" w:rsidR="0025225C" w:rsidRDefault="0025225C" w:rsidP="0025225C">
            <w:pPr>
              <w:rPr>
                <w:color w:val="000000" w:themeColor="text1"/>
              </w:rPr>
            </w:pPr>
            <w:r>
              <w:rPr>
                <w:color w:val="000000" w:themeColor="text1"/>
              </w:rPr>
              <w:t>Community-based recovery support</w:t>
            </w:r>
          </w:p>
        </w:tc>
        <w:tc>
          <w:tcPr>
            <w:tcW w:w="4546" w:type="dxa"/>
          </w:tcPr>
          <w:p w14:paraId="416D4167" w14:textId="40D3672C" w:rsidR="0025225C" w:rsidRPr="00913290" w:rsidRDefault="00913290" w:rsidP="0025225C">
            <w:pPr>
              <w:rPr>
                <w:color w:val="000000" w:themeColor="text1"/>
              </w:rPr>
            </w:pPr>
            <w:r>
              <w:rPr>
                <w:color w:val="000000" w:themeColor="text1"/>
              </w:rPr>
              <w:t>Crisis services (e.g., mobile outreach teams)</w:t>
            </w:r>
          </w:p>
        </w:tc>
      </w:tr>
    </w:tbl>
    <w:p w14:paraId="371C7A15" w14:textId="77777777" w:rsidR="00422F34" w:rsidRPr="009B1864" w:rsidRDefault="00422F34" w:rsidP="00CC448E"/>
    <w:p w14:paraId="47041402" w14:textId="52616946" w:rsidR="000A6AA1" w:rsidRDefault="000A6AA1" w:rsidP="00CC448E">
      <w:r w:rsidRPr="009B1864">
        <w:t xml:space="preserve">Despite these differences, the overarching message is clear: Washoe County needs coordinated, person-centered systems of care that bridge treatment, housing, and mental health services. Respondents agreed that reducing barriers, sustaining the behavioral health workforce, and expanding </w:t>
      </w:r>
      <w:r>
        <w:t>housing services</w:t>
      </w:r>
      <w:r w:rsidRPr="009B1864">
        <w:t xml:space="preserve"> are key to promoting long-term recovery. While perspectives differ on how best to achieve these goals, there is broad alignment around the vision of a community where recovery is accessible, supported, and sustainable for all.</w:t>
      </w:r>
    </w:p>
    <w:p w14:paraId="205E5582" w14:textId="5643FAD3" w:rsidR="009769DD" w:rsidRPr="009769DD" w:rsidRDefault="000A6AA1" w:rsidP="009769DD">
      <w:r>
        <w:t xml:space="preserve">Detailed summaries of responses to the survey questions are below. </w:t>
      </w:r>
      <w:r w:rsidRPr="00B1096B">
        <w:t xml:space="preserve">All of the included percentages are individually calculated excluding missing responses to the question answered. Missing responses vary based on </w:t>
      </w:r>
      <w:r>
        <w:t xml:space="preserve">the </w:t>
      </w:r>
      <w:r w:rsidRPr="00B1096B">
        <w:t>question</w:t>
      </w:r>
      <w:r>
        <w:t>.</w:t>
      </w:r>
      <w:r w:rsidRPr="009B1864">
        <w:t xml:space="preserve"> </w:t>
      </w:r>
      <w:r>
        <w:t xml:space="preserve">For a table of all the data collected in the survey see </w:t>
      </w:r>
      <w:hyperlink w:anchor="_Appendix_D:_Survey" w:history="1">
        <w:r w:rsidRPr="00C03243">
          <w:rPr>
            <w:rStyle w:val="Hyperlink"/>
          </w:rPr>
          <w:t xml:space="preserve">Appendix </w:t>
        </w:r>
        <w:r w:rsidR="00C03243" w:rsidRPr="00C03243">
          <w:rPr>
            <w:rStyle w:val="Hyperlink"/>
          </w:rPr>
          <w:t>D</w:t>
        </w:r>
      </w:hyperlink>
      <w:r>
        <w:t xml:space="preserve">. </w:t>
      </w:r>
    </w:p>
    <w:p w14:paraId="15485A0C" w14:textId="24B19372" w:rsidR="000A6AA1" w:rsidRDefault="000A6AA1" w:rsidP="004A6B64">
      <w:pPr>
        <w:pStyle w:val="Heading3"/>
      </w:pPr>
      <w:bookmarkStart w:id="35" w:name="_Toc214518427"/>
      <w:r>
        <w:lastRenderedPageBreak/>
        <w:t>Demographics</w:t>
      </w:r>
      <w:bookmarkEnd w:id="35"/>
    </w:p>
    <w:p w14:paraId="13B33690" w14:textId="67B57D86" w:rsidR="000A6AA1" w:rsidRPr="00B1096B" w:rsidRDefault="000A6AA1" w:rsidP="00CC448E">
      <w:r>
        <w:t>Seven hundred forty-eight</w:t>
      </w:r>
      <w:r w:rsidRPr="00B1096B">
        <w:t xml:space="preserve"> individuals responded to questions regarding experiences, needs, and gaps in current resources for individuals affected by </w:t>
      </w:r>
      <w:r>
        <w:t>opioid</w:t>
      </w:r>
      <w:r w:rsidRPr="00B1096B">
        <w:t xml:space="preserve"> use. </w:t>
      </w:r>
      <w:r w:rsidR="004144FE">
        <w:t>Over half o</w:t>
      </w:r>
      <w:r w:rsidR="00C6560B">
        <w:t xml:space="preserve">f respondents, </w:t>
      </w:r>
      <w:r w:rsidRPr="00B1096B">
        <w:t>439 (58.7%)</w:t>
      </w:r>
      <w:r w:rsidR="00C6560B">
        <w:t>,</w:t>
      </w:r>
      <w:r w:rsidRPr="00B1096B">
        <w:t xml:space="preserve"> said they had been personally impacted by </w:t>
      </w:r>
      <w:r>
        <w:t>opioid</w:t>
      </w:r>
      <w:r w:rsidRPr="00B1096B">
        <w:t xml:space="preserve"> use while 262 (35%) said they had not. Number of respondents per group (opioid use experience and no opioid use experience) is given per question category, with the percentages of each group noted in respective answers to questions. (Figure 1)</w:t>
      </w:r>
      <w:r w:rsidR="00CE187C">
        <w:t xml:space="preserve"> </w:t>
      </w:r>
      <w:r w:rsidR="00E80A0D">
        <w:t>Reflective of the areas most impacted opioid overdoses</w:t>
      </w:r>
      <w:r w:rsidR="007C5B8B">
        <w:t xml:space="preserve"> (see REMSA data on page </w:t>
      </w:r>
      <w:r w:rsidR="00AB5683">
        <w:t>41</w:t>
      </w:r>
      <w:r w:rsidR="007C5B8B">
        <w:t xml:space="preserve">), </w:t>
      </w:r>
      <w:r w:rsidR="00552CA9">
        <w:t>most</w:t>
      </w:r>
      <w:r w:rsidR="007C5B8B">
        <w:t xml:space="preserve"> respondents were from </w:t>
      </w:r>
      <w:r w:rsidR="00007A18">
        <w:t>the following</w:t>
      </w:r>
      <w:r w:rsidR="004A6B64">
        <w:t xml:space="preserve"> </w:t>
      </w:r>
      <w:r w:rsidR="00513BAD">
        <w:t>zip codes</w:t>
      </w:r>
      <w:r w:rsidR="00007A18">
        <w:t>: 89502, 89503, and 89512.</w:t>
      </w:r>
    </w:p>
    <w:p w14:paraId="5D40DF45" w14:textId="77777777" w:rsidR="000A6AA1" w:rsidRPr="00B1096B" w:rsidRDefault="000A6AA1" w:rsidP="00CC448E">
      <w:r w:rsidRPr="00B1096B">
        <w:rPr>
          <w:noProof/>
        </w:rPr>
        <w:drawing>
          <wp:inline distT="0" distB="0" distL="0" distR="0" wp14:anchorId="2CBC9F47" wp14:editId="783676E2">
            <wp:extent cx="4572000" cy="2743200"/>
            <wp:effectExtent l="0" t="0" r="0" b="0"/>
            <wp:docPr id="715928064" name="Chart 1" descr="(Figure 1)  Reflective of the areas most impacted opioid overdoses (see REMSA data on page xx), most respondents were from the following zip codes: 89502, 89503, and 89512.">
              <a:extLst xmlns:a="http://schemas.openxmlformats.org/drawingml/2006/main">
                <a:ext uri="{FF2B5EF4-FFF2-40B4-BE49-F238E27FC236}">
                  <a16:creationId xmlns:a16="http://schemas.microsoft.com/office/drawing/2014/main" id="{CA3F171B-1DA3-6E4F-10C5-F9B175C923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CC2334F" w14:textId="488B31DE" w:rsidR="000A6AA1" w:rsidRPr="00B1096B" w:rsidRDefault="000A6AA1" w:rsidP="00CC448E">
      <w:r w:rsidRPr="00B1096B">
        <w:t xml:space="preserve">Respondents were asked to describe themselves by selecting all of the following descriptors that applied: </w:t>
      </w:r>
      <w:r w:rsidR="004A6B64">
        <w:t>c</w:t>
      </w:r>
      <w:r w:rsidRPr="00B1096B">
        <w:t xml:space="preserve">oncerned </w:t>
      </w:r>
      <w:r w:rsidR="004A6B64">
        <w:t>c</w:t>
      </w:r>
      <w:r w:rsidRPr="00B1096B">
        <w:t xml:space="preserve">ommunity </w:t>
      </w:r>
      <w:r w:rsidR="004A6B64">
        <w:t>m</w:t>
      </w:r>
      <w:r w:rsidRPr="00B1096B">
        <w:t>ember</w:t>
      </w:r>
      <w:r w:rsidR="009D6E17">
        <w:t xml:space="preserve"> </w:t>
      </w:r>
      <w:r w:rsidRPr="00B1096B">
        <w:t>(</w:t>
      </w:r>
      <w:r w:rsidR="009F67A1">
        <w:t>n=</w:t>
      </w:r>
      <w:r w:rsidRPr="00B1096B">
        <w:t>408,</w:t>
      </w:r>
      <w:r w:rsidR="009F67A1">
        <w:t xml:space="preserve"> </w:t>
      </w:r>
      <w:r w:rsidRPr="00B1096B">
        <w:t xml:space="preserve">55.1%), </w:t>
      </w:r>
      <w:r w:rsidR="004A6B64">
        <w:t>p</w:t>
      </w:r>
      <w:r w:rsidRPr="00B1096B">
        <w:t>erson who uses opioids(</w:t>
      </w:r>
      <w:r w:rsidR="009F67A1">
        <w:t>n=</w:t>
      </w:r>
      <w:r w:rsidRPr="00B1096B">
        <w:t xml:space="preserve">80, 10.8%), </w:t>
      </w:r>
      <w:r w:rsidR="004A6B64">
        <w:t>p</w:t>
      </w:r>
      <w:r w:rsidRPr="00B1096B">
        <w:t>erson in recovery from opioid use</w:t>
      </w:r>
      <w:r w:rsidR="009D6E17">
        <w:t xml:space="preserve"> </w:t>
      </w:r>
      <w:r w:rsidRPr="00B1096B">
        <w:t>(</w:t>
      </w:r>
      <w:r w:rsidR="009F67A1">
        <w:t>n=</w:t>
      </w:r>
      <w:r w:rsidRPr="00B1096B">
        <w:t xml:space="preserve">124, 16.7%), </w:t>
      </w:r>
      <w:r w:rsidR="004A6B64">
        <w:t>f</w:t>
      </w:r>
      <w:r w:rsidRPr="00B1096B">
        <w:t>amily member or loved on</w:t>
      </w:r>
      <w:r w:rsidR="00C72C9D">
        <w:t>e</w:t>
      </w:r>
      <w:r w:rsidRPr="00B1096B">
        <w:t xml:space="preserve"> of a person who uses opioids</w:t>
      </w:r>
      <w:r w:rsidR="009D6E17">
        <w:t xml:space="preserve"> </w:t>
      </w:r>
      <w:r w:rsidRPr="00B1096B">
        <w:t>(</w:t>
      </w:r>
      <w:r w:rsidR="009F67A1">
        <w:t>n=</w:t>
      </w:r>
      <w:r w:rsidRPr="00B1096B">
        <w:t xml:space="preserve">275, 37.1%), </w:t>
      </w:r>
      <w:r w:rsidR="004A6B64">
        <w:t>p</w:t>
      </w:r>
      <w:r w:rsidRPr="00B1096B">
        <w:t>rofessional or paraprofessional working to address opioid use(</w:t>
      </w:r>
      <w:r w:rsidR="009F67A1">
        <w:t>n=</w:t>
      </w:r>
      <w:r w:rsidRPr="00B1096B">
        <w:t>239, 32.3%), and</w:t>
      </w:r>
      <w:r w:rsidR="004A6B64">
        <w:t xml:space="preserve"> n</w:t>
      </w:r>
      <w:r w:rsidRPr="00B1096B">
        <w:t>one of the above(</w:t>
      </w:r>
      <w:r w:rsidR="009F67A1">
        <w:t>n=</w:t>
      </w:r>
      <w:r w:rsidRPr="00B1096B">
        <w:t xml:space="preserve">65, 8.8%)”. </w:t>
      </w:r>
    </w:p>
    <w:p w14:paraId="61371DFC" w14:textId="77777777" w:rsidR="000A6AA1" w:rsidRPr="00B1096B" w:rsidRDefault="000A6AA1" w:rsidP="00CC448E">
      <w:r>
        <w:rPr>
          <w:noProof/>
        </w:rPr>
        <w:lastRenderedPageBreak/>
        <w:drawing>
          <wp:inline distT="0" distB="0" distL="0" distR="0" wp14:anchorId="6D284D07" wp14:editId="65906E29">
            <wp:extent cx="5448300" cy="3390899"/>
            <wp:effectExtent l="0" t="0" r="0" b="635"/>
            <wp:docPr id="920975838" name="Chart 1" descr="Figure 2: concerned community member(408,55.1%), person who uses opioids(80, 10.8%), person in recovery from opioid use (124, 16.7%), family member or loved on of a person who uses opioids(275, 37.1%), professional or paraprofessional working to address opioid use(239, 32.3%), and none of the above(65, 8.8%)”. ">
              <a:extLst xmlns:a="http://schemas.openxmlformats.org/drawingml/2006/main">
                <a:ext uri="{FF2B5EF4-FFF2-40B4-BE49-F238E27FC236}">
                  <a16:creationId xmlns:a16="http://schemas.microsoft.com/office/drawing/2014/main" id="{11E3829F-2295-7353-DC92-C05CFDE884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A8646E8" w14:textId="0694876F" w:rsidR="000A6AA1" w:rsidRDefault="000A6AA1" w:rsidP="00CC448E">
      <w:r w:rsidRPr="00B1096B">
        <w:t>The median age of all respondents was 40</w:t>
      </w:r>
      <w:r>
        <w:t xml:space="preserve"> (Figure 3)</w:t>
      </w:r>
      <w:r w:rsidRPr="00B1096B">
        <w:t xml:space="preserve">. Two hundred </w:t>
      </w:r>
      <w:r>
        <w:t>sixty-two</w:t>
      </w:r>
      <w:r w:rsidRPr="00B1096B">
        <w:t xml:space="preserve"> (41</w:t>
      </w:r>
      <w:r>
        <w:t>.7</w:t>
      </w:r>
      <w:r w:rsidRPr="00B1096B">
        <w:t>%) respondents self-identified as a man, 342 (54.</w:t>
      </w:r>
      <w:r>
        <w:t>4</w:t>
      </w:r>
      <w:r w:rsidRPr="00B1096B">
        <w:t>%) respondents identified as a woman, 1</w:t>
      </w:r>
      <w:r>
        <w:t>4</w:t>
      </w:r>
      <w:r w:rsidRPr="00B1096B">
        <w:t xml:space="preserve"> (</w:t>
      </w:r>
      <w:r>
        <w:t>2.2</w:t>
      </w:r>
      <w:r w:rsidRPr="00B1096B">
        <w:t xml:space="preserve">%) as </w:t>
      </w:r>
      <w:r w:rsidR="004A6B64">
        <w:t>n</w:t>
      </w:r>
      <w:r w:rsidRPr="00B1096B">
        <w:t xml:space="preserve">onbinary, </w:t>
      </w:r>
      <w:r>
        <w:t>10</w:t>
      </w:r>
      <w:r w:rsidRPr="00B1096B">
        <w:t xml:space="preserve"> (</w:t>
      </w:r>
      <w:r>
        <w:t>1.6</w:t>
      </w:r>
      <w:r w:rsidRPr="00B1096B">
        <w:t xml:space="preserve">%) as </w:t>
      </w:r>
      <w:r w:rsidR="004A6B64">
        <w:t>g</w:t>
      </w:r>
      <w:r w:rsidRPr="00B1096B">
        <w:t xml:space="preserve">ender </w:t>
      </w:r>
      <w:r w:rsidR="004A6B64">
        <w:t>n</w:t>
      </w:r>
      <w:r w:rsidRPr="00B1096B">
        <w:t xml:space="preserve">ot </w:t>
      </w:r>
      <w:r w:rsidR="004A6B64">
        <w:t>l</w:t>
      </w:r>
      <w:r w:rsidRPr="00B1096B">
        <w:t xml:space="preserve">isted, </w:t>
      </w:r>
      <w:r>
        <w:t xml:space="preserve">and </w:t>
      </w:r>
      <w:r w:rsidRPr="00B1096B">
        <w:t>5 (</w:t>
      </w:r>
      <w:r w:rsidR="00835527">
        <w:t>0</w:t>
      </w:r>
      <w:r w:rsidRPr="00B1096B">
        <w:t xml:space="preserve">.8%) </w:t>
      </w:r>
      <w:r>
        <w:t xml:space="preserve">individuals identified </w:t>
      </w:r>
      <w:r w:rsidRPr="00B1096B">
        <w:t xml:space="preserve">as two or more. </w:t>
      </w:r>
      <w:r>
        <w:t>Two</w:t>
      </w:r>
      <w:r w:rsidRPr="00B1096B">
        <w:t xml:space="preserve"> respondent</w:t>
      </w:r>
      <w:r>
        <w:t>s</w:t>
      </w:r>
      <w:r w:rsidRPr="00B1096B">
        <w:t xml:space="preserve"> each identified as transgender man</w:t>
      </w:r>
      <w:r>
        <w:t xml:space="preserve"> and </w:t>
      </w:r>
      <w:r w:rsidRPr="00B1096B">
        <w:t>transgender woman</w:t>
      </w:r>
      <w:r>
        <w:t>;</w:t>
      </w:r>
      <w:r w:rsidRPr="00B1096B">
        <w:t xml:space="preserve"> </w:t>
      </w:r>
      <w:r>
        <w:t xml:space="preserve">three identified as </w:t>
      </w:r>
      <w:r w:rsidRPr="00B1096B">
        <w:t>Two-Spirit</w:t>
      </w:r>
      <w:r w:rsidR="005532AF">
        <w:t xml:space="preserve">; and </w:t>
      </w:r>
      <w:r w:rsidRPr="00B1096B">
        <w:t>121 respondents did not answer</w:t>
      </w:r>
      <w:r>
        <w:t xml:space="preserve"> (Figure 4)</w:t>
      </w:r>
      <w:r w:rsidRPr="00B1096B">
        <w:t>. White respondents were the most prevalent</w:t>
      </w:r>
      <w:r w:rsidR="00835527">
        <w:t xml:space="preserve"> race reported</w:t>
      </w:r>
      <w:r w:rsidRPr="00B1096B">
        <w:t xml:space="preserve"> among the sample at </w:t>
      </w:r>
      <w:r>
        <w:t>72</w:t>
      </w:r>
      <w:r w:rsidRPr="00B1096B">
        <w:t>% (</w:t>
      </w:r>
      <w:r>
        <w:t>451</w:t>
      </w:r>
      <w:r w:rsidRPr="00B1096B">
        <w:t>)</w:t>
      </w:r>
      <w:r>
        <w:t>,</w:t>
      </w:r>
      <w:r w:rsidR="00835527">
        <w:t xml:space="preserve"> while</w:t>
      </w:r>
      <w:r>
        <w:t xml:space="preserve"> 49 of whom identified as more than one race.</w:t>
      </w:r>
      <w:r w:rsidRPr="00B1096B">
        <w:t xml:space="preserve"> </w:t>
      </w:r>
      <w:r>
        <w:t>T</w:t>
      </w:r>
      <w:r w:rsidRPr="00B1096B">
        <w:t xml:space="preserve">he next highest </w:t>
      </w:r>
      <w:r>
        <w:t xml:space="preserve">selected race and ethnicities were </w:t>
      </w:r>
      <w:r w:rsidRPr="00B1096B">
        <w:t>Hispanic</w:t>
      </w:r>
      <w:r>
        <w:t>/Latino(a)</w:t>
      </w:r>
      <w:r w:rsidR="00B30894">
        <w:t xml:space="preserve"> at</w:t>
      </w:r>
      <w:r w:rsidRPr="00B1096B">
        <w:t xml:space="preserve"> </w:t>
      </w:r>
      <w:r>
        <w:t>16.1</w:t>
      </w:r>
      <w:r w:rsidRPr="00B1096B">
        <w:t>% (</w:t>
      </w:r>
      <w:r>
        <w:t>92</w:t>
      </w:r>
      <w:r w:rsidRPr="00B1096B">
        <w:t>)</w:t>
      </w:r>
      <w:r>
        <w:t>, 31 of whom selected more than one race,</w:t>
      </w:r>
      <w:r w:rsidRPr="00B1096B">
        <w:t xml:space="preserve"> and </w:t>
      </w:r>
      <w:r>
        <w:t>Black/African American</w:t>
      </w:r>
      <w:r w:rsidR="00B30894">
        <w:t xml:space="preserve"> at</w:t>
      </w:r>
      <w:r>
        <w:t xml:space="preserve"> 6.3</w:t>
      </w:r>
      <w:r w:rsidRPr="00B1096B">
        <w:t>% (</w:t>
      </w:r>
      <w:r>
        <w:t>32</w:t>
      </w:r>
      <w:r w:rsidRPr="00B1096B">
        <w:t>).</w:t>
      </w:r>
      <w:r>
        <w:t xml:space="preserve"> Fifty-four (8.3%) respondents identified as more than one race.</w:t>
      </w:r>
      <w:r w:rsidRPr="00B1096B">
        <w:t xml:space="preserve"> </w:t>
      </w:r>
    </w:p>
    <w:p w14:paraId="2C5AFD83" w14:textId="77777777" w:rsidR="000A6AA1" w:rsidRDefault="000A6AA1" w:rsidP="00CC448E"/>
    <w:p w14:paraId="39BC4C27" w14:textId="77777777" w:rsidR="000A6AA1" w:rsidRDefault="000A6AA1" w:rsidP="00CC448E">
      <w:r>
        <w:rPr>
          <w:noProof/>
        </w:rPr>
        <w:lastRenderedPageBreak/>
        <w:drawing>
          <wp:inline distT="0" distB="0" distL="0" distR="0" wp14:anchorId="6B3EDC83" wp14:editId="24919A4D">
            <wp:extent cx="5695950" cy="3238500"/>
            <wp:effectExtent l="0" t="0" r="0" b="0"/>
            <wp:docPr id="1877540880" name="Chart 1" descr="Ages: &lt;=24 56 9.03%&#10;25-34 141 22.74%&#10;35-44 171 27.58%&#10;45-54 115 18.55%&#10;55-64 82 13.23%&#10;65+ 55 8.87%&#10;">
              <a:extLst xmlns:a="http://schemas.openxmlformats.org/drawingml/2006/main">
                <a:ext uri="{FF2B5EF4-FFF2-40B4-BE49-F238E27FC236}">
                  <a16:creationId xmlns:a16="http://schemas.microsoft.com/office/drawing/2014/main" id="{90DCDBD3-F27E-AC1E-ED1D-F926A6554E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7C24B8A" w14:textId="77777777" w:rsidR="000A6AA1" w:rsidRDefault="000A6AA1" w:rsidP="00CC448E">
      <w:r>
        <w:rPr>
          <w:noProof/>
        </w:rPr>
        <w:drawing>
          <wp:inline distT="0" distB="0" distL="0" distR="0" wp14:anchorId="0F2E1103" wp14:editId="7E2FB52A">
            <wp:extent cx="5735320" cy="3324225"/>
            <wp:effectExtent l="0" t="0" r="17780" b="9525"/>
            <wp:docPr id="732051363" name="Chart 1" descr=" Two hundred sixty-two (41.7%) respondents self-identified as a man, 342 (54.4%) respondents identified as a woman, 14 (2.2%) as nonbinary, 10 (1.6%) as gender not listed, and 5 (.8%) individuals identified as two or more. Two respondents each identified as transgender man and transgender woman; three identified as Two-Spirit.  121 respondents did not answer (Figure 4). ">
              <a:extLst xmlns:a="http://schemas.openxmlformats.org/drawingml/2006/main">
                <a:ext uri="{FF2B5EF4-FFF2-40B4-BE49-F238E27FC236}">
                  <a16:creationId xmlns:a16="http://schemas.microsoft.com/office/drawing/2014/main" id="{451C7364-050E-A5D8-E352-4F5308C227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3D898AB" w14:textId="77777777" w:rsidR="000A6AA1" w:rsidRPr="00B1096B" w:rsidRDefault="000A6AA1" w:rsidP="00CC448E">
      <w:r>
        <w:rPr>
          <w:noProof/>
        </w:rPr>
        <w:lastRenderedPageBreak/>
        <w:drawing>
          <wp:inline distT="0" distB="0" distL="0" distR="0" wp14:anchorId="7DBBE510" wp14:editId="1F9A2767">
            <wp:extent cx="6287770" cy="3282950"/>
            <wp:effectExtent l="0" t="0" r="17780" b="12700"/>
            <wp:docPr id="2010487869" name="Chart 1" descr="White respondents were the most prevalent among the sample at 72% (451), 49 of whom identified as more than one race. The next highest selected race and ethnicities were Hispanic/Latino(a) 16.1% (92), 31 of whom selected more than one race, and Black/African American 6.3% (32). Fifty-four (8.3%) respondents identified as more than one race. ">
              <a:extLst xmlns:a="http://schemas.openxmlformats.org/drawingml/2006/main">
                <a:ext uri="{FF2B5EF4-FFF2-40B4-BE49-F238E27FC236}">
                  <a16:creationId xmlns:a16="http://schemas.microsoft.com/office/drawing/2014/main" id="{99531D3C-2DF1-E2CE-4755-42C4DA9DBA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765A00D" w14:textId="593C0793" w:rsidR="000A6AA1" w:rsidRDefault="000A6AA1" w:rsidP="00CC448E">
      <w:r>
        <w:t xml:space="preserve">233 respondents identified as professionals working in the field. Professionals were asked to select all employment types that represented the organization they worked with. The top five were: </w:t>
      </w:r>
      <w:r w:rsidR="004A6B64">
        <w:t>f</w:t>
      </w:r>
      <w:r w:rsidRPr="00D127DF">
        <w:t>irst responder</w:t>
      </w:r>
      <w:r>
        <w:t xml:space="preserve">s </w:t>
      </w:r>
      <w:r w:rsidR="00B30894">
        <w:t xml:space="preserve">at </w:t>
      </w:r>
      <w:r w:rsidRPr="00D127DF">
        <w:t>24.9</w:t>
      </w:r>
      <w:r>
        <w:t>% (</w:t>
      </w:r>
      <w:r w:rsidRPr="00D127DF">
        <w:t>58</w:t>
      </w:r>
      <w:r>
        <w:t xml:space="preserve">), </w:t>
      </w:r>
      <w:r w:rsidR="004A6B64">
        <w:t>h</w:t>
      </w:r>
      <w:r w:rsidRPr="00D127DF">
        <w:t>omeless services</w:t>
      </w:r>
      <w:r>
        <w:t xml:space="preserve"> providers</w:t>
      </w:r>
      <w:r w:rsidR="00B30894">
        <w:t xml:space="preserve"> at</w:t>
      </w:r>
      <w:r>
        <w:t xml:space="preserve"> </w:t>
      </w:r>
      <w:r w:rsidRPr="00D127DF">
        <w:t>23.</w:t>
      </w:r>
      <w:r>
        <w:t>2% (</w:t>
      </w:r>
      <w:r w:rsidRPr="00D127DF">
        <w:t>54</w:t>
      </w:r>
      <w:r>
        <w:t xml:space="preserve">), </w:t>
      </w:r>
      <w:r w:rsidR="004A6B64">
        <w:t>h</w:t>
      </w:r>
      <w:r w:rsidRPr="00D127DF">
        <w:t>ealthcare</w:t>
      </w:r>
      <w:r>
        <w:t xml:space="preserve"> providers</w:t>
      </w:r>
      <w:r w:rsidR="00BF40E7">
        <w:t xml:space="preserve"> at</w:t>
      </w:r>
      <w:r w:rsidR="00CE187C">
        <w:t xml:space="preserve"> </w:t>
      </w:r>
      <w:r w:rsidRPr="00D127DF">
        <w:t>22.</w:t>
      </w:r>
      <w:r>
        <w:t>8% (</w:t>
      </w:r>
      <w:r w:rsidRPr="00D127DF">
        <w:t>53</w:t>
      </w:r>
      <w:r>
        <w:t xml:space="preserve">), </w:t>
      </w:r>
      <w:r w:rsidR="004A6B64">
        <w:t>s</w:t>
      </w:r>
      <w:r w:rsidRPr="00D127DF">
        <w:t xml:space="preserve">ubstance </w:t>
      </w:r>
      <w:r w:rsidR="004A6B64" w:rsidRPr="00D127DF">
        <w:t>use</w:t>
      </w:r>
      <w:r w:rsidRPr="00D127DF">
        <w:t xml:space="preserve"> </w:t>
      </w:r>
      <w:r w:rsidR="004A6B64">
        <w:t xml:space="preserve">treatment </w:t>
      </w:r>
      <w:r w:rsidRPr="00D127DF">
        <w:t>provider</w:t>
      </w:r>
      <w:r>
        <w:t>s</w:t>
      </w:r>
      <w:r w:rsidR="004A6B64">
        <w:t xml:space="preserve"> </w:t>
      </w:r>
      <w:r w:rsidR="00B30894">
        <w:t xml:space="preserve">at </w:t>
      </w:r>
      <w:r w:rsidRPr="00D127DF">
        <w:t>18.</w:t>
      </w:r>
      <w:r>
        <w:t>5% (</w:t>
      </w:r>
      <w:r w:rsidRPr="00D127DF">
        <w:t>43</w:t>
      </w:r>
      <w:r>
        <w:t xml:space="preserve">), </w:t>
      </w:r>
      <w:r w:rsidR="00BF40E7">
        <w:t>and h</w:t>
      </w:r>
      <w:r w:rsidRPr="00D127DF">
        <w:t xml:space="preserve">arm </w:t>
      </w:r>
      <w:r w:rsidR="00BF40E7">
        <w:t>r</w:t>
      </w:r>
      <w:r w:rsidRPr="00D127DF">
        <w:t>eduction</w:t>
      </w:r>
      <w:r>
        <w:t xml:space="preserve"> </w:t>
      </w:r>
      <w:r w:rsidR="004A6B64">
        <w:t xml:space="preserve">practitioners </w:t>
      </w:r>
      <w:r w:rsidR="00BF40E7">
        <w:t xml:space="preserve">at </w:t>
      </w:r>
      <w:r w:rsidRPr="00D127DF">
        <w:t>17.</w:t>
      </w:r>
      <w:r>
        <w:t>2% (</w:t>
      </w:r>
      <w:r w:rsidRPr="00D127DF">
        <w:t>40</w:t>
      </w:r>
      <w:r>
        <w:t>).</w:t>
      </w:r>
    </w:p>
    <w:p w14:paraId="39DD0928" w14:textId="0D550447" w:rsidR="000A6AA1" w:rsidRPr="00B36C76" w:rsidRDefault="000A6AA1" w:rsidP="00B36C76">
      <w:r w:rsidRPr="00B1096B">
        <w:t xml:space="preserve">184 respondents identified themselves as either a person who uses opioids or as being in recovery from </w:t>
      </w:r>
      <w:r w:rsidR="00B36C76">
        <w:t>OUD</w:t>
      </w:r>
      <w:r w:rsidRPr="00B1096B">
        <w:t>.</w:t>
      </w:r>
      <w:r w:rsidR="00CE187C">
        <w:t xml:space="preserve"> </w:t>
      </w:r>
      <w:r w:rsidR="00823CCF">
        <w:t xml:space="preserve">The majority, </w:t>
      </w:r>
      <w:r w:rsidRPr="00B1096B">
        <w:t xml:space="preserve">54.1% (86) of those respondents identified as a man, and 43.4% (69) identified as a woman. </w:t>
      </w:r>
      <w:r w:rsidR="00823CCF">
        <w:t xml:space="preserve">A small number, </w:t>
      </w:r>
      <w:r w:rsidRPr="00B1096B">
        <w:t>2.5% (4)</w:t>
      </w:r>
      <w:r w:rsidR="00823CCF">
        <w:t>,</w:t>
      </w:r>
      <w:r w:rsidR="00CE187C">
        <w:t xml:space="preserve"> </w:t>
      </w:r>
      <w:r w:rsidRPr="00B1096B">
        <w:t>identified as another gender category.</w:t>
      </w:r>
      <w:r w:rsidR="005D1401">
        <w:t xml:space="preserve"> Two-thirds</w:t>
      </w:r>
      <w:r w:rsidR="006A4943">
        <w:t>,</w:t>
      </w:r>
      <w:r w:rsidRPr="00B1096B">
        <w:t xml:space="preserve"> 66.5% (105)</w:t>
      </w:r>
      <w:r w:rsidR="006A4943">
        <w:t>,</w:t>
      </w:r>
      <w:r w:rsidRPr="00B1096B">
        <w:t xml:space="preserve"> identified as </w:t>
      </w:r>
      <w:r w:rsidR="006A4943">
        <w:t>w</w:t>
      </w:r>
      <w:r w:rsidRPr="00B1096B">
        <w:t xml:space="preserve">hite, and </w:t>
      </w:r>
      <w:r w:rsidR="004A6B64">
        <w:t>all other</w:t>
      </w:r>
      <w:r w:rsidRPr="00B1096B">
        <w:t xml:space="preserve"> categor</w:t>
      </w:r>
      <w:r w:rsidR="004A6B64">
        <w:t>ies</w:t>
      </w:r>
      <w:r w:rsidRPr="00B1096B">
        <w:t xml:space="preserve"> w</w:t>
      </w:r>
      <w:r w:rsidR="004A6B64">
        <w:t>ere</w:t>
      </w:r>
      <w:r w:rsidRPr="00B1096B">
        <w:t xml:space="preserve"> less than 10% each. </w:t>
      </w:r>
      <w:r w:rsidR="006A4943">
        <w:t>Ninety respondents</w:t>
      </w:r>
      <w:r w:rsidR="00A031B9">
        <w:t xml:space="preserve"> (</w:t>
      </w:r>
      <w:r w:rsidRPr="00B1096B">
        <w:t>52.6%</w:t>
      </w:r>
      <w:r w:rsidR="00A031B9">
        <w:t>)</w:t>
      </w:r>
      <w:r w:rsidRPr="00B1096B">
        <w:t xml:space="preserve"> said they were currently participating in </w:t>
      </w:r>
      <w:r>
        <w:t>SUD</w:t>
      </w:r>
      <w:r w:rsidRPr="00B1096B">
        <w:t xml:space="preserve"> treatment.</w:t>
      </w:r>
    </w:p>
    <w:p w14:paraId="6FB504F1" w14:textId="77777777" w:rsidR="000A6AA1" w:rsidRDefault="000A6AA1" w:rsidP="004A6B64">
      <w:pPr>
        <w:pStyle w:val="Heading3"/>
      </w:pPr>
      <w:bookmarkStart w:id="36" w:name="_Toc214518428"/>
      <w:r>
        <w:t>Survey Questions for People in Active Use or Recovery</w:t>
      </w:r>
      <w:bookmarkEnd w:id="36"/>
    </w:p>
    <w:p w14:paraId="0E8B8159" w14:textId="4F54541E" w:rsidR="000A6AA1" w:rsidRDefault="000A6AA1" w:rsidP="00CC448E">
      <w:r>
        <w:t xml:space="preserve">A series of 13 additional questions were asked of individuals in recovery from OUD or who were still actively using opioids to better understand their needs, experiences, and perspectives. These questions ranged from identifying what services they had accessed in the community and in the jail to what barriers existed in the community. </w:t>
      </w:r>
    </w:p>
    <w:p w14:paraId="18EDE71C" w14:textId="0BE47666" w:rsidR="000A6AA1" w:rsidRDefault="000A6AA1" w:rsidP="00CC448E">
      <w:r>
        <w:t xml:space="preserve">People with past or current histories of opioid use identified the top three non-treatment-based services to support people who are using opioids are: 1. </w:t>
      </w:r>
      <w:r w:rsidR="00B36C76">
        <w:t>h</w:t>
      </w:r>
      <w:r>
        <w:t xml:space="preserve">ousing </w:t>
      </w:r>
      <w:r w:rsidR="00B36C76">
        <w:t>s</w:t>
      </w:r>
      <w:r>
        <w:t xml:space="preserve">ervices (126, 73%), 2. </w:t>
      </w:r>
      <w:r w:rsidR="00B36C76">
        <w:t>m</w:t>
      </w:r>
      <w:r>
        <w:t xml:space="preserve">ental health treatment (125, 72.7%), and 3. </w:t>
      </w:r>
      <w:r w:rsidR="00B36C76">
        <w:t>e</w:t>
      </w:r>
      <w:r>
        <w:t xml:space="preserve">mployment support (102, </w:t>
      </w:r>
      <w:r>
        <w:lastRenderedPageBreak/>
        <w:t xml:space="preserve">59.3%).(Figure 6) There was less variation amongst respondents on what they considered the most important treatment modality. As shown in Figure 7, the top three treatment modalities identified by respondents were: 1. </w:t>
      </w:r>
      <w:r w:rsidR="00B36C76">
        <w:t>l</w:t>
      </w:r>
      <w:r w:rsidRPr="00061B94">
        <w:t>ong-term recovery housing</w:t>
      </w:r>
      <w:r>
        <w:t xml:space="preserve"> (</w:t>
      </w:r>
      <w:r w:rsidRPr="00061B94">
        <w:t>11</w:t>
      </w:r>
      <w:r>
        <w:t xml:space="preserve">6, </w:t>
      </w:r>
      <w:r w:rsidRPr="00061B94">
        <w:t>67.8%</w:t>
      </w:r>
      <w:r>
        <w:t xml:space="preserve">), 2. </w:t>
      </w:r>
      <w:r w:rsidR="00B36C76">
        <w:t>m</w:t>
      </w:r>
      <w:r w:rsidRPr="00061B94">
        <w:t xml:space="preserve">ental health or trauma therapy </w:t>
      </w:r>
      <w:r>
        <w:t>(</w:t>
      </w:r>
      <w:r w:rsidRPr="00061B94">
        <w:t>114</w:t>
      </w:r>
      <w:r>
        <w:t xml:space="preserve">, </w:t>
      </w:r>
      <w:r w:rsidRPr="00061B94">
        <w:t>66.7%</w:t>
      </w:r>
      <w:r>
        <w:t xml:space="preserve">), 3. </w:t>
      </w:r>
      <w:r w:rsidR="00B36C76">
        <w:t>M</w:t>
      </w:r>
      <w:r w:rsidRPr="00061B94">
        <w:t xml:space="preserve">edication Assisted Treatment </w:t>
      </w:r>
      <w:r>
        <w:t>(</w:t>
      </w:r>
      <w:r w:rsidRPr="00061B94">
        <w:t>10</w:t>
      </w:r>
      <w:r>
        <w:t xml:space="preserve">8, </w:t>
      </w:r>
      <w:r w:rsidRPr="00061B94">
        <w:t>63.</w:t>
      </w:r>
      <w:r>
        <w:t>2</w:t>
      </w:r>
      <w:r w:rsidRPr="00061B94">
        <w:t>%</w:t>
      </w:r>
      <w:r>
        <w:t xml:space="preserve">). As demonstrated in Figure 8, when asked which services they had accessed in the past </w:t>
      </w:r>
      <w:r w:rsidR="00B36C76">
        <w:t>12 months</w:t>
      </w:r>
      <w:r>
        <w:t xml:space="preserve">, the top </w:t>
      </w:r>
      <w:r w:rsidR="00A031B9">
        <w:t>three</w:t>
      </w:r>
      <w:r>
        <w:t xml:space="preserve"> identified were: 1. </w:t>
      </w:r>
      <w:r w:rsidR="00B36C76">
        <w:t>c</w:t>
      </w:r>
      <w:r>
        <w:t xml:space="preserve">ommunity-based recovery services (72, 41.5%), 2. </w:t>
      </w:r>
      <w:r w:rsidR="00B36C76">
        <w:t>m</w:t>
      </w:r>
      <w:r>
        <w:t>ental health or trauma therapy (63, 36.8%), and 3. Harm Reduction services (61, 35.7%). Slightly less than half of respondents (72, 418%), noted they had accessed syringe exchange or free naloxone services in the last 12 months. Less than a third (54, 31.4%) attempted to access services and were unable to.</w:t>
      </w:r>
      <w:r w:rsidR="00CE187C">
        <w:t xml:space="preserve"> </w:t>
      </w:r>
      <w:r>
        <w:t>The top three reasons people were unable to access services were long waitlists (25, 46.3%), their insurance was not accepted (23, 42.6%), and lack of transportation (22, 40.7%). (Figure 9)</w:t>
      </w:r>
    </w:p>
    <w:p w14:paraId="79C7E45A" w14:textId="77777777" w:rsidR="000A6AA1" w:rsidRPr="00B1096B" w:rsidRDefault="000A6AA1" w:rsidP="00CC448E">
      <w:r w:rsidRPr="00B1096B">
        <w:rPr>
          <w:noProof/>
        </w:rPr>
        <w:lastRenderedPageBreak/>
        <w:drawing>
          <wp:inline distT="0" distB="0" distL="0" distR="0" wp14:anchorId="02B2199A" wp14:editId="551C34CD">
            <wp:extent cx="6096000" cy="5934075"/>
            <wp:effectExtent l="0" t="0" r="0" b="9525"/>
            <wp:docPr id="789649119" name="Chart 1" descr="People with past or current histories of opioid use identified that the top three non-treatment-based services to support people who are using opioids are: 1. housing services (126, 73%), 2. mental health treatment (125, 72.7%), and 3. employment support (102, 59.3%).(Figure 6) ">
              <a:extLst xmlns:a="http://schemas.openxmlformats.org/drawingml/2006/main">
                <a:ext uri="{FF2B5EF4-FFF2-40B4-BE49-F238E27FC236}">
                  <a16:creationId xmlns:a16="http://schemas.microsoft.com/office/drawing/2014/main" id="{9407D242-5585-E688-2FE6-6A4A5CC16E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4903FF8" w14:textId="77777777" w:rsidR="000A6AA1" w:rsidRPr="00B1096B" w:rsidRDefault="000A6AA1" w:rsidP="00CC448E">
      <w:r w:rsidRPr="00B1096B">
        <w:rPr>
          <w:noProof/>
        </w:rPr>
        <w:lastRenderedPageBreak/>
        <w:drawing>
          <wp:inline distT="0" distB="0" distL="0" distR="0" wp14:anchorId="0991BA29" wp14:editId="3E7A79C7">
            <wp:extent cx="5829300" cy="3676650"/>
            <wp:effectExtent l="0" t="0" r="0" b="0"/>
            <wp:docPr id="823684636" name="Chart 1" descr=". As shown in Figure 7, the top three treatment modalities identified by respondents were: 1. long-term recovery housing (116, 67.8%), 2. mental health or trauma therapy (114, 66.7%), 3. Medication Assisted Treatment (108, 63.2%). ">
              <a:extLst xmlns:a="http://schemas.openxmlformats.org/drawingml/2006/main">
                <a:ext uri="{FF2B5EF4-FFF2-40B4-BE49-F238E27FC236}">
                  <a16:creationId xmlns:a16="http://schemas.microsoft.com/office/drawing/2014/main" id="{D30A22AF-ED3A-2D8D-6706-E5E861FE14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CF2B688" w14:textId="77777777" w:rsidR="000A6AA1" w:rsidRPr="00B1096B" w:rsidRDefault="000A6AA1" w:rsidP="00CC448E">
      <w:r w:rsidRPr="00B1096B">
        <w:rPr>
          <w:noProof/>
        </w:rPr>
        <w:drawing>
          <wp:inline distT="0" distB="0" distL="0" distR="0" wp14:anchorId="1CD1736D" wp14:editId="2E03ABA5">
            <wp:extent cx="5867400" cy="3914775"/>
            <wp:effectExtent l="0" t="0" r="0" b="9525"/>
            <wp:docPr id="1051158139" name="Chart 1" descr="As demonstrated in Figure 8, when asked which services they had accessed in the past 12 months, the top 3 identified were: 1. community-based recovery services (72, 41.5%), 2. mental health or trauma therapy (63, 36.8%), and 3. Harm Reduction services (61, 35.7%). Slightly less than half of respondents (72, 418%), noted that they had accessed syringe exchange or free naloxone services in the last 12 months. ">
              <a:extLst xmlns:a="http://schemas.openxmlformats.org/drawingml/2006/main">
                <a:ext uri="{FF2B5EF4-FFF2-40B4-BE49-F238E27FC236}">
                  <a16:creationId xmlns:a16="http://schemas.microsoft.com/office/drawing/2014/main" id="{949CA1F5-2E37-CD78-65CB-44AE191F3F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651440A" w14:textId="77777777" w:rsidR="000A6AA1" w:rsidRPr="00B1096B" w:rsidRDefault="000A6AA1" w:rsidP="00CC448E"/>
    <w:p w14:paraId="26AC1C29" w14:textId="77777777" w:rsidR="000A6AA1" w:rsidRDefault="000A6AA1" w:rsidP="00CC448E">
      <w:r w:rsidRPr="00B1096B">
        <w:rPr>
          <w:noProof/>
        </w:rPr>
        <w:drawing>
          <wp:inline distT="0" distB="0" distL="0" distR="0" wp14:anchorId="56123AA1" wp14:editId="22BF5F98">
            <wp:extent cx="6105525" cy="5819775"/>
            <wp:effectExtent l="0" t="0" r="9525" b="9525"/>
            <wp:docPr id="881721552" name="Chart 1" descr=". Less than a third (54, 31.4%) attempted to access services and were unable to.  The top three reasons people were unable to access services were long waitlists (25, 46.3%), their insurance was not accepted (23, 42.6%), and lack of transportation (22, 40.7%). (Figure 9)">
              <a:extLst xmlns:a="http://schemas.openxmlformats.org/drawingml/2006/main">
                <a:ext uri="{FF2B5EF4-FFF2-40B4-BE49-F238E27FC236}">
                  <a16:creationId xmlns:a16="http://schemas.microsoft.com/office/drawing/2014/main" id="{9738FC9C-D504-AFCF-117C-ADB5524676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3C1135B" w14:textId="77A71357" w:rsidR="000A6AA1" w:rsidRPr="00061B94" w:rsidRDefault="000A6AA1" w:rsidP="00CC448E">
      <w:r>
        <w:t>Twenty-five (14.8%) respondents identified they had been detained in Washoe County in the last 12 months and 43 (25.4%) had been incarcerated.</w:t>
      </w:r>
      <w:r w:rsidR="00CE187C">
        <w:t xml:space="preserve"> </w:t>
      </w:r>
      <w:r>
        <w:t xml:space="preserve">These individuals were asked a series of additional questions regarding their services while involved in the justice system. Twenty-two were offered MAT while they were at the </w:t>
      </w:r>
      <w:r w:rsidRPr="005B535E">
        <w:t>Washoe County Detention Center</w:t>
      </w:r>
      <w:r>
        <w:t xml:space="preserve">. As shown in Figures 10 and 11, </w:t>
      </w:r>
      <w:r w:rsidR="00B87E3C">
        <w:t>29</w:t>
      </w:r>
      <w:r>
        <w:t xml:space="preserve"> reported they were not offered MAT and one person selected other and noted</w:t>
      </w:r>
      <w:r w:rsidR="00E83655">
        <w:t xml:space="preserve">, </w:t>
      </w:r>
      <w:r>
        <w:t>“MAT</w:t>
      </w:r>
      <w:r w:rsidRPr="005B535E">
        <w:t xml:space="preserve"> program in county is a long process to be approved. I think they said something approx 3</w:t>
      </w:r>
      <w:r w:rsidR="00E47B41">
        <w:t xml:space="preserve"> </w:t>
      </w:r>
      <w:r w:rsidRPr="005B535E">
        <w:t>months.</w:t>
      </w:r>
      <w:r>
        <w:t xml:space="preserve">” Of those who received MAT, 4 (22.2%) reported they </w:t>
      </w:r>
      <w:r>
        <w:lastRenderedPageBreak/>
        <w:t>received MAT within 24 hours of booking and 12 (67%) reported that it took 3 or more days to receive their medications.</w:t>
      </w:r>
    </w:p>
    <w:p w14:paraId="11106852" w14:textId="77777777" w:rsidR="000A6AA1" w:rsidRPr="00B1096B" w:rsidRDefault="000A6AA1" w:rsidP="00CC448E">
      <w:r>
        <w:rPr>
          <w:noProof/>
        </w:rPr>
        <w:drawing>
          <wp:inline distT="0" distB="0" distL="0" distR="0" wp14:anchorId="4663860E" wp14:editId="3F54372D">
            <wp:extent cx="5772150" cy="3162300"/>
            <wp:effectExtent l="0" t="0" r="0" b="0"/>
            <wp:docPr id="324005431" name="Chart 1" descr="As shown in Figures 10 and 11, Twenty-nine reported they were not offered MAT and one person selected other and noted that “MAT program in county is a long process to be approved. I think they said something approx 3months.” Of those who received MAT, 4 (22.2%) reported they received MAT within 24 hours of booking and 12 (67%) reported that it took 3 or more days to receive their medications.">
              <a:extLst xmlns:a="http://schemas.openxmlformats.org/drawingml/2006/main">
                <a:ext uri="{FF2B5EF4-FFF2-40B4-BE49-F238E27FC236}">
                  <a16:creationId xmlns:a16="http://schemas.microsoft.com/office/drawing/2014/main" id="{086F499A-F0ED-6965-C62C-73D39FF1EE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D7ED899" w14:textId="77777777" w:rsidR="000A6AA1" w:rsidRDefault="000A6AA1" w:rsidP="005663BE">
      <w:pPr>
        <w:spacing w:line="360" w:lineRule="auto"/>
        <w:rPr>
          <w:rFonts w:eastAsia="Times New Roman" w:cs="Times New Roman"/>
        </w:rPr>
      </w:pPr>
      <w:r w:rsidRPr="001E0A9D">
        <w:rPr>
          <w:rFonts w:eastAsia="Times New Roman" w:cs="Times New Roman"/>
          <w:noProof/>
        </w:rPr>
        <w:drawing>
          <wp:inline distT="0" distB="0" distL="0" distR="0" wp14:anchorId="5F60187C" wp14:editId="45299064">
            <wp:extent cx="5676900" cy="2587625"/>
            <wp:effectExtent l="0" t="0" r="0" b="3175"/>
            <wp:docPr id="117889741" name="Chart 1" descr="As shown in Figures 10 and 11, Twenty-nine reported they were not offered MAT and one person selected other and noted that “MAT program in county is a long process to be approved. I think they said something approx 3months.” Of those who received MAT, 4 (22.2%) reported they received MAT within 24 hours of booking and 12 (67%) reported that it took 3 or more days to receive their medications.">
              <a:extLst xmlns:a="http://schemas.openxmlformats.org/drawingml/2006/main">
                <a:ext uri="{FF2B5EF4-FFF2-40B4-BE49-F238E27FC236}">
                  <a16:creationId xmlns:a16="http://schemas.microsoft.com/office/drawing/2014/main" id="{6AF65251-E1EB-194E-98F1-435F238A4E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6483202" w14:textId="77777777" w:rsidR="000A6AA1" w:rsidRPr="00B1096B" w:rsidRDefault="000A6AA1" w:rsidP="004A6B64">
      <w:pPr>
        <w:pStyle w:val="Heading3"/>
      </w:pPr>
      <w:bookmarkStart w:id="37" w:name="_Toc214518429"/>
      <w:r>
        <w:t>Survey Responses on Strengths, Needs, and Gaps</w:t>
      </w:r>
      <w:bookmarkEnd w:id="37"/>
      <w:r>
        <w:t xml:space="preserve"> </w:t>
      </w:r>
    </w:p>
    <w:p w14:paraId="5AB35B0E" w14:textId="7DDAC0A0" w:rsidR="000A6AA1" w:rsidRPr="00B1096B" w:rsidRDefault="000A6AA1" w:rsidP="00CC448E">
      <w:pPr>
        <w:rPr>
          <w:color w:val="000000" w:themeColor="text1"/>
        </w:rPr>
      </w:pPr>
      <w:r w:rsidRPr="00B1096B">
        <w:t>The most important services, strengths and service gaps stratified by opioid use experience of respondents showed similar percentages between prior/current users(</w:t>
      </w:r>
      <w:r w:rsidR="0055383C">
        <w:t>n</w:t>
      </w:r>
      <w:r w:rsidRPr="00B1096B">
        <w:t>=184) and non-users(</w:t>
      </w:r>
      <w:r w:rsidR="0055383C">
        <w:t>n</w:t>
      </w:r>
      <w:r w:rsidRPr="00B1096B">
        <w:t xml:space="preserve">=557) in </w:t>
      </w:r>
      <w:r>
        <w:t xml:space="preserve">their </w:t>
      </w:r>
      <w:r w:rsidRPr="00B1096B">
        <w:t>responses to “</w:t>
      </w:r>
      <w:r w:rsidRPr="00B1096B">
        <w:rPr>
          <w:color w:val="000000" w:themeColor="text1"/>
        </w:rPr>
        <w:t>How concerned are you about the ability of people in Washoe County to access services for opioid use?”</w:t>
      </w:r>
      <w:r>
        <w:rPr>
          <w:color w:val="000000" w:themeColor="text1"/>
        </w:rPr>
        <w:t>(Figure 12)</w:t>
      </w:r>
      <w:r w:rsidRPr="00B1096B">
        <w:rPr>
          <w:color w:val="000000" w:themeColor="text1"/>
        </w:rPr>
        <w:t xml:space="preserve"> and</w:t>
      </w:r>
      <w:r w:rsidR="00CE187C">
        <w:rPr>
          <w:color w:val="000000" w:themeColor="text1"/>
        </w:rPr>
        <w:t xml:space="preserve"> </w:t>
      </w:r>
      <w:r w:rsidRPr="00B1096B">
        <w:rPr>
          <w:color w:val="000000" w:themeColor="text1"/>
        </w:rPr>
        <w:t xml:space="preserve">“Generally, how </w:t>
      </w:r>
      <w:r w:rsidRPr="00B1096B">
        <w:rPr>
          <w:color w:val="000000" w:themeColor="text1"/>
        </w:rPr>
        <w:lastRenderedPageBreak/>
        <w:t>accessible do you think services are for people with opioid use in Washoe County?”</w:t>
      </w:r>
      <w:r>
        <w:rPr>
          <w:color w:val="000000" w:themeColor="text1"/>
        </w:rPr>
        <w:t xml:space="preserve"> (Figure 13)</w:t>
      </w:r>
      <w:r w:rsidRPr="00B1096B">
        <w:rPr>
          <w:color w:val="000000" w:themeColor="text1"/>
        </w:rPr>
        <w:t>.</w:t>
      </w:r>
      <w:r>
        <w:rPr>
          <w:color w:val="000000" w:themeColor="text1"/>
        </w:rPr>
        <w:t xml:space="preserve"> Most respondents</w:t>
      </w:r>
      <w:r w:rsidR="0055383C">
        <w:rPr>
          <w:color w:val="000000" w:themeColor="text1"/>
        </w:rPr>
        <w:t>, 88.9%,</w:t>
      </w:r>
      <w:r>
        <w:rPr>
          <w:color w:val="000000" w:themeColor="text1"/>
        </w:rPr>
        <w:t xml:space="preserve"> (614) were either somewhat or very concerned about the ability of people to access services for opioid use.</w:t>
      </w:r>
      <w:r w:rsidR="00CE187C">
        <w:rPr>
          <w:color w:val="000000" w:themeColor="text1"/>
        </w:rPr>
        <w:t xml:space="preserve"> </w:t>
      </w:r>
      <w:r>
        <w:rPr>
          <w:color w:val="000000" w:themeColor="text1"/>
        </w:rPr>
        <w:t>In contrast, respondents largely thought that services for people who use opioids were somewhat or very accessible</w:t>
      </w:r>
      <w:r w:rsidR="00CE187C">
        <w:rPr>
          <w:color w:val="000000" w:themeColor="text1"/>
        </w:rPr>
        <w:t xml:space="preserve"> </w:t>
      </w:r>
      <w:r>
        <w:rPr>
          <w:color w:val="000000" w:themeColor="text1"/>
        </w:rPr>
        <w:t>(</w:t>
      </w:r>
      <w:r w:rsidR="00443994">
        <w:rPr>
          <w:color w:val="000000" w:themeColor="text1"/>
        </w:rPr>
        <w:t>n=</w:t>
      </w:r>
      <w:r w:rsidR="00002376">
        <w:rPr>
          <w:color w:val="000000" w:themeColor="text1"/>
        </w:rPr>
        <w:t>407</w:t>
      </w:r>
      <w:r>
        <w:rPr>
          <w:color w:val="000000" w:themeColor="text1"/>
        </w:rPr>
        <w:t xml:space="preserve">, </w:t>
      </w:r>
      <w:r w:rsidR="00002376">
        <w:rPr>
          <w:color w:val="000000" w:themeColor="text1"/>
        </w:rPr>
        <w:t>61.2</w:t>
      </w:r>
      <w:r>
        <w:rPr>
          <w:color w:val="000000" w:themeColor="text1"/>
        </w:rPr>
        <w:t>%).</w:t>
      </w:r>
    </w:p>
    <w:p w14:paraId="2DB90A3E" w14:textId="77777777" w:rsidR="000A6AA1" w:rsidRDefault="000A6AA1" w:rsidP="00CC448E">
      <w:pPr>
        <w:rPr>
          <w:color w:val="000000" w:themeColor="text1"/>
        </w:rPr>
      </w:pPr>
      <w:r w:rsidRPr="00B1096B">
        <w:rPr>
          <w:noProof/>
        </w:rPr>
        <w:drawing>
          <wp:inline distT="0" distB="0" distL="0" distR="0" wp14:anchorId="5D82D3D7" wp14:editId="2575E35E">
            <wp:extent cx="5295900" cy="2784475"/>
            <wp:effectExtent l="0" t="0" r="0" b="15875"/>
            <wp:docPr id="1131690000" name="Chart 1" descr="Figure 12: Most respondents (614, 88.9%) were either somewhat or very concerned about the ability of people to access services for opioid use.  ">
              <a:extLst xmlns:a="http://schemas.openxmlformats.org/drawingml/2006/main">
                <a:ext uri="{FF2B5EF4-FFF2-40B4-BE49-F238E27FC236}">
                  <a16:creationId xmlns:a16="http://schemas.microsoft.com/office/drawing/2014/main" id="{76A5B3F9-1769-A101-9D90-5ACF1818F0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C2106B8" w14:textId="14227975" w:rsidR="000F7420" w:rsidRPr="00B1096B" w:rsidRDefault="000F7420" w:rsidP="00CC448E">
      <w:pPr>
        <w:rPr>
          <w:color w:val="000000" w:themeColor="text1"/>
        </w:rPr>
      </w:pPr>
    </w:p>
    <w:p w14:paraId="2ECAC46A" w14:textId="77777777" w:rsidR="000A6AA1" w:rsidRPr="00B1096B" w:rsidRDefault="000A6AA1" w:rsidP="00CC448E">
      <w:pPr>
        <w:rPr>
          <w:color w:val="000000" w:themeColor="text1"/>
        </w:rPr>
      </w:pPr>
      <w:r w:rsidRPr="00B1096B">
        <w:rPr>
          <w:noProof/>
        </w:rPr>
        <w:drawing>
          <wp:inline distT="0" distB="0" distL="0" distR="0" wp14:anchorId="1C2FCF96" wp14:editId="26062DAC">
            <wp:extent cx="5324475" cy="2784475"/>
            <wp:effectExtent l="0" t="0" r="9525" b="15875"/>
            <wp:docPr id="1236105578" name="Chart 1" descr="Figure 13 In contrast, respondents largely thought that services for people who use opioids were somewhat or very accessible  (517, 77.7%).">
              <a:extLst xmlns:a="http://schemas.openxmlformats.org/drawingml/2006/main">
                <a:ext uri="{FF2B5EF4-FFF2-40B4-BE49-F238E27FC236}">
                  <a16:creationId xmlns:a16="http://schemas.microsoft.com/office/drawing/2014/main" id="{BBBD6ACC-429C-3054-D767-D3C8603F90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3DDF2D2" w14:textId="0C45067D" w:rsidR="000A6AA1" w:rsidRDefault="000A6AA1" w:rsidP="00CC448E">
      <w:pPr>
        <w:rPr>
          <w:color w:val="000000" w:themeColor="text1"/>
        </w:rPr>
      </w:pPr>
      <w:r>
        <w:rPr>
          <w:color w:val="000000" w:themeColor="text1"/>
        </w:rPr>
        <w:t xml:space="preserve">In Figure 14 respondents selected their top </w:t>
      </w:r>
      <w:r w:rsidR="00FC6A36">
        <w:rPr>
          <w:color w:val="000000" w:themeColor="text1"/>
        </w:rPr>
        <w:t>five</w:t>
      </w:r>
      <w:r>
        <w:rPr>
          <w:color w:val="000000" w:themeColor="text1"/>
        </w:rPr>
        <w:t xml:space="preserve"> most important services. The </w:t>
      </w:r>
      <w:r w:rsidR="00A75F6C">
        <w:rPr>
          <w:color w:val="000000" w:themeColor="text1"/>
        </w:rPr>
        <w:t>top five</w:t>
      </w:r>
      <w:r>
        <w:rPr>
          <w:color w:val="000000" w:themeColor="text1"/>
        </w:rPr>
        <w:t xml:space="preserve"> selected across all respondents were 1. immediate access to treatment and detox, 2. after </w:t>
      </w:r>
      <w:r>
        <w:rPr>
          <w:color w:val="000000" w:themeColor="text1"/>
        </w:rPr>
        <w:lastRenderedPageBreak/>
        <w:t xml:space="preserve">care and care navigation, 3. mental health care, 4. access to harm reduction services, and 5. crisis services. The </w:t>
      </w:r>
      <w:r w:rsidR="00A75F6C">
        <w:rPr>
          <w:color w:val="000000" w:themeColor="text1"/>
        </w:rPr>
        <w:t>top five</w:t>
      </w:r>
      <w:r>
        <w:rPr>
          <w:color w:val="000000" w:themeColor="text1"/>
        </w:rPr>
        <w:t xml:space="preserve"> selected by people who use(d) opioids were 1.</w:t>
      </w:r>
      <w:r w:rsidR="00B36C76">
        <w:rPr>
          <w:color w:val="000000" w:themeColor="text1"/>
        </w:rPr>
        <w:t xml:space="preserve"> </w:t>
      </w:r>
      <w:r>
        <w:rPr>
          <w:color w:val="000000" w:themeColor="text1"/>
        </w:rPr>
        <w:t xml:space="preserve">after care and care navigation, 2. immediate access to services, 3. housing services, 4. mental health services and 5. </w:t>
      </w:r>
      <w:r w:rsidR="00775ECE">
        <w:rPr>
          <w:color w:val="000000" w:themeColor="text1"/>
        </w:rPr>
        <w:t>access to harm reduction services</w:t>
      </w:r>
      <w:r>
        <w:rPr>
          <w:color w:val="000000" w:themeColor="text1"/>
        </w:rPr>
        <w:t>.</w:t>
      </w:r>
      <w:r w:rsidR="00CE187C">
        <w:rPr>
          <w:color w:val="000000" w:themeColor="text1"/>
        </w:rPr>
        <w:t xml:space="preserve"> </w:t>
      </w:r>
      <w:r>
        <w:rPr>
          <w:color w:val="000000" w:themeColor="text1"/>
        </w:rPr>
        <w:t>T</w:t>
      </w:r>
      <w:r w:rsidRPr="00B1096B">
        <w:rPr>
          <w:color w:val="000000" w:themeColor="text1"/>
        </w:rPr>
        <w:t>hose with experience of op</w:t>
      </w:r>
      <w:r>
        <w:rPr>
          <w:color w:val="000000" w:themeColor="text1"/>
        </w:rPr>
        <w:t>ioid</w:t>
      </w:r>
      <w:r w:rsidRPr="00B1096B">
        <w:rPr>
          <w:color w:val="000000" w:themeColor="text1"/>
        </w:rPr>
        <w:t xml:space="preserve"> use place greater emphasis on </w:t>
      </w:r>
      <w:r>
        <w:rPr>
          <w:color w:val="000000" w:themeColor="text1"/>
        </w:rPr>
        <w:t>a</w:t>
      </w:r>
      <w:r w:rsidRPr="00B1096B">
        <w:rPr>
          <w:color w:val="000000" w:themeColor="text1"/>
        </w:rPr>
        <w:t>ftercare and care navigation after exiting inpatient treatment (</w:t>
      </w:r>
      <w:r w:rsidR="00443994">
        <w:rPr>
          <w:color w:val="000000" w:themeColor="text1"/>
        </w:rPr>
        <w:t>n=</w:t>
      </w:r>
      <w:r>
        <w:rPr>
          <w:color w:val="000000" w:themeColor="text1"/>
        </w:rPr>
        <w:t xml:space="preserve">94, </w:t>
      </w:r>
      <w:r w:rsidRPr="00B1096B">
        <w:rPr>
          <w:color w:val="000000" w:themeColor="text1"/>
        </w:rPr>
        <w:t>57.7%)</w:t>
      </w:r>
      <w:r>
        <w:rPr>
          <w:color w:val="000000" w:themeColor="text1"/>
        </w:rPr>
        <w:t xml:space="preserve"> and housing services (</w:t>
      </w:r>
      <w:r w:rsidR="00443994">
        <w:rPr>
          <w:color w:val="000000" w:themeColor="text1"/>
        </w:rPr>
        <w:t>n=</w:t>
      </w:r>
      <w:r>
        <w:rPr>
          <w:color w:val="000000" w:themeColor="text1"/>
        </w:rPr>
        <w:t>77, 47.2%)</w:t>
      </w:r>
      <w:r w:rsidRPr="00B1096B">
        <w:rPr>
          <w:color w:val="000000" w:themeColor="text1"/>
        </w:rPr>
        <w:t xml:space="preserve"> compared to those without disclosed opi</w:t>
      </w:r>
      <w:r>
        <w:rPr>
          <w:color w:val="000000" w:themeColor="text1"/>
        </w:rPr>
        <w:t>oid</w:t>
      </w:r>
      <w:r w:rsidRPr="00B1096B">
        <w:rPr>
          <w:color w:val="000000" w:themeColor="text1"/>
        </w:rPr>
        <w:t xml:space="preserve"> use experience (</w:t>
      </w:r>
      <w:r w:rsidR="00443994">
        <w:rPr>
          <w:color w:val="000000" w:themeColor="text1"/>
        </w:rPr>
        <w:t>n=</w:t>
      </w:r>
      <w:r>
        <w:rPr>
          <w:color w:val="000000" w:themeColor="text1"/>
        </w:rPr>
        <w:t xml:space="preserve">248, </w:t>
      </w:r>
      <w:r w:rsidRPr="00B1096B">
        <w:rPr>
          <w:color w:val="000000" w:themeColor="text1"/>
        </w:rPr>
        <w:t>49.9%)</w:t>
      </w:r>
      <w:r>
        <w:rPr>
          <w:color w:val="000000" w:themeColor="text1"/>
        </w:rPr>
        <w:t xml:space="preserve"> and (164, 33%) respectively</w:t>
      </w:r>
      <w:r w:rsidRPr="00B1096B">
        <w:rPr>
          <w:color w:val="000000" w:themeColor="text1"/>
        </w:rPr>
        <w:t>. Family reunification support was preferred by 16.0%</w:t>
      </w:r>
      <w:r>
        <w:rPr>
          <w:color w:val="000000" w:themeColor="text1"/>
        </w:rPr>
        <w:t xml:space="preserve"> (26)</w:t>
      </w:r>
      <w:r w:rsidRPr="00B1096B">
        <w:rPr>
          <w:color w:val="000000" w:themeColor="text1"/>
        </w:rPr>
        <w:t xml:space="preserve"> of people </w:t>
      </w:r>
      <w:r>
        <w:rPr>
          <w:color w:val="000000" w:themeColor="text1"/>
        </w:rPr>
        <w:t>who use(d) opioids</w:t>
      </w:r>
      <w:r w:rsidRPr="00B1096B">
        <w:rPr>
          <w:color w:val="000000" w:themeColor="text1"/>
        </w:rPr>
        <w:t xml:space="preserve"> compared to 8.7% </w:t>
      </w:r>
      <w:r>
        <w:rPr>
          <w:color w:val="000000" w:themeColor="text1"/>
        </w:rPr>
        <w:t>(43)</w:t>
      </w:r>
      <w:r w:rsidRPr="00B1096B">
        <w:rPr>
          <w:color w:val="000000" w:themeColor="text1"/>
        </w:rPr>
        <w:t xml:space="preserve">of those </w:t>
      </w:r>
      <w:r>
        <w:rPr>
          <w:color w:val="000000" w:themeColor="text1"/>
        </w:rPr>
        <w:t>who have not</w:t>
      </w:r>
      <w:r w:rsidRPr="00B1096B">
        <w:rPr>
          <w:color w:val="000000" w:themeColor="text1"/>
        </w:rPr>
        <w:t xml:space="preserve">. Those </w:t>
      </w:r>
      <w:r>
        <w:rPr>
          <w:color w:val="000000" w:themeColor="text1"/>
        </w:rPr>
        <w:t>without opioid use experience</w:t>
      </w:r>
      <w:r w:rsidRPr="00B1096B">
        <w:rPr>
          <w:color w:val="000000" w:themeColor="text1"/>
        </w:rPr>
        <w:t xml:space="preserve"> placed greater emphasis on </w:t>
      </w:r>
      <w:r w:rsidR="00443994">
        <w:rPr>
          <w:color w:val="000000" w:themeColor="text1"/>
        </w:rPr>
        <w:t>r</w:t>
      </w:r>
      <w:r w:rsidRPr="00B1096B">
        <w:rPr>
          <w:color w:val="000000" w:themeColor="text1"/>
        </w:rPr>
        <w:t xml:space="preserve">estorative justice (15.7%) than those with use experience (7.4%). </w:t>
      </w:r>
    </w:p>
    <w:p w14:paraId="29017350" w14:textId="5FE0B55B" w:rsidR="000A6AA1" w:rsidRPr="005663BE" w:rsidRDefault="000A6AA1" w:rsidP="00CC448E">
      <w:pPr>
        <w:rPr>
          <w:rStyle w:val="Strong"/>
          <w:rFonts w:eastAsia="Times New Roman" w:cs="Times New Roman"/>
          <w:b w:val="0"/>
          <w:bCs w:val="0"/>
          <w:color w:val="000000" w:themeColor="text1"/>
        </w:rPr>
      </w:pPr>
      <w:r w:rsidRPr="004E1579">
        <w:rPr>
          <w:noProof/>
          <w:color w:val="000000" w:themeColor="text1"/>
        </w:rPr>
        <w:drawing>
          <wp:inline distT="0" distB="0" distL="0" distR="0" wp14:anchorId="0E6B571D" wp14:editId="51E864BA">
            <wp:extent cx="5943600" cy="4476902"/>
            <wp:effectExtent l="0" t="0" r="0" b="0"/>
            <wp:docPr id="1622515860" name="Chart 1" descr="In Figure 14 respondents selected their top 5 most important services. The top 5 selected across all respondents were 1. immediate access to treatment and detox, 2. after care and care navigation, 3. mental health care, 4. access to harm reduction services, and 5. crisis services. The top 5 selected by people who use(d) opioids were 1. after care and care navigation, 2. immediate access to services, 3. housing services, 4. mental health services and 5. Harm Reduction.  Those with experience of opioid use place greater emphasis on aftercare and care navigation after exiting inpatient treatment (94, 57.7%) and housing services (77, 47.2%) compared to those without disclosed opioid use experience (248, 49.9%) and (164, 33%) respectively. Family reunification support was preferred by 16.0% (26) of people who use(d) opioids compared to 8.7% (43)of those who have not. Those without opioid use experience placed greater emphasis on Restorative justice (15.7%) than those with use experience (7.4%). ">
              <a:extLst xmlns:a="http://schemas.openxmlformats.org/drawingml/2006/main">
                <a:ext uri="{FF2B5EF4-FFF2-40B4-BE49-F238E27FC236}">
                  <a16:creationId xmlns:a16="http://schemas.microsoft.com/office/drawing/2014/main" id="{583DFA42-CCD6-A9DD-E596-8111E2B65F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7B19609" w14:textId="0A7DF593" w:rsidR="000A6AA1" w:rsidRPr="001C6E4A" w:rsidRDefault="000A6AA1" w:rsidP="00CC448E">
      <w:pPr>
        <w:rPr>
          <w:rStyle w:val="Strong"/>
          <w:b w:val="0"/>
          <w:bCs w:val="0"/>
        </w:rPr>
      </w:pPr>
      <w:r w:rsidRPr="00FF7F37">
        <w:rPr>
          <w:rStyle w:val="Strong"/>
        </w:rPr>
        <w:t xml:space="preserve">Table 1 What are the important services to address opioid use in Washoe County? </w:t>
      </w:r>
      <w:r w:rsidRPr="001C6E4A">
        <w:rPr>
          <w:rStyle w:val="Strong"/>
          <w:b w:val="0"/>
          <w:bCs w:val="0"/>
        </w:rPr>
        <w:t>(</w:t>
      </w:r>
      <w:r w:rsidRPr="001C6E4A">
        <w:rPr>
          <w:b/>
          <w:bCs/>
          <w:color w:val="000000" w:themeColor="text1"/>
        </w:rPr>
        <w:t xml:space="preserve">pick your </w:t>
      </w:r>
      <w:r w:rsidR="00A75F6C" w:rsidRPr="001C6E4A">
        <w:rPr>
          <w:b/>
          <w:bCs/>
          <w:color w:val="000000" w:themeColor="text1"/>
        </w:rPr>
        <w:t>top five</w:t>
      </w:r>
      <w:r w:rsidRPr="001C6E4A">
        <w:rPr>
          <w:rStyle w:val="Strong"/>
          <w:b w:val="0"/>
          <w:bCs w:val="0"/>
        </w:rPr>
        <w:t>)</w:t>
      </w:r>
    </w:p>
    <w:tbl>
      <w:tblPr>
        <w:tblStyle w:val="TableGrid"/>
        <w:tblW w:w="0" w:type="auto"/>
        <w:tblLook w:val="04A0" w:firstRow="1" w:lastRow="0" w:firstColumn="1" w:lastColumn="0" w:noHBand="0" w:noVBand="1"/>
      </w:tblPr>
      <w:tblGrid>
        <w:gridCol w:w="3407"/>
        <w:gridCol w:w="1446"/>
        <w:gridCol w:w="1441"/>
        <w:gridCol w:w="1531"/>
        <w:gridCol w:w="1525"/>
      </w:tblGrid>
      <w:tr w:rsidR="000A6AA1" w:rsidRPr="00FF7F37" w14:paraId="0DF75397" w14:textId="77777777" w:rsidTr="00B36C76">
        <w:trPr>
          <w:trHeight w:val="319"/>
          <w:tblHeader/>
        </w:trPr>
        <w:tc>
          <w:tcPr>
            <w:tcW w:w="3407" w:type="dxa"/>
            <w:noWrap/>
          </w:tcPr>
          <w:p w14:paraId="32D5A62C" w14:textId="3F0137B7" w:rsidR="000A6AA1" w:rsidRPr="00FF7F37" w:rsidRDefault="00B36C76" w:rsidP="00CC448E">
            <w:pPr>
              <w:rPr>
                <w:color w:val="000000" w:themeColor="text1"/>
              </w:rPr>
            </w:pPr>
            <w:r>
              <w:rPr>
                <w:color w:val="000000" w:themeColor="text1"/>
              </w:rPr>
              <w:lastRenderedPageBreak/>
              <w:t>Table 1</w:t>
            </w:r>
          </w:p>
        </w:tc>
        <w:tc>
          <w:tcPr>
            <w:tcW w:w="1446" w:type="dxa"/>
            <w:noWrap/>
            <w:hideMark/>
          </w:tcPr>
          <w:p w14:paraId="4954A3BA" w14:textId="77777777" w:rsidR="000A6AA1" w:rsidRPr="00FF7F37" w:rsidRDefault="000A6AA1" w:rsidP="00CC448E">
            <w:pPr>
              <w:rPr>
                <w:color w:val="000000" w:themeColor="text1"/>
              </w:rPr>
            </w:pPr>
            <w:r w:rsidRPr="00FF7F37">
              <w:rPr>
                <w:color w:val="000000" w:themeColor="text1"/>
              </w:rPr>
              <w:t>Lived Experience</w:t>
            </w:r>
          </w:p>
        </w:tc>
        <w:tc>
          <w:tcPr>
            <w:tcW w:w="1441" w:type="dxa"/>
            <w:noWrap/>
            <w:hideMark/>
          </w:tcPr>
          <w:p w14:paraId="4F19E3D2" w14:textId="77777777" w:rsidR="000A6AA1" w:rsidRPr="00FF7F37" w:rsidRDefault="000A6AA1" w:rsidP="00CC448E">
            <w:pPr>
              <w:rPr>
                <w:color w:val="000000" w:themeColor="text1"/>
              </w:rPr>
            </w:pPr>
            <w:r w:rsidRPr="00FF7F37">
              <w:rPr>
                <w:color w:val="000000" w:themeColor="text1"/>
              </w:rPr>
              <w:t>Lived Experience</w:t>
            </w:r>
          </w:p>
        </w:tc>
        <w:tc>
          <w:tcPr>
            <w:tcW w:w="1531" w:type="dxa"/>
            <w:noWrap/>
            <w:hideMark/>
          </w:tcPr>
          <w:p w14:paraId="2F45D38B" w14:textId="77777777" w:rsidR="000A6AA1" w:rsidRPr="00FF7F37" w:rsidRDefault="000A6AA1" w:rsidP="00CC448E">
            <w:pPr>
              <w:rPr>
                <w:color w:val="000000" w:themeColor="text1"/>
              </w:rPr>
            </w:pPr>
            <w:r w:rsidRPr="00FF7F37">
              <w:rPr>
                <w:color w:val="000000" w:themeColor="text1"/>
              </w:rPr>
              <w:t>Community</w:t>
            </w:r>
          </w:p>
        </w:tc>
        <w:tc>
          <w:tcPr>
            <w:tcW w:w="1525" w:type="dxa"/>
            <w:noWrap/>
            <w:hideMark/>
          </w:tcPr>
          <w:p w14:paraId="24D156B0" w14:textId="77777777" w:rsidR="000A6AA1" w:rsidRPr="00FF7F37" w:rsidRDefault="000A6AA1" w:rsidP="00CC448E">
            <w:pPr>
              <w:rPr>
                <w:color w:val="000000" w:themeColor="text1"/>
              </w:rPr>
            </w:pPr>
            <w:r w:rsidRPr="00FF7F37">
              <w:rPr>
                <w:color w:val="000000" w:themeColor="text1"/>
              </w:rPr>
              <w:t>Community</w:t>
            </w:r>
          </w:p>
        </w:tc>
      </w:tr>
      <w:tr w:rsidR="000A6AA1" w:rsidRPr="00FF7F37" w14:paraId="308BE014" w14:textId="77777777" w:rsidTr="00B36C76">
        <w:trPr>
          <w:trHeight w:val="330"/>
          <w:tblHeader/>
        </w:trPr>
        <w:tc>
          <w:tcPr>
            <w:tcW w:w="3407" w:type="dxa"/>
            <w:noWrap/>
            <w:hideMark/>
          </w:tcPr>
          <w:p w14:paraId="644E7D6D" w14:textId="77777777" w:rsidR="000A6AA1" w:rsidRPr="00FF7F37" w:rsidRDefault="000A6AA1" w:rsidP="00CC448E">
            <w:pPr>
              <w:rPr>
                <w:color w:val="000000" w:themeColor="text1"/>
              </w:rPr>
            </w:pPr>
            <w:r w:rsidRPr="00FF7F37">
              <w:rPr>
                <w:color w:val="000000" w:themeColor="text1"/>
              </w:rPr>
              <w:t>After Care and Care navigation after exiting inpatient treatment</w:t>
            </w:r>
          </w:p>
        </w:tc>
        <w:tc>
          <w:tcPr>
            <w:tcW w:w="1446" w:type="dxa"/>
            <w:vAlign w:val="center"/>
            <w:hideMark/>
          </w:tcPr>
          <w:p w14:paraId="322EB9EE" w14:textId="77777777" w:rsidR="000A6AA1" w:rsidRPr="00FF7F37" w:rsidRDefault="000A6AA1" w:rsidP="00CC448E">
            <w:pPr>
              <w:rPr>
                <w:color w:val="000000" w:themeColor="text1"/>
              </w:rPr>
            </w:pPr>
            <w:r w:rsidRPr="00FF7F37">
              <w:rPr>
                <w:color w:val="000000" w:themeColor="text1"/>
              </w:rPr>
              <w:t>94</w:t>
            </w:r>
          </w:p>
        </w:tc>
        <w:tc>
          <w:tcPr>
            <w:tcW w:w="1441" w:type="dxa"/>
            <w:vAlign w:val="center"/>
            <w:hideMark/>
          </w:tcPr>
          <w:p w14:paraId="459FB88D" w14:textId="77777777" w:rsidR="000A6AA1" w:rsidRPr="00FF7F37" w:rsidRDefault="000A6AA1" w:rsidP="00CC448E">
            <w:pPr>
              <w:rPr>
                <w:color w:val="000000" w:themeColor="text1"/>
              </w:rPr>
            </w:pPr>
            <w:r>
              <w:rPr>
                <w:color w:val="000000"/>
              </w:rPr>
              <w:t>57.7%</w:t>
            </w:r>
          </w:p>
        </w:tc>
        <w:tc>
          <w:tcPr>
            <w:tcW w:w="1531" w:type="dxa"/>
            <w:vAlign w:val="center"/>
            <w:hideMark/>
          </w:tcPr>
          <w:p w14:paraId="1B77D1F1" w14:textId="77777777" w:rsidR="000A6AA1" w:rsidRPr="00FF7F37" w:rsidRDefault="000A6AA1" w:rsidP="00CC448E">
            <w:pPr>
              <w:rPr>
                <w:color w:val="000000" w:themeColor="text1"/>
              </w:rPr>
            </w:pPr>
            <w:r w:rsidRPr="00FF7F37">
              <w:rPr>
                <w:color w:val="000000" w:themeColor="text1"/>
              </w:rPr>
              <w:t>248</w:t>
            </w:r>
          </w:p>
        </w:tc>
        <w:tc>
          <w:tcPr>
            <w:tcW w:w="1525" w:type="dxa"/>
            <w:vAlign w:val="center"/>
            <w:hideMark/>
          </w:tcPr>
          <w:p w14:paraId="5EBDC06C" w14:textId="77777777" w:rsidR="000A6AA1" w:rsidRPr="00FF7F37" w:rsidRDefault="000A6AA1" w:rsidP="00CC448E">
            <w:pPr>
              <w:rPr>
                <w:color w:val="000000" w:themeColor="text1"/>
              </w:rPr>
            </w:pPr>
            <w:r>
              <w:rPr>
                <w:color w:val="000000"/>
              </w:rPr>
              <w:t>49.9%</w:t>
            </w:r>
          </w:p>
        </w:tc>
      </w:tr>
      <w:tr w:rsidR="000A6AA1" w:rsidRPr="00FF7F37" w14:paraId="19AFD3CB" w14:textId="77777777" w:rsidTr="00B36C76">
        <w:trPr>
          <w:trHeight w:val="330"/>
          <w:tblHeader/>
        </w:trPr>
        <w:tc>
          <w:tcPr>
            <w:tcW w:w="3407" w:type="dxa"/>
            <w:noWrap/>
            <w:hideMark/>
          </w:tcPr>
          <w:p w14:paraId="012027E0" w14:textId="77777777" w:rsidR="000A6AA1" w:rsidRPr="00FF7F37" w:rsidRDefault="000A6AA1" w:rsidP="00CC448E">
            <w:pPr>
              <w:rPr>
                <w:color w:val="000000" w:themeColor="text1"/>
              </w:rPr>
            </w:pPr>
            <w:r w:rsidRPr="00FF7F37">
              <w:rPr>
                <w:color w:val="000000" w:themeColor="text1"/>
              </w:rPr>
              <w:t>Immediate access to treatment and detox</w:t>
            </w:r>
          </w:p>
        </w:tc>
        <w:tc>
          <w:tcPr>
            <w:tcW w:w="1446" w:type="dxa"/>
            <w:vAlign w:val="center"/>
            <w:hideMark/>
          </w:tcPr>
          <w:p w14:paraId="49A6703A" w14:textId="77777777" w:rsidR="000A6AA1" w:rsidRPr="00FF7F37" w:rsidRDefault="000A6AA1" w:rsidP="00CC448E">
            <w:pPr>
              <w:rPr>
                <w:color w:val="000000" w:themeColor="text1"/>
              </w:rPr>
            </w:pPr>
            <w:r w:rsidRPr="00FF7F37">
              <w:rPr>
                <w:color w:val="000000" w:themeColor="text1"/>
              </w:rPr>
              <w:t>83</w:t>
            </w:r>
          </w:p>
        </w:tc>
        <w:tc>
          <w:tcPr>
            <w:tcW w:w="1441" w:type="dxa"/>
            <w:vAlign w:val="center"/>
            <w:hideMark/>
          </w:tcPr>
          <w:p w14:paraId="112C2F3A" w14:textId="77777777" w:rsidR="000A6AA1" w:rsidRPr="00FF7F37" w:rsidRDefault="000A6AA1" w:rsidP="00CC448E">
            <w:pPr>
              <w:rPr>
                <w:color w:val="000000" w:themeColor="text1"/>
              </w:rPr>
            </w:pPr>
            <w:r>
              <w:rPr>
                <w:color w:val="000000"/>
              </w:rPr>
              <w:t>50.9%</w:t>
            </w:r>
          </w:p>
        </w:tc>
        <w:tc>
          <w:tcPr>
            <w:tcW w:w="1531" w:type="dxa"/>
            <w:vAlign w:val="center"/>
            <w:hideMark/>
          </w:tcPr>
          <w:p w14:paraId="671C6DF4" w14:textId="77777777" w:rsidR="000A6AA1" w:rsidRPr="00FF7F37" w:rsidRDefault="000A6AA1" w:rsidP="00CC448E">
            <w:pPr>
              <w:rPr>
                <w:color w:val="000000" w:themeColor="text1"/>
              </w:rPr>
            </w:pPr>
            <w:r w:rsidRPr="00FF7F37">
              <w:rPr>
                <w:color w:val="000000" w:themeColor="text1"/>
              </w:rPr>
              <w:t>280</w:t>
            </w:r>
          </w:p>
        </w:tc>
        <w:tc>
          <w:tcPr>
            <w:tcW w:w="1525" w:type="dxa"/>
            <w:vAlign w:val="center"/>
            <w:hideMark/>
          </w:tcPr>
          <w:p w14:paraId="48B31816" w14:textId="77777777" w:rsidR="000A6AA1" w:rsidRPr="00FF7F37" w:rsidRDefault="000A6AA1" w:rsidP="00CC448E">
            <w:pPr>
              <w:rPr>
                <w:color w:val="000000" w:themeColor="text1"/>
              </w:rPr>
            </w:pPr>
            <w:r>
              <w:rPr>
                <w:color w:val="000000"/>
              </w:rPr>
              <w:t>56.3%</w:t>
            </w:r>
          </w:p>
        </w:tc>
      </w:tr>
      <w:tr w:rsidR="000A6AA1" w:rsidRPr="00FF7F37" w14:paraId="21092D5A" w14:textId="77777777" w:rsidTr="00B36C76">
        <w:trPr>
          <w:trHeight w:val="330"/>
          <w:tblHeader/>
        </w:trPr>
        <w:tc>
          <w:tcPr>
            <w:tcW w:w="3407" w:type="dxa"/>
            <w:noWrap/>
            <w:hideMark/>
          </w:tcPr>
          <w:p w14:paraId="095CD762" w14:textId="77777777" w:rsidR="000A6AA1" w:rsidRPr="00FF7F37" w:rsidRDefault="000A6AA1" w:rsidP="00CC448E">
            <w:pPr>
              <w:rPr>
                <w:color w:val="000000" w:themeColor="text1"/>
              </w:rPr>
            </w:pPr>
            <w:r w:rsidRPr="00FF7F37">
              <w:rPr>
                <w:color w:val="000000" w:themeColor="text1"/>
              </w:rPr>
              <w:t>Housing services</w:t>
            </w:r>
          </w:p>
        </w:tc>
        <w:tc>
          <w:tcPr>
            <w:tcW w:w="1446" w:type="dxa"/>
            <w:vAlign w:val="center"/>
            <w:hideMark/>
          </w:tcPr>
          <w:p w14:paraId="49BF8CC3" w14:textId="77777777" w:rsidR="000A6AA1" w:rsidRPr="00FF7F37" w:rsidRDefault="000A6AA1" w:rsidP="00CC448E">
            <w:pPr>
              <w:rPr>
                <w:color w:val="000000" w:themeColor="text1"/>
              </w:rPr>
            </w:pPr>
            <w:r w:rsidRPr="00FF7F37">
              <w:rPr>
                <w:color w:val="000000" w:themeColor="text1"/>
              </w:rPr>
              <w:t>77</w:t>
            </w:r>
          </w:p>
        </w:tc>
        <w:tc>
          <w:tcPr>
            <w:tcW w:w="1441" w:type="dxa"/>
            <w:vAlign w:val="center"/>
            <w:hideMark/>
          </w:tcPr>
          <w:p w14:paraId="5487FD97" w14:textId="77777777" w:rsidR="000A6AA1" w:rsidRPr="00FF7F37" w:rsidRDefault="000A6AA1" w:rsidP="00CC448E">
            <w:pPr>
              <w:rPr>
                <w:color w:val="000000" w:themeColor="text1"/>
              </w:rPr>
            </w:pPr>
            <w:r>
              <w:rPr>
                <w:color w:val="000000"/>
              </w:rPr>
              <w:t>47.2%</w:t>
            </w:r>
          </w:p>
        </w:tc>
        <w:tc>
          <w:tcPr>
            <w:tcW w:w="1531" w:type="dxa"/>
            <w:vAlign w:val="center"/>
            <w:hideMark/>
          </w:tcPr>
          <w:p w14:paraId="00186127" w14:textId="77777777" w:rsidR="000A6AA1" w:rsidRPr="00FF7F37" w:rsidRDefault="000A6AA1" w:rsidP="00CC448E">
            <w:pPr>
              <w:rPr>
                <w:color w:val="000000" w:themeColor="text1"/>
              </w:rPr>
            </w:pPr>
            <w:r w:rsidRPr="00FF7F37">
              <w:rPr>
                <w:color w:val="000000" w:themeColor="text1"/>
              </w:rPr>
              <w:t>164</w:t>
            </w:r>
          </w:p>
        </w:tc>
        <w:tc>
          <w:tcPr>
            <w:tcW w:w="1525" w:type="dxa"/>
            <w:vAlign w:val="center"/>
            <w:hideMark/>
          </w:tcPr>
          <w:p w14:paraId="4253B9BC" w14:textId="77777777" w:rsidR="000A6AA1" w:rsidRPr="00FF7F37" w:rsidRDefault="000A6AA1" w:rsidP="00CC448E">
            <w:pPr>
              <w:rPr>
                <w:color w:val="000000" w:themeColor="text1"/>
              </w:rPr>
            </w:pPr>
            <w:r>
              <w:rPr>
                <w:color w:val="000000"/>
              </w:rPr>
              <w:t>33.0%</w:t>
            </w:r>
          </w:p>
        </w:tc>
      </w:tr>
      <w:tr w:rsidR="000A6AA1" w:rsidRPr="00FF7F37" w14:paraId="080B036C" w14:textId="77777777" w:rsidTr="00B36C76">
        <w:trPr>
          <w:trHeight w:val="330"/>
          <w:tblHeader/>
        </w:trPr>
        <w:tc>
          <w:tcPr>
            <w:tcW w:w="3407" w:type="dxa"/>
            <w:noWrap/>
            <w:hideMark/>
          </w:tcPr>
          <w:p w14:paraId="781DA4D1" w14:textId="77777777" w:rsidR="000A6AA1" w:rsidRPr="00FF7F37" w:rsidRDefault="000A6AA1" w:rsidP="00CC448E">
            <w:pPr>
              <w:rPr>
                <w:color w:val="000000" w:themeColor="text1"/>
              </w:rPr>
            </w:pPr>
            <w:r w:rsidRPr="00FF7F37">
              <w:rPr>
                <w:color w:val="000000" w:themeColor="text1"/>
              </w:rPr>
              <w:t>Mental health care</w:t>
            </w:r>
          </w:p>
        </w:tc>
        <w:tc>
          <w:tcPr>
            <w:tcW w:w="1446" w:type="dxa"/>
            <w:vAlign w:val="center"/>
            <w:hideMark/>
          </w:tcPr>
          <w:p w14:paraId="2448DEF0" w14:textId="77777777" w:rsidR="000A6AA1" w:rsidRPr="00FF7F37" w:rsidRDefault="000A6AA1" w:rsidP="00CC448E">
            <w:pPr>
              <w:rPr>
                <w:color w:val="000000" w:themeColor="text1"/>
              </w:rPr>
            </w:pPr>
            <w:r w:rsidRPr="00FF7F37">
              <w:rPr>
                <w:color w:val="000000" w:themeColor="text1"/>
              </w:rPr>
              <w:t>71</w:t>
            </w:r>
          </w:p>
        </w:tc>
        <w:tc>
          <w:tcPr>
            <w:tcW w:w="1441" w:type="dxa"/>
            <w:vAlign w:val="center"/>
            <w:hideMark/>
          </w:tcPr>
          <w:p w14:paraId="1A9D5E27" w14:textId="77777777" w:rsidR="000A6AA1" w:rsidRPr="00FF7F37" w:rsidRDefault="000A6AA1" w:rsidP="00CC448E">
            <w:pPr>
              <w:rPr>
                <w:color w:val="000000" w:themeColor="text1"/>
              </w:rPr>
            </w:pPr>
            <w:r>
              <w:rPr>
                <w:color w:val="000000"/>
              </w:rPr>
              <w:t>43.6%</w:t>
            </w:r>
          </w:p>
        </w:tc>
        <w:tc>
          <w:tcPr>
            <w:tcW w:w="1531" w:type="dxa"/>
            <w:vAlign w:val="center"/>
            <w:hideMark/>
          </w:tcPr>
          <w:p w14:paraId="2231C427" w14:textId="77777777" w:rsidR="000A6AA1" w:rsidRPr="00FF7F37" w:rsidRDefault="000A6AA1" w:rsidP="00CC448E">
            <w:pPr>
              <w:rPr>
                <w:color w:val="000000" w:themeColor="text1"/>
              </w:rPr>
            </w:pPr>
            <w:r w:rsidRPr="00FF7F37">
              <w:rPr>
                <w:color w:val="000000" w:themeColor="text1"/>
              </w:rPr>
              <w:t>242</w:t>
            </w:r>
          </w:p>
        </w:tc>
        <w:tc>
          <w:tcPr>
            <w:tcW w:w="1525" w:type="dxa"/>
            <w:vAlign w:val="center"/>
            <w:hideMark/>
          </w:tcPr>
          <w:p w14:paraId="6A3ED8AB" w14:textId="77777777" w:rsidR="000A6AA1" w:rsidRPr="00FF7F37" w:rsidRDefault="000A6AA1" w:rsidP="00CC448E">
            <w:pPr>
              <w:rPr>
                <w:color w:val="000000" w:themeColor="text1"/>
              </w:rPr>
            </w:pPr>
            <w:r>
              <w:rPr>
                <w:color w:val="000000"/>
              </w:rPr>
              <w:t>48.7%</w:t>
            </w:r>
          </w:p>
        </w:tc>
      </w:tr>
      <w:tr w:rsidR="000A6AA1" w:rsidRPr="00FF7F37" w14:paraId="0A73E29E" w14:textId="77777777" w:rsidTr="00B36C76">
        <w:trPr>
          <w:trHeight w:val="330"/>
          <w:tblHeader/>
        </w:trPr>
        <w:tc>
          <w:tcPr>
            <w:tcW w:w="3407" w:type="dxa"/>
            <w:noWrap/>
            <w:hideMark/>
          </w:tcPr>
          <w:p w14:paraId="298EFDE8" w14:textId="77777777" w:rsidR="000A6AA1" w:rsidRPr="00FF7F37" w:rsidRDefault="000A6AA1" w:rsidP="00CC448E">
            <w:pPr>
              <w:rPr>
                <w:color w:val="000000" w:themeColor="text1"/>
              </w:rPr>
            </w:pPr>
            <w:r w:rsidRPr="00FF7F37">
              <w:rPr>
                <w:color w:val="000000" w:themeColor="text1"/>
              </w:rPr>
              <w:t>Harm Reduction Services</w:t>
            </w:r>
          </w:p>
        </w:tc>
        <w:tc>
          <w:tcPr>
            <w:tcW w:w="1446" w:type="dxa"/>
            <w:vAlign w:val="center"/>
            <w:hideMark/>
          </w:tcPr>
          <w:p w14:paraId="6DAF858B" w14:textId="77777777" w:rsidR="000A6AA1" w:rsidRPr="00FF7F37" w:rsidRDefault="000A6AA1" w:rsidP="00CC448E">
            <w:pPr>
              <w:rPr>
                <w:color w:val="000000" w:themeColor="text1"/>
              </w:rPr>
            </w:pPr>
            <w:r w:rsidRPr="00FF7F37">
              <w:rPr>
                <w:color w:val="000000" w:themeColor="text1"/>
              </w:rPr>
              <w:t>63</w:t>
            </w:r>
          </w:p>
        </w:tc>
        <w:tc>
          <w:tcPr>
            <w:tcW w:w="1441" w:type="dxa"/>
            <w:vAlign w:val="center"/>
            <w:hideMark/>
          </w:tcPr>
          <w:p w14:paraId="01A324A7" w14:textId="77777777" w:rsidR="000A6AA1" w:rsidRPr="00FF7F37" w:rsidRDefault="000A6AA1" w:rsidP="00CC448E">
            <w:pPr>
              <w:rPr>
                <w:color w:val="000000" w:themeColor="text1"/>
              </w:rPr>
            </w:pPr>
            <w:r>
              <w:rPr>
                <w:color w:val="000000"/>
              </w:rPr>
              <w:t>38.7%</w:t>
            </w:r>
          </w:p>
        </w:tc>
        <w:tc>
          <w:tcPr>
            <w:tcW w:w="1531" w:type="dxa"/>
            <w:vAlign w:val="center"/>
            <w:hideMark/>
          </w:tcPr>
          <w:p w14:paraId="6AC1D795" w14:textId="77777777" w:rsidR="000A6AA1" w:rsidRPr="00FF7F37" w:rsidRDefault="000A6AA1" w:rsidP="00CC448E">
            <w:pPr>
              <w:rPr>
                <w:color w:val="000000" w:themeColor="text1"/>
              </w:rPr>
            </w:pPr>
            <w:r w:rsidRPr="00FF7F37">
              <w:rPr>
                <w:color w:val="000000" w:themeColor="text1"/>
              </w:rPr>
              <w:t>211</w:t>
            </w:r>
          </w:p>
        </w:tc>
        <w:tc>
          <w:tcPr>
            <w:tcW w:w="1525" w:type="dxa"/>
            <w:vAlign w:val="center"/>
            <w:hideMark/>
          </w:tcPr>
          <w:p w14:paraId="297862D2" w14:textId="77777777" w:rsidR="000A6AA1" w:rsidRPr="00FF7F37" w:rsidRDefault="000A6AA1" w:rsidP="00CC448E">
            <w:pPr>
              <w:rPr>
                <w:color w:val="000000" w:themeColor="text1"/>
              </w:rPr>
            </w:pPr>
            <w:r>
              <w:rPr>
                <w:color w:val="000000"/>
              </w:rPr>
              <w:t>42.5%</w:t>
            </w:r>
          </w:p>
        </w:tc>
      </w:tr>
      <w:tr w:rsidR="000A6AA1" w:rsidRPr="00FF7F37" w14:paraId="4AD993DA" w14:textId="77777777" w:rsidTr="00B36C76">
        <w:trPr>
          <w:trHeight w:val="330"/>
          <w:tblHeader/>
        </w:trPr>
        <w:tc>
          <w:tcPr>
            <w:tcW w:w="3407" w:type="dxa"/>
            <w:noWrap/>
            <w:hideMark/>
          </w:tcPr>
          <w:p w14:paraId="1AC97016" w14:textId="77777777" w:rsidR="000A6AA1" w:rsidRPr="00FF7F37" w:rsidRDefault="000A6AA1" w:rsidP="00CC448E">
            <w:pPr>
              <w:rPr>
                <w:color w:val="000000" w:themeColor="text1"/>
              </w:rPr>
            </w:pPr>
            <w:r w:rsidRPr="00FF7F37">
              <w:rPr>
                <w:color w:val="000000" w:themeColor="text1"/>
              </w:rPr>
              <w:t>Community-based recovery support</w:t>
            </w:r>
          </w:p>
        </w:tc>
        <w:tc>
          <w:tcPr>
            <w:tcW w:w="1446" w:type="dxa"/>
            <w:vAlign w:val="center"/>
            <w:hideMark/>
          </w:tcPr>
          <w:p w14:paraId="3CDDC7AC" w14:textId="77777777" w:rsidR="000A6AA1" w:rsidRPr="00FF7F37" w:rsidRDefault="000A6AA1" w:rsidP="00CC448E">
            <w:pPr>
              <w:rPr>
                <w:color w:val="000000" w:themeColor="text1"/>
              </w:rPr>
            </w:pPr>
            <w:r w:rsidRPr="00FF7F37">
              <w:rPr>
                <w:color w:val="000000" w:themeColor="text1"/>
              </w:rPr>
              <w:t>61</w:t>
            </w:r>
          </w:p>
        </w:tc>
        <w:tc>
          <w:tcPr>
            <w:tcW w:w="1441" w:type="dxa"/>
            <w:vAlign w:val="center"/>
            <w:hideMark/>
          </w:tcPr>
          <w:p w14:paraId="2341D67F" w14:textId="77777777" w:rsidR="000A6AA1" w:rsidRPr="00FF7F37" w:rsidRDefault="000A6AA1" w:rsidP="00CC448E">
            <w:pPr>
              <w:rPr>
                <w:color w:val="000000" w:themeColor="text1"/>
              </w:rPr>
            </w:pPr>
            <w:r>
              <w:rPr>
                <w:color w:val="000000"/>
              </w:rPr>
              <w:t>37.4%</w:t>
            </w:r>
          </w:p>
        </w:tc>
        <w:tc>
          <w:tcPr>
            <w:tcW w:w="1531" w:type="dxa"/>
            <w:vAlign w:val="center"/>
            <w:hideMark/>
          </w:tcPr>
          <w:p w14:paraId="2FCE84C7" w14:textId="77777777" w:rsidR="000A6AA1" w:rsidRPr="00FF7F37" w:rsidRDefault="000A6AA1" w:rsidP="00CC448E">
            <w:pPr>
              <w:rPr>
                <w:color w:val="000000" w:themeColor="text1"/>
              </w:rPr>
            </w:pPr>
            <w:r w:rsidRPr="00FF7F37">
              <w:rPr>
                <w:color w:val="000000" w:themeColor="text1"/>
              </w:rPr>
              <w:t>166</w:t>
            </w:r>
          </w:p>
        </w:tc>
        <w:tc>
          <w:tcPr>
            <w:tcW w:w="1525" w:type="dxa"/>
            <w:vAlign w:val="center"/>
            <w:hideMark/>
          </w:tcPr>
          <w:p w14:paraId="20C89A71" w14:textId="77777777" w:rsidR="000A6AA1" w:rsidRPr="00FF7F37" w:rsidRDefault="000A6AA1" w:rsidP="00CC448E">
            <w:pPr>
              <w:rPr>
                <w:color w:val="000000" w:themeColor="text1"/>
              </w:rPr>
            </w:pPr>
            <w:r>
              <w:rPr>
                <w:color w:val="000000"/>
              </w:rPr>
              <w:t>33.4%</w:t>
            </w:r>
          </w:p>
        </w:tc>
      </w:tr>
      <w:tr w:rsidR="000A6AA1" w:rsidRPr="00FF7F37" w14:paraId="2E28780A" w14:textId="77777777" w:rsidTr="00B36C76">
        <w:trPr>
          <w:trHeight w:val="330"/>
          <w:tblHeader/>
        </w:trPr>
        <w:tc>
          <w:tcPr>
            <w:tcW w:w="3407" w:type="dxa"/>
            <w:noWrap/>
            <w:hideMark/>
          </w:tcPr>
          <w:p w14:paraId="1809F1E2" w14:textId="77777777" w:rsidR="000A6AA1" w:rsidRPr="00FF7F37" w:rsidRDefault="000A6AA1" w:rsidP="00CC448E">
            <w:pPr>
              <w:rPr>
                <w:color w:val="000000" w:themeColor="text1"/>
              </w:rPr>
            </w:pPr>
            <w:r w:rsidRPr="00FF7F37">
              <w:rPr>
                <w:color w:val="000000" w:themeColor="text1"/>
              </w:rPr>
              <w:t>Crisis services (e.g., mobile outreach teams)</w:t>
            </w:r>
          </w:p>
        </w:tc>
        <w:tc>
          <w:tcPr>
            <w:tcW w:w="1446" w:type="dxa"/>
            <w:vAlign w:val="center"/>
            <w:hideMark/>
          </w:tcPr>
          <w:p w14:paraId="50911CDA" w14:textId="77777777" w:rsidR="000A6AA1" w:rsidRPr="00FF7F37" w:rsidRDefault="000A6AA1" w:rsidP="00CC448E">
            <w:pPr>
              <w:rPr>
                <w:color w:val="000000" w:themeColor="text1"/>
              </w:rPr>
            </w:pPr>
            <w:r w:rsidRPr="00FF7F37">
              <w:rPr>
                <w:color w:val="000000" w:themeColor="text1"/>
              </w:rPr>
              <w:t>55</w:t>
            </w:r>
          </w:p>
        </w:tc>
        <w:tc>
          <w:tcPr>
            <w:tcW w:w="1441" w:type="dxa"/>
            <w:vAlign w:val="center"/>
            <w:hideMark/>
          </w:tcPr>
          <w:p w14:paraId="6A0CC869" w14:textId="77777777" w:rsidR="000A6AA1" w:rsidRPr="00FF7F37" w:rsidRDefault="000A6AA1" w:rsidP="00CC448E">
            <w:pPr>
              <w:rPr>
                <w:color w:val="000000" w:themeColor="text1"/>
              </w:rPr>
            </w:pPr>
            <w:r>
              <w:rPr>
                <w:color w:val="000000"/>
              </w:rPr>
              <w:t>33.7%</w:t>
            </w:r>
          </w:p>
        </w:tc>
        <w:tc>
          <w:tcPr>
            <w:tcW w:w="1531" w:type="dxa"/>
            <w:vAlign w:val="center"/>
            <w:hideMark/>
          </w:tcPr>
          <w:p w14:paraId="07714F98" w14:textId="77777777" w:rsidR="000A6AA1" w:rsidRPr="00FF7F37" w:rsidRDefault="000A6AA1" w:rsidP="00CC448E">
            <w:pPr>
              <w:rPr>
                <w:color w:val="000000" w:themeColor="text1"/>
              </w:rPr>
            </w:pPr>
            <w:r w:rsidRPr="00FF7F37">
              <w:rPr>
                <w:color w:val="000000" w:themeColor="text1"/>
              </w:rPr>
              <w:t>196</w:t>
            </w:r>
          </w:p>
        </w:tc>
        <w:tc>
          <w:tcPr>
            <w:tcW w:w="1525" w:type="dxa"/>
            <w:vAlign w:val="center"/>
            <w:hideMark/>
          </w:tcPr>
          <w:p w14:paraId="21073FD4" w14:textId="77777777" w:rsidR="000A6AA1" w:rsidRPr="00FF7F37" w:rsidRDefault="000A6AA1" w:rsidP="00CC448E">
            <w:pPr>
              <w:rPr>
                <w:color w:val="000000" w:themeColor="text1"/>
              </w:rPr>
            </w:pPr>
            <w:r>
              <w:rPr>
                <w:color w:val="000000"/>
              </w:rPr>
              <w:t>39.4%</w:t>
            </w:r>
          </w:p>
        </w:tc>
      </w:tr>
      <w:tr w:rsidR="000A6AA1" w:rsidRPr="00FF7F37" w14:paraId="16725267" w14:textId="77777777" w:rsidTr="00B36C76">
        <w:trPr>
          <w:trHeight w:val="330"/>
          <w:tblHeader/>
        </w:trPr>
        <w:tc>
          <w:tcPr>
            <w:tcW w:w="3407" w:type="dxa"/>
            <w:noWrap/>
            <w:hideMark/>
          </w:tcPr>
          <w:p w14:paraId="6191F12C" w14:textId="77777777" w:rsidR="000A6AA1" w:rsidRPr="00FF7F37" w:rsidRDefault="000A6AA1" w:rsidP="00CC448E">
            <w:pPr>
              <w:rPr>
                <w:color w:val="000000" w:themeColor="text1"/>
              </w:rPr>
            </w:pPr>
            <w:r w:rsidRPr="00FF7F37">
              <w:rPr>
                <w:color w:val="000000" w:themeColor="text1"/>
              </w:rPr>
              <w:t>Job training and employment support</w:t>
            </w:r>
          </w:p>
        </w:tc>
        <w:tc>
          <w:tcPr>
            <w:tcW w:w="1446" w:type="dxa"/>
            <w:vAlign w:val="center"/>
            <w:hideMark/>
          </w:tcPr>
          <w:p w14:paraId="36DE0126" w14:textId="77777777" w:rsidR="000A6AA1" w:rsidRPr="00FF7F37" w:rsidRDefault="000A6AA1" w:rsidP="00CC448E">
            <w:pPr>
              <w:rPr>
                <w:color w:val="000000" w:themeColor="text1"/>
              </w:rPr>
            </w:pPr>
            <w:r w:rsidRPr="00FF7F37">
              <w:rPr>
                <w:color w:val="000000" w:themeColor="text1"/>
              </w:rPr>
              <w:t>43</w:t>
            </w:r>
          </w:p>
        </w:tc>
        <w:tc>
          <w:tcPr>
            <w:tcW w:w="1441" w:type="dxa"/>
            <w:vAlign w:val="center"/>
            <w:hideMark/>
          </w:tcPr>
          <w:p w14:paraId="7DDED250" w14:textId="77777777" w:rsidR="000A6AA1" w:rsidRPr="00FF7F37" w:rsidRDefault="000A6AA1" w:rsidP="00CC448E">
            <w:pPr>
              <w:rPr>
                <w:color w:val="000000" w:themeColor="text1"/>
              </w:rPr>
            </w:pPr>
            <w:r>
              <w:rPr>
                <w:color w:val="000000"/>
              </w:rPr>
              <w:t>26.4%</w:t>
            </w:r>
          </w:p>
        </w:tc>
        <w:tc>
          <w:tcPr>
            <w:tcW w:w="1531" w:type="dxa"/>
            <w:vAlign w:val="center"/>
            <w:hideMark/>
          </w:tcPr>
          <w:p w14:paraId="68373A26" w14:textId="77777777" w:rsidR="000A6AA1" w:rsidRPr="00FF7F37" w:rsidRDefault="000A6AA1" w:rsidP="00CC448E">
            <w:pPr>
              <w:rPr>
                <w:color w:val="000000" w:themeColor="text1"/>
              </w:rPr>
            </w:pPr>
            <w:r w:rsidRPr="00FF7F37">
              <w:rPr>
                <w:color w:val="000000" w:themeColor="text1"/>
              </w:rPr>
              <w:t>96</w:t>
            </w:r>
          </w:p>
        </w:tc>
        <w:tc>
          <w:tcPr>
            <w:tcW w:w="1525" w:type="dxa"/>
            <w:vAlign w:val="center"/>
            <w:hideMark/>
          </w:tcPr>
          <w:p w14:paraId="29BEC402" w14:textId="77777777" w:rsidR="000A6AA1" w:rsidRPr="00FF7F37" w:rsidRDefault="000A6AA1" w:rsidP="00CC448E">
            <w:pPr>
              <w:rPr>
                <w:color w:val="000000" w:themeColor="text1"/>
              </w:rPr>
            </w:pPr>
            <w:r>
              <w:rPr>
                <w:color w:val="000000"/>
              </w:rPr>
              <w:t>19.3%</w:t>
            </w:r>
          </w:p>
        </w:tc>
      </w:tr>
      <w:tr w:rsidR="000A6AA1" w:rsidRPr="00FF7F37" w14:paraId="7812DF91" w14:textId="77777777" w:rsidTr="00B36C76">
        <w:trPr>
          <w:trHeight w:val="330"/>
          <w:tblHeader/>
        </w:trPr>
        <w:tc>
          <w:tcPr>
            <w:tcW w:w="3407" w:type="dxa"/>
            <w:noWrap/>
            <w:hideMark/>
          </w:tcPr>
          <w:p w14:paraId="3ACFEC72" w14:textId="77777777" w:rsidR="000A6AA1" w:rsidRPr="00FF7F37" w:rsidRDefault="000A6AA1" w:rsidP="00CC448E">
            <w:pPr>
              <w:rPr>
                <w:color w:val="000000" w:themeColor="text1"/>
              </w:rPr>
            </w:pPr>
            <w:r w:rsidRPr="00FF7F37">
              <w:rPr>
                <w:color w:val="000000" w:themeColor="text1"/>
              </w:rPr>
              <w:t>Diversion and treatment courts</w:t>
            </w:r>
          </w:p>
        </w:tc>
        <w:tc>
          <w:tcPr>
            <w:tcW w:w="1446" w:type="dxa"/>
            <w:vAlign w:val="center"/>
            <w:hideMark/>
          </w:tcPr>
          <w:p w14:paraId="55AE9FA3" w14:textId="77777777" w:rsidR="000A6AA1" w:rsidRPr="00FF7F37" w:rsidRDefault="000A6AA1" w:rsidP="00CC448E">
            <w:pPr>
              <w:rPr>
                <w:color w:val="000000" w:themeColor="text1"/>
              </w:rPr>
            </w:pPr>
            <w:r w:rsidRPr="00FF7F37">
              <w:rPr>
                <w:color w:val="000000" w:themeColor="text1"/>
              </w:rPr>
              <w:t>36</w:t>
            </w:r>
          </w:p>
        </w:tc>
        <w:tc>
          <w:tcPr>
            <w:tcW w:w="1441" w:type="dxa"/>
            <w:vAlign w:val="center"/>
            <w:hideMark/>
          </w:tcPr>
          <w:p w14:paraId="272F2255" w14:textId="77777777" w:rsidR="000A6AA1" w:rsidRPr="00FF7F37" w:rsidRDefault="000A6AA1" w:rsidP="00CC448E">
            <w:pPr>
              <w:rPr>
                <w:color w:val="000000" w:themeColor="text1"/>
              </w:rPr>
            </w:pPr>
            <w:r>
              <w:rPr>
                <w:color w:val="000000"/>
              </w:rPr>
              <w:t>22.1%</w:t>
            </w:r>
          </w:p>
        </w:tc>
        <w:tc>
          <w:tcPr>
            <w:tcW w:w="1531" w:type="dxa"/>
            <w:vAlign w:val="center"/>
            <w:hideMark/>
          </w:tcPr>
          <w:p w14:paraId="5644E2DB" w14:textId="77777777" w:rsidR="000A6AA1" w:rsidRPr="00FF7F37" w:rsidRDefault="000A6AA1" w:rsidP="00CC448E">
            <w:pPr>
              <w:rPr>
                <w:color w:val="000000" w:themeColor="text1"/>
              </w:rPr>
            </w:pPr>
            <w:r w:rsidRPr="00FF7F37">
              <w:rPr>
                <w:color w:val="000000" w:themeColor="text1"/>
              </w:rPr>
              <w:t>137</w:t>
            </w:r>
          </w:p>
        </w:tc>
        <w:tc>
          <w:tcPr>
            <w:tcW w:w="1525" w:type="dxa"/>
            <w:vAlign w:val="center"/>
            <w:hideMark/>
          </w:tcPr>
          <w:p w14:paraId="2BBFCC71" w14:textId="77777777" w:rsidR="000A6AA1" w:rsidRPr="00FF7F37" w:rsidRDefault="000A6AA1" w:rsidP="00CC448E">
            <w:pPr>
              <w:rPr>
                <w:color w:val="000000" w:themeColor="text1"/>
              </w:rPr>
            </w:pPr>
            <w:r>
              <w:rPr>
                <w:color w:val="000000"/>
              </w:rPr>
              <w:t>27.6%</w:t>
            </w:r>
          </w:p>
        </w:tc>
      </w:tr>
      <w:tr w:rsidR="000A6AA1" w:rsidRPr="00FF7F37" w14:paraId="3DF82EEA" w14:textId="77777777" w:rsidTr="00B36C76">
        <w:trPr>
          <w:trHeight w:val="330"/>
          <w:tblHeader/>
        </w:trPr>
        <w:tc>
          <w:tcPr>
            <w:tcW w:w="3407" w:type="dxa"/>
            <w:noWrap/>
            <w:hideMark/>
          </w:tcPr>
          <w:p w14:paraId="0717B9B0" w14:textId="77777777" w:rsidR="000A6AA1" w:rsidRPr="00FF7F37" w:rsidRDefault="000A6AA1" w:rsidP="00CC448E">
            <w:pPr>
              <w:rPr>
                <w:color w:val="000000" w:themeColor="text1"/>
              </w:rPr>
            </w:pPr>
            <w:r w:rsidRPr="00FF7F37">
              <w:rPr>
                <w:color w:val="000000" w:themeColor="text1"/>
              </w:rPr>
              <w:t>Family counseling and resolution services</w:t>
            </w:r>
          </w:p>
        </w:tc>
        <w:tc>
          <w:tcPr>
            <w:tcW w:w="1446" w:type="dxa"/>
            <w:vAlign w:val="center"/>
            <w:hideMark/>
          </w:tcPr>
          <w:p w14:paraId="343B39BA" w14:textId="77777777" w:rsidR="000A6AA1" w:rsidRPr="00FF7F37" w:rsidRDefault="000A6AA1" w:rsidP="00CC448E">
            <w:pPr>
              <w:rPr>
                <w:color w:val="000000" w:themeColor="text1"/>
              </w:rPr>
            </w:pPr>
            <w:r w:rsidRPr="00FF7F37">
              <w:rPr>
                <w:color w:val="000000" w:themeColor="text1"/>
              </w:rPr>
              <w:t>31</w:t>
            </w:r>
          </w:p>
        </w:tc>
        <w:tc>
          <w:tcPr>
            <w:tcW w:w="1441" w:type="dxa"/>
            <w:vAlign w:val="center"/>
            <w:hideMark/>
          </w:tcPr>
          <w:p w14:paraId="5F227587" w14:textId="77777777" w:rsidR="000A6AA1" w:rsidRPr="00FF7F37" w:rsidRDefault="000A6AA1" w:rsidP="00CC448E">
            <w:pPr>
              <w:rPr>
                <w:color w:val="000000" w:themeColor="text1"/>
              </w:rPr>
            </w:pPr>
            <w:r>
              <w:rPr>
                <w:color w:val="000000"/>
              </w:rPr>
              <w:t>19.0%</w:t>
            </w:r>
          </w:p>
        </w:tc>
        <w:tc>
          <w:tcPr>
            <w:tcW w:w="1531" w:type="dxa"/>
            <w:vAlign w:val="center"/>
            <w:hideMark/>
          </w:tcPr>
          <w:p w14:paraId="48039788" w14:textId="77777777" w:rsidR="000A6AA1" w:rsidRPr="00FF7F37" w:rsidRDefault="000A6AA1" w:rsidP="00CC448E">
            <w:pPr>
              <w:rPr>
                <w:color w:val="000000" w:themeColor="text1"/>
              </w:rPr>
            </w:pPr>
            <w:r w:rsidRPr="00FF7F37">
              <w:rPr>
                <w:color w:val="000000" w:themeColor="text1"/>
              </w:rPr>
              <w:t>114</w:t>
            </w:r>
          </w:p>
        </w:tc>
        <w:tc>
          <w:tcPr>
            <w:tcW w:w="1525" w:type="dxa"/>
            <w:vAlign w:val="center"/>
            <w:hideMark/>
          </w:tcPr>
          <w:p w14:paraId="4CD90DEE" w14:textId="77777777" w:rsidR="000A6AA1" w:rsidRPr="00FF7F37" w:rsidRDefault="000A6AA1" w:rsidP="00CC448E">
            <w:pPr>
              <w:rPr>
                <w:color w:val="000000" w:themeColor="text1"/>
              </w:rPr>
            </w:pPr>
            <w:r>
              <w:rPr>
                <w:color w:val="000000"/>
              </w:rPr>
              <w:t>22.9%</w:t>
            </w:r>
          </w:p>
        </w:tc>
      </w:tr>
      <w:tr w:rsidR="000A6AA1" w:rsidRPr="00FF7F37" w14:paraId="539CC750" w14:textId="77777777" w:rsidTr="00B36C76">
        <w:trPr>
          <w:trHeight w:val="330"/>
          <w:tblHeader/>
        </w:trPr>
        <w:tc>
          <w:tcPr>
            <w:tcW w:w="3407" w:type="dxa"/>
            <w:noWrap/>
            <w:hideMark/>
          </w:tcPr>
          <w:p w14:paraId="752C9D79" w14:textId="77777777" w:rsidR="000A6AA1" w:rsidRPr="00FF7F37" w:rsidRDefault="000A6AA1" w:rsidP="00CC448E">
            <w:pPr>
              <w:rPr>
                <w:color w:val="000000" w:themeColor="text1"/>
              </w:rPr>
            </w:pPr>
            <w:r w:rsidRPr="00FF7F37">
              <w:rPr>
                <w:color w:val="000000" w:themeColor="text1"/>
              </w:rPr>
              <w:t>Family reunification supports</w:t>
            </w:r>
          </w:p>
        </w:tc>
        <w:tc>
          <w:tcPr>
            <w:tcW w:w="1446" w:type="dxa"/>
            <w:vAlign w:val="center"/>
            <w:hideMark/>
          </w:tcPr>
          <w:p w14:paraId="4BA21C53" w14:textId="77777777" w:rsidR="000A6AA1" w:rsidRPr="00FF7F37" w:rsidRDefault="000A6AA1" w:rsidP="00CC448E">
            <w:pPr>
              <w:rPr>
                <w:color w:val="000000" w:themeColor="text1"/>
              </w:rPr>
            </w:pPr>
            <w:r w:rsidRPr="00FF7F37">
              <w:rPr>
                <w:color w:val="000000" w:themeColor="text1"/>
              </w:rPr>
              <w:t>26</w:t>
            </w:r>
          </w:p>
        </w:tc>
        <w:tc>
          <w:tcPr>
            <w:tcW w:w="1441" w:type="dxa"/>
            <w:vAlign w:val="center"/>
            <w:hideMark/>
          </w:tcPr>
          <w:p w14:paraId="25256F40" w14:textId="77777777" w:rsidR="000A6AA1" w:rsidRPr="00FF7F37" w:rsidRDefault="000A6AA1" w:rsidP="00CC448E">
            <w:pPr>
              <w:rPr>
                <w:color w:val="000000" w:themeColor="text1"/>
              </w:rPr>
            </w:pPr>
            <w:r>
              <w:rPr>
                <w:color w:val="000000"/>
              </w:rPr>
              <w:t>16.0%</w:t>
            </w:r>
          </w:p>
        </w:tc>
        <w:tc>
          <w:tcPr>
            <w:tcW w:w="1531" w:type="dxa"/>
            <w:vAlign w:val="center"/>
            <w:hideMark/>
          </w:tcPr>
          <w:p w14:paraId="2829AE96" w14:textId="77777777" w:rsidR="000A6AA1" w:rsidRPr="00FF7F37" w:rsidRDefault="000A6AA1" w:rsidP="00CC448E">
            <w:pPr>
              <w:rPr>
                <w:color w:val="000000" w:themeColor="text1"/>
              </w:rPr>
            </w:pPr>
            <w:r w:rsidRPr="00FF7F37">
              <w:rPr>
                <w:color w:val="000000" w:themeColor="text1"/>
              </w:rPr>
              <w:t>43</w:t>
            </w:r>
          </w:p>
        </w:tc>
        <w:tc>
          <w:tcPr>
            <w:tcW w:w="1525" w:type="dxa"/>
            <w:vAlign w:val="center"/>
            <w:hideMark/>
          </w:tcPr>
          <w:p w14:paraId="621B7D24" w14:textId="77777777" w:rsidR="000A6AA1" w:rsidRPr="00FF7F37" w:rsidRDefault="000A6AA1" w:rsidP="00CC448E">
            <w:pPr>
              <w:rPr>
                <w:color w:val="000000" w:themeColor="text1"/>
              </w:rPr>
            </w:pPr>
            <w:r>
              <w:rPr>
                <w:color w:val="000000"/>
              </w:rPr>
              <w:t>8.7%</w:t>
            </w:r>
          </w:p>
        </w:tc>
      </w:tr>
      <w:tr w:rsidR="000A6AA1" w:rsidRPr="00FF7F37" w14:paraId="14C3C616" w14:textId="77777777" w:rsidTr="00B36C76">
        <w:trPr>
          <w:trHeight w:val="330"/>
          <w:tblHeader/>
        </w:trPr>
        <w:tc>
          <w:tcPr>
            <w:tcW w:w="3407" w:type="dxa"/>
            <w:noWrap/>
            <w:hideMark/>
          </w:tcPr>
          <w:p w14:paraId="40971DDB" w14:textId="77777777" w:rsidR="000A6AA1" w:rsidRPr="00FF7F37" w:rsidRDefault="000A6AA1" w:rsidP="00CC448E">
            <w:pPr>
              <w:rPr>
                <w:color w:val="000000" w:themeColor="text1"/>
              </w:rPr>
            </w:pPr>
            <w:r w:rsidRPr="00FF7F37">
              <w:rPr>
                <w:color w:val="000000" w:themeColor="text1"/>
              </w:rPr>
              <w:t>Healthcare provider training on opioid prescribing and treatment</w:t>
            </w:r>
          </w:p>
        </w:tc>
        <w:tc>
          <w:tcPr>
            <w:tcW w:w="1446" w:type="dxa"/>
            <w:vAlign w:val="center"/>
            <w:hideMark/>
          </w:tcPr>
          <w:p w14:paraId="00613394" w14:textId="77777777" w:rsidR="000A6AA1" w:rsidRPr="00FF7F37" w:rsidRDefault="000A6AA1" w:rsidP="00CC448E">
            <w:pPr>
              <w:rPr>
                <w:color w:val="000000" w:themeColor="text1"/>
              </w:rPr>
            </w:pPr>
            <w:r w:rsidRPr="00FF7F37">
              <w:rPr>
                <w:color w:val="000000" w:themeColor="text1"/>
              </w:rPr>
              <w:t>26</w:t>
            </w:r>
          </w:p>
        </w:tc>
        <w:tc>
          <w:tcPr>
            <w:tcW w:w="1441" w:type="dxa"/>
            <w:vAlign w:val="center"/>
            <w:hideMark/>
          </w:tcPr>
          <w:p w14:paraId="2C046027" w14:textId="77777777" w:rsidR="000A6AA1" w:rsidRPr="00FF7F37" w:rsidRDefault="000A6AA1" w:rsidP="00CC448E">
            <w:pPr>
              <w:rPr>
                <w:color w:val="000000" w:themeColor="text1"/>
              </w:rPr>
            </w:pPr>
            <w:r>
              <w:rPr>
                <w:color w:val="000000"/>
              </w:rPr>
              <w:t>16.0%</w:t>
            </w:r>
          </w:p>
        </w:tc>
        <w:tc>
          <w:tcPr>
            <w:tcW w:w="1531" w:type="dxa"/>
            <w:vAlign w:val="center"/>
            <w:hideMark/>
          </w:tcPr>
          <w:p w14:paraId="3EE9722A" w14:textId="77777777" w:rsidR="000A6AA1" w:rsidRPr="00FF7F37" w:rsidRDefault="000A6AA1" w:rsidP="00CC448E">
            <w:pPr>
              <w:rPr>
                <w:color w:val="000000" w:themeColor="text1"/>
              </w:rPr>
            </w:pPr>
            <w:r w:rsidRPr="00FF7F37">
              <w:rPr>
                <w:color w:val="000000" w:themeColor="text1"/>
              </w:rPr>
              <w:t>98</w:t>
            </w:r>
          </w:p>
        </w:tc>
        <w:tc>
          <w:tcPr>
            <w:tcW w:w="1525" w:type="dxa"/>
            <w:vAlign w:val="center"/>
            <w:hideMark/>
          </w:tcPr>
          <w:p w14:paraId="1CCD8DC0" w14:textId="77777777" w:rsidR="000A6AA1" w:rsidRPr="00FF7F37" w:rsidRDefault="000A6AA1" w:rsidP="00CC448E">
            <w:pPr>
              <w:rPr>
                <w:color w:val="000000" w:themeColor="text1"/>
              </w:rPr>
            </w:pPr>
            <w:r>
              <w:rPr>
                <w:color w:val="000000"/>
              </w:rPr>
              <w:t>19.7%</w:t>
            </w:r>
          </w:p>
        </w:tc>
      </w:tr>
      <w:tr w:rsidR="000A6AA1" w:rsidRPr="00FF7F37" w14:paraId="6C5B78D7" w14:textId="77777777" w:rsidTr="00B36C76">
        <w:trPr>
          <w:trHeight w:val="330"/>
          <w:tblHeader/>
        </w:trPr>
        <w:tc>
          <w:tcPr>
            <w:tcW w:w="3407" w:type="dxa"/>
            <w:noWrap/>
            <w:hideMark/>
          </w:tcPr>
          <w:p w14:paraId="3592EA79" w14:textId="77777777" w:rsidR="000A6AA1" w:rsidRPr="00FF7F37" w:rsidRDefault="000A6AA1" w:rsidP="00CC448E">
            <w:pPr>
              <w:rPr>
                <w:color w:val="000000" w:themeColor="text1"/>
              </w:rPr>
            </w:pPr>
            <w:r w:rsidRPr="00FF7F37">
              <w:rPr>
                <w:color w:val="000000" w:themeColor="text1"/>
              </w:rPr>
              <w:t>Supportive services for youth affected by OUD</w:t>
            </w:r>
          </w:p>
        </w:tc>
        <w:tc>
          <w:tcPr>
            <w:tcW w:w="1446" w:type="dxa"/>
            <w:vAlign w:val="center"/>
            <w:hideMark/>
          </w:tcPr>
          <w:p w14:paraId="6039EB70" w14:textId="77777777" w:rsidR="000A6AA1" w:rsidRPr="00FF7F37" w:rsidRDefault="000A6AA1" w:rsidP="00CC448E">
            <w:pPr>
              <w:rPr>
                <w:color w:val="000000" w:themeColor="text1"/>
              </w:rPr>
            </w:pPr>
            <w:r w:rsidRPr="00FF7F37">
              <w:rPr>
                <w:color w:val="000000" w:themeColor="text1"/>
              </w:rPr>
              <w:t>14</w:t>
            </w:r>
          </w:p>
        </w:tc>
        <w:tc>
          <w:tcPr>
            <w:tcW w:w="1441" w:type="dxa"/>
            <w:vAlign w:val="center"/>
            <w:hideMark/>
          </w:tcPr>
          <w:p w14:paraId="290A0C78" w14:textId="77777777" w:rsidR="000A6AA1" w:rsidRPr="00FF7F37" w:rsidRDefault="000A6AA1" w:rsidP="00CC448E">
            <w:pPr>
              <w:rPr>
                <w:color w:val="000000" w:themeColor="text1"/>
              </w:rPr>
            </w:pPr>
            <w:r>
              <w:rPr>
                <w:color w:val="000000"/>
              </w:rPr>
              <w:t>8.6%</w:t>
            </w:r>
          </w:p>
        </w:tc>
        <w:tc>
          <w:tcPr>
            <w:tcW w:w="1531" w:type="dxa"/>
            <w:vAlign w:val="center"/>
            <w:hideMark/>
          </w:tcPr>
          <w:p w14:paraId="018D16D6" w14:textId="77777777" w:rsidR="000A6AA1" w:rsidRPr="00FF7F37" w:rsidRDefault="000A6AA1" w:rsidP="00CC448E">
            <w:pPr>
              <w:rPr>
                <w:color w:val="000000" w:themeColor="text1"/>
              </w:rPr>
            </w:pPr>
            <w:r w:rsidRPr="00FF7F37">
              <w:rPr>
                <w:color w:val="000000" w:themeColor="text1"/>
              </w:rPr>
              <w:t>90</w:t>
            </w:r>
          </w:p>
        </w:tc>
        <w:tc>
          <w:tcPr>
            <w:tcW w:w="1525" w:type="dxa"/>
            <w:vAlign w:val="center"/>
            <w:hideMark/>
          </w:tcPr>
          <w:p w14:paraId="1CB1CEE9" w14:textId="77777777" w:rsidR="000A6AA1" w:rsidRPr="00FF7F37" w:rsidRDefault="000A6AA1" w:rsidP="00CC448E">
            <w:pPr>
              <w:rPr>
                <w:color w:val="000000" w:themeColor="text1"/>
              </w:rPr>
            </w:pPr>
            <w:r>
              <w:rPr>
                <w:color w:val="000000"/>
              </w:rPr>
              <w:t>18.1%</w:t>
            </w:r>
          </w:p>
        </w:tc>
      </w:tr>
      <w:tr w:rsidR="000A6AA1" w:rsidRPr="00FF7F37" w14:paraId="54961A11" w14:textId="77777777" w:rsidTr="00B36C76">
        <w:trPr>
          <w:trHeight w:val="330"/>
          <w:tblHeader/>
        </w:trPr>
        <w:tc>
          <w:tcPr>
            <w:tcW w:w="3407" w:type="dxa"/>
            <w:noWrap/>
            <w:hideMark/>
          </w:tcPr>
          <w:p w14:paraId="0C37BE4B" w14:textId="77777777" w:rsidR="000A6AA1" w:rsidRPr="00FF7F37" w:rsidRDefault="000A6AA1" w:rsidP="00CC448E">
            <w:pPr>
              <w:rPr>
                <w:color w:val="000000" w:themeColor="text1"/>
              </w:rPr>
            </w:pPr>
            <w:r w:rsidRPr="00FF7F37">
              <w:rPr>
                <w:color w:val="000000" w:themeColor="text1"/>
              </w:rPr>
              <w:t>Restorative justice</w:t>
            </w:r>
          </w:p>
        </w:tc>
        <w:tc>
          <w:tcPr>
            <w:tcW w:w="1446" w:type="dxa"/>
            <w:vAlign w:val="center"/>
            <w:hideMark/>
          </w:tcPr>
          <w:p w14:paraId="518BE796" w14:textId="77777777" w:rsidR="000A6AA1" w:rsidRPr="00FF7F37" w:rsidRDefault="000A6AA1" w:rsidP="00CC448E">
            <w:pPr>
              <w:rPr>
                <w:color w:val="000000" w:themeColor="text1"/>
              </w:rPr>
            </w:pPr>
            <w:r w:rsidRPr="00FF7F37">
              <w:rPr>
                <w:color w:val="000000" w:themeColor="text1"/>
              </w:rPr>
              <w:t>12</w:t>
            </w:r>
          </w:p>
        </w:tc>
        <w:tc>
          <w:tcPr>
            <w:tcW w:w="1441" w:type="dxa"/>
            <w:vAlign w:val="center"/>
            <w:hideMark/>
          </w:tcPr>
          <w:p w14:paraId="7F404300" w14:textId="77777777" w:rsidR="000A6AA1" w:rsidRPr="00FF7F37" w:rsidRDefault="000A6AA1" w:rsidP="00CC448E">
            <w:pPr>
              <w:rPr>
                <w:color w:val="000000" w:themeColor="text1"/>
              </w:rPr>
            </w:pPr>
            <w:r>
              <w:rPr>
                <w:color w:val="000000"/>
              </w:rPr>
              <w:t>7.4%</w:t>
            </w:r>
          </w:p>
        </w:tc>
        <w:tc>
          <w:tcPr>
            <w:tcW w:w="1531" w:type="dxa"/>
            <w:vAlign w:val="center"/>
            <w:hideMark/>
          </w:tcPr>
          <w:p w14:paraId="5F574B36" w14:textId="77777777" w:rsidR="000A6AA1" w:rsidRPr="00FF7F37" w:rsidRDefault="000A6AA1" w:rsidP="00CC448E">
            <w:pPr>
              <w:rPr>
                <w:color w:val="000000" w:themeColor="text1"/>
              </w:rPr>
            </w:pPr>
            <w:r w:rsidRPr="00FF7F37">
              <w:rPr>
                <w:color w:val="000000" w:themeColor="text1"/>
              </w:rPr>
              <w:t>78</w:t>
            </w:r>
          </w:p>
        </w:tc>
        <w:tc>
          <w:tcPr>
            <w:tcW w:w="1525" w:type="dxa"/>
            <w:vAlign w:val="center"/>
            <w:hideMark/>
          </w:tcPr>
          <w:p w14:paraId="32ED4C55" w14:textId="77777777" w:rsidR="000A6AA1" w:rsidRPr="00FF7F37" w:rsidRDefault="000A6AA1" w:rsidP="00CC448E">
            <w:pPr>
              <w:rPr>
                <w:color w:val="000000" w:themeColor="text1"/>
              </w:rPr>
            </w:pPr>
            <w:r>
              <w:rPr>
                <w:color w:val="000000"/>
              </w:rPr>
              <w:t>15.7%</w:t>
            </w:r>
          </w:p>
        </w:tc>
      </w:tr>
      <w:tr w:rsidR="000A6AA1" w:rsidRPr="00FF7F37" w14:paraId="43A08966" w14:textId="77777777" w:rsidTr="00B36C76">
        <w:trPr>
          <w:trHeight w:val="330"/>
          <w:tblHeader/>
        </w:trPr>
        <w:tc>
          <w:tcPr>
            <w:tcW w:w="3407" w:type="dxa"/>
            <w:noWrap/>
            <w:hideMark/>
          </w:tcPr>
          <w:p w14:paraId="1D72D911" w14:textId="77777777" w:rsidR="000A6AA1" w:rsidRPr="00FF7F37" w:rsidRDefault="000A6AA1" w:rsidP="00CC448E">
            <w:pPr>
              <w:rPr>
                <w:color w:val="000000" w:themeColor="text1"/>
              </w:rPr>
            </w:pPr>
            <w:r w:rsidRPr="00FF7F37">
              <w:rPr>
                <w:color w:val="000000" w:themeColor="text1"/>
              </w:rPr>
              <w:t>Robust data collection and access to data on effective programs</w:t>
            </w:r>
          </w:p>
        </w:tc>
        <w:tc>
          <w:tcPr>
            <w:tcW w:w="1446" w:type="dxa"/>
            <w:vAlign w:val="center"/>
            <w:hideMark/>
          </w:tcPr>
          <w:p w14:paraId="59FE2150" w14:textId="77777777" w:rsidR="000A6AA1" w:rsidRPr="00FF7F37" w:rsidRDefault="000A6AA1" w:rsidP="00CC448E">
            <w:pPr>
              <w:rPr>
                <w:color w:val="000000" w:themeColor="text1"/>
              </w:rPr>
            </w:pPr>
            <w:r w:rsidRPr="00FF7F37">
              <w:rPr>
                <w:color w:val="000000" w:themeColor="text1"/>
              </w:rPr>
              <w:t>9</w:t>
            </w:r>
          </w:p>
        </w:tc>
        <w:tc>
          <w:tcPr>
            <w:tcW w:w="1441" w:type="dxa"/>
            <w:vAlign w:val="center"/>
            <w:hideMark/>
          </w:tcPr>
          <w:p w14:paraId="0550E67D" w14:textId="77777777" w:rsidR="000A6AA1" w:rsidRPr="00FF7F37" w:rsidRDefault="000A6AA1" w:rsidP="00CC448E">
            <w:pPr>
              <w:rPr>
                <w:color w:val="000000" w:themeColor="text1"/>
              </w:rPr>
            </w:pPr>
            <w:r>
              <w:rPr>
                <w:color w:val="000000"/>
              </w:rPr>
              <w:t>5.5%</w:t>
            </w:r>
          </w:p>
        </w:tc>
        <w:tc>
          <w:tcPr>
            <w:tcW w:w="1531" w:type="dxa"/>
            <w:vAlign w:val="center"/>
            <w:hideMark/>
          </w:tcPr>
          <w:p w14:paraId="0BA6F685" w14:textId="77777777" w:rsidR="000A6AA1" w:rsidRPr="00FF7F37" w:rsidRDefault="000A6AA1" w:rsidP="00CC448E">
            <w:pPr>
              <w:rPr>
                <w:color w:val="000000" w:themeColor="text1"/>
              </w:rPr>
            </w:pPr>
            <w:r w:rsidRPr="00FF7F37">
              <w:rPr>
                <w:color w:val="000000" w:themeColor="text1"/>
              </w:rPr>
              <w:t>28</w:t>
            </w:r>
          </w:p>
        </w:tc>
        <w:tc>
          <w:tcPr>
            <w:tcW w:w="1525" w:type="dxa"/>
            <w:vAlign w:val="center"/>
            <w:hideMark/>
          </w:tcPr>
          <w:p w14:paraId="1F4C0D22" w14:textId="77777777" w:rsidR="000A6AA1" w:rsidRPr="00FF7F37" w:rsidRDefault="000A6AA1" w:rsidP="00CC448E">
            <w:pPr>
              <w:rPr>
                <w:color w:val="000000" w:themeColor="text1"/>
              </w:rPr>
            </w:pPr>
            <w:r>
              <w:rPr>
                <w:color w:val="000000"/>
              </w:rPr>
              <w:t>5.6%</w:t>
            </w:r>
          </w:p>
        </w:tc>
      </w:tr>
      <w:tr w:rsidR="000A6AA1" w:rsidRPr="00FF7F37" w14:paraId="3D24276D" w14:textId="77777777" w:rsidTr="00B36C76">
        <w:trPr>
          <w:trHeight w:val="330"/>
          <w:tblHeader/>
        </w:trPr>
        <w:tc>
          <w:tcPr>
            <w:tcW w:w="3407" w:type="dxa"/>
            <w:noWrap/>
            <w:hideMark/>
          </w:tcPr>
          <w:p w14:paraId="00C3E2CE" w14:textId="77777777" w:rsidR="000A6AA1" w:rsidRPr="00FF7F37" w:rsidRDefault="000A6AA1" w:rsidP="00CC448E">
            <w:pPr>
              <w:rPr>
                <w:color w:val="000000" w:themeColor="text1"/>
              </w:rPr>
            </w:pPr>
            <w:r w:rsidRPr="00FF7F37">
              <w:rPr>
                <w:color w:val="000000" w:themeColor="text1"/>
              </w:rPr>
              <w:t xml:space="preserve">Other </w:t>
            </w:r>
          </w:p>
        </w:tc>
        <w:tc>
          <w:tcPr>
            <w:tcW w:w="1446" w:type="dxa"/>
            <w:vAlign w:val="center"/>
            <w:hideMark/>
          </w:tcPr>
          <w:p w14:paraId="75E096A8" w14:textId="77777777" w:rsidR="000A6AA1" w:rsidRPr="00FF7F37" w:rsidRDefault="000A6AA1" w:rsidP="00CC448E">
            <w:pPr>
              <w:rPr>
                <w:color w:val="000000" w:themeColor="text1"/>
              </w:rPr>
            </w:pPr>
            <w:r w:rsidRPr="00FF7F37">
              <w:rPr>
                <w:color w:val="000000" w:themeColor="text1"/>
              </w:rPr>
              <w:t>6</w:t>
            </w:r>
          </w:p>
        </w:tc>
        <w:tc>
          <w:tcPr>
            <w:tcW w:w="1441" w:type="dxa"/>
            <w:vAlign w:val="center"/>
            <w:hideMark/>
          </w:tcPr>
          <w:p w14:paraId="4400901C" w14:textId="77777777" w:rsidR="000A6AA1" w:rsidRPr="00FF7F37" w:rsidRDefault="000A6AA1" w:rsidP="00CC448E">
            <w:pPr>
              <w:rPr>
                <w:color w:val="000000" w:themeColor="text1"/>
              </w:rPr>
            </w:pPr>
            <w:r>
              <w:rPr>
                <w:color w:val="000000"/>
              </w:rPr>
              <w:t>3.7%</w:t>
            </w:r>
          </w:p>
        </w:tc>
        <w:tc>
          <w:tcPr>
            <w:tcW w:w="1531" w:type="dxa"/>
            <w:vAlign w:val="center"/>
            <w:hideMark/>
          </w:tcPr>
          <w:p w14:paraId="64A568E6" w14:textId="77777777" w:rsidR="000A6AA1" w:rsidRPr="00FF7F37" w:rsidRDefault="000A6AA1" w:rsidP="00CC448E">
            <w:pPr>
              <w:rPr>
                <w:color w:val="000000" w:themeColor="text1"/>
              </w:rPr>
            </w:pPr>
            <w:r w:rsidRPr="00FF7F37">
              <w:rPr>
                <w:color w:val="000000" w:themeColor="text1"/>
              </w:rPr>
              <w:t>20</w:t>
            </w:r>
          </w:p>
        </w:tc>
        <w:tc>
          <w:tcPr>
            <w:tcW w:w="1525" w:type="dxa"/>
            <w:vAlign w:val="center"/>
            <w:hideMark/>
          </w:tcPr>
          <w:p w14:paraId="38B61A85" w14:textId="77777777" w:rsidR="000A6AA1" w:rsidRPr="00FF7F37" w:rsidRDefault="000A6AA1" w:rsidP="00CC448E">
            <w:pPr>
              <w:rPr>
                <w:color w:val="000000" w:themeColor="text1"/>
              </w:rPr>
            </w:pPr>
            <w:r>
              <w:rPr>
                <w:color w:val="000000"/>
              </w:rPr>
              <w:t>4.0%</w:t>
            </w:r>
          </w:p>
        </w:tc>
      </w:tr>
    </w:tbl>
    <w:p w14:paraId="6FD648E0" w14:textId="77777777" w:rsidR="005663BE" w:rsidRDefault="005663BE" w:rsidP="00CC448E">
      <w:pPr>
        <w:rPr>
          <w:color w:val="000000" w:themeColor="text1"/>
        </w:rPr>
      </w:pPr>
    </w:p>
    <w:p w14:paraId="3E3B8F1B" w14:textId="44292214" w:rsidR="000A6AA1" w:rsidRPr="00B1096B" w:rsidRDefault="000A6AA1" w:rsidP="00CC448E">
      <w:pPr>
        <w:rPr>
          <w:color w:val="000000" w:themeColor="text1"/>
        </w:rPr>
      </w:pPr>
      <w:r w:rsidRPr="00B1096B">
        <w:rPr>
          <w:color w:val="000000" w:themeColor="text1"/>
        </w:rPr>
        <w:t xml:space="preserve">In response to </w:t>
      </w:r>
      <w:r w:rsidR="00BD39F2">
        <w:rPr>
          <w:color w:val="000000" w:themeColor="text1"/>
        </w:rPr>
        <w:t>“</w:t>
      </w:r>
      <w:r w:rsidRPr="00B1096B">
        <w:rPr>
          <w:color w:val="000000" w:themeColor="text1"/>
        </w:rPr>
        <w:t>What are Washoe County’s strengths that help address the opioid crisis?</w:t>
      </w:r>
      <w:r w:rsidR="00BD39F2">
        <w:rPr>
          <w:color w:val="000000" w:themeColor="text1"/>
        </w:rPr>
        <w:t>”</w:t>
      </w:r>
      <w:r w:rsidRPr="00B1096B">
        <w:rPr>
          <w:color w:val="000000" w:themeColor="text1"/>
        </w:rPr>
        <w:t xml:space="preserve"> (</w:t>
      </w:r>
      <w:r>
        <w:rPr>
          <w:color w:val="000000" w:themeColor="text1"/>
        </w:rPr>
        <w:t>Figure 15),</w:t>
      </w:r>
      <w:r w:rsidRPr="00B1096B">
        <w:rPr>
          <w:color w:val="000000" w:themeColor="text1"/>
        </w:rPr>
        <w:t xml:space="preserve"> </w:t>
      </w:r>
      <w:r>
        <w:rPr>
          <w:color w:val="000000" w:themeColor="text1"/>
        </w:rPr>
        <w:t xml:space="preserve">the top five strengths selected were, 1. </w:t>
      </w:r>
      <w:bookmarkStart w:id="38" w:name="_Hlk211347595"/>
      <w:r w:rsidR="00B36C76">
        <w:rPr>
          <w:color w:val="000000" w:themeColor="text1"/>
        </w:rPr>
        <w:t>c</w:t>
      </w:r>
      <w:r w:rsidRPr="00FF7F37">
        <w:rPr>
          <w:color w:val="000000" w:themeColor="text1"/>
        </w:rPr>
        <w:t>ommunity partnerships, cohesion, and involvement</w:t>
      </w:r>
      <w:bookmarkEnd w:id="38"/>
      <w:r>
        <w:rPr>
          <w:color w:val="000000" w:themeColor="text1"/>
        </w:rPr>
        <w:t xml:space="preserve"> (264, 42.2%), 2. </w:t>
      </w:r>
      <w:r w:rsidR="00B36C76">
        <w:rPr>
          <w:color w:val="000000" w:themeColor="text1"/>
        </w:rPr>
        <w:t>m</w:t>
      </w:r>
      <w:r w:rsidRPr="00FF7F37">
        <w:rPr>
          <w:color w:val="000000" w:themeColor="text1"/>
        </w:rPr>
        <w:t>ental health services</w:t>
      </w:r>
      <w:r>
        <w:rPr>
          <w:color w:val="000000" w:themeColor="text1"/>
        </w:rPr>
        <w:t xml:space="preserve"> (229, 36.6%), 3. </w:t>
      </w:r>
      <w:r w:rsidR="004428A0">
        <w:rPr>
          <w:color w:val="000000" w:themeColor="text1"/>
        </w:rPr>
        <w:t>h</w:t>
      </w:r>
      <w:r w:rsidRPr="00FF7F37">
        <w:rPr>
          <w:color w:val="000000" w:themeColor="text1"/>
        </w:rPr>
        <w:t xml:space="preserve">arm </w:t>
      </w:r>
      <w:r w:rsidR="004428A0">
        <w:rPr>
          <w:color w:val="000000" w:themeColor="text1"/>
        </w:rPr>
        <w:t>r</w:t>
      </w:r>
      <w:r w:rsidRPr="00FF7F37">
        <w:rPr>
          <w:color w:val="000000" w:themeColor="text1"/>
        </w:rPr>
        <w:t>eduction services</w:t>
      </w:r>
      <w:r>
        <w:rPr>
          <w:color w:val="000000" w:themeColor="text1"/>
        </w:rPr>
        <w:t xml:space="preserve"> (217, 34.6%), 4. </w:t>
      </w:r>
      <w:r w:rsidR="00B36C76">
        <w:rPr>
          <w:color w:val="000000" w:themeColor="text1"/>
        </w:rPr>
        <w:t>su</w:t>
      </w:r>
      <w:r w:rsidRPr="00FF7F37">
        <w:rPr>
          <w:color w:val="000000" w:themeColor="text1"/>
        </w:rPr>
        <w:t>bstance use treatment providers</w:t>
      </w:r>
      <w:r>
        <w:rPr>
          <w:color w:val="000000" w:themeColor="text1"/>
        </w:rPr>
        <w:t xml:space="preserve"> (211, 33.7%), and 5. </w:t>
      </w:r>
      <w:r w:rsidR="00B36C76">
        <w:rPr>
          <w:color w:val="000000" w:themeColor="text1"/>
        </w:rPr>
        <w:t>s</w:t>
      </w:r>
      <w:r w:rsidRPr="00FF7F37">
        <w:rPr>
          <w:color w:val="000000" w:themeColor="text1"/>
        </w:rPr>
        <w:t>ervices for people who have been in the legal system</w:t>
      </w:r>
      <w:r>
        <w:rPr>
          <w:color w:val="000000" w:themeColor="text1"/>
        </w:rPr>
        <w:t xml:space="preserve"> (188,30.3%). T</w:t>
      </w:r>
      <w:r w:rsidRPr="00B1096B">
        <w:rPr>
          <w:color w:val="000000" w:themeColor="text1"/>
        </w:rPr>
        <w:t xml:space="preserve">hose </w:t>
      </w:r>
      <w:r>
        <w:rPr>
          <w:color w:val="000000" w:themeColor="text1"/>
        </w:rPr>
        <w:t>without opioid use experience</w:t>
      </w:r>
      <w:r w:rsidRPr="00B1096B">
        <w:rPr>
          <w:color w:val="000000" w:themeColor="text1"/>
        </w:rPr>
        <w:t xml:space="preserve"> selected community partnerships, cohesion, and involvement (</w:t>
      </w:r>
      <w:r>
        <w:rPr>
          <w:color w:val="000000" w:themeColor="text1"/>
        </w:rPr>
        <w:t xml:space="preserve">210, </w:t>
      </w:r>
      <w:r w:rsidRPr="00B1096B">
        <w:rPr>
          <w:color w:val="000000" w:themeColor="text1"/>
        </w:rPr>
        <w:t>45.1%) more than those with use experience (</w:t>
      </w:r>
      <w:r>
        <w:rPr>
          <w:color w:val="000000" w:themeColor="text1"/>
        </w:rPr>
        <w:t xml:space="preserve">53, </w:t>
      </w:r>
      <w:r w:rsidRPr="00B1096B">
        <w:rPr>
          <w:color w:val="000000" w:themeColor="text1"/>
        </w:rPr>
        <w:t xml:space="preserve">34.0%). Higher percentages of those with use </w:t>
      </w:r>
      <w:r w:rsidRPr="00B1096B">
        <w:rPr>
          <w:color w:val="000000" w:themeColor="text1"/>
        </w:rPr>
        <w:lastRenderedPageBreak/>
        <w:t>experience selected harm reduction services (</w:t>
      </w:r>
      <w:r>
        <w:rPr>
          <w:color w:val="000000" w:themeColor="text1"/>
        </w:rPr>
        <w:t xml:space="preserve">75, </w:t>
      </w:r>
      <w:r w:rsidRPr="00B1096B">
        <w:rPr>
          <w:color w:val="000000" w:themeColor="text1"/>
        </w:rPr>
        <w:t>48.1%) and mental health services (</w:t>
      </w:r>
      <w:r>
        <w:rPr>
          <w:color w:val="000000" w:themeColor="text1"/>
        </w:rPr>
        <w:t xml:space="preserve">72, </w:t>
      </w:r>
      <w:r w:rsidRPr="00B1096B">
        <w:rPr>
          <w:color w:val="000000" w:themeColor="text1"/>
        </w:rPr>
        <w:t xml:space="preserve">46.2%) compared to those </w:t>
      </w:r>
      <w:r>
        <w:rPr>
          <w:color w:val="000000" w:themeColor="text1"/>
        </w:rPr>
        <w:t>without opioid use experience</w:t>
      </w:r>
      <w:r w:rsidRPr="00B1096B">
        <w:rPr>
          <w:color w:val="000000" w:themeColor="text1"/>
        </w:rPr>
        <w:t xml:space="preserve"> (</w:t>
      </w:r>
      <w:r>
        <w:rPr>
          <w:color w:val="000000" w:themeColor="text1"/>
        </w:rPr>
        <w:t xml:space="preserve">141, </w:t>
      </w:r>
      <w:r w:rsidRPr="00B1096B">
        <w:rPr>
          <w:color w:val="000000" w:themeColor="text1"/>
        </w:rPr>
        <w:t>30.3%</w:t>
      </w:r>
      <w:r>
        <w:rPr>
          <w:color w:val="000000" w:themeColor="text1"/>
        </w:rPr>
        <w:t xml:space="preserve">) </w:t>
      </w:r>
      <w:r w:rsidRPr="00B1096B">
        <w:rPr>
          <w:color w:val="000000" w:themeColor="text1"/>
        </w:rPr>
        <w:t>and</w:t>
      </w:r>
      <w:r>
        <w:rPr>
          <w:color w:val="000000" w:themeColor="text1"/>
        </w:rPr>
        <w:t xml:space="preserve"> (156,</w:t>
      </w:r>
      <w:r w:rsidRPr="00B1096B">
        <w:rPr>
          <w:color w:val="000000" w:themeColor="text1"/>
        </w:rPr>
        <w:t xml:space="preserve"> 33.5%</w:t>
      </w:r>
      <w:r>
        <w:rPr>
          <w:color w:val="000000" w:themeColor="text1"/>
        </w:rPr>
        <w:t>)</w:t>
      </w:r>
      <w:r w:rsidRPr="00B1096B">
        <w:rPr>
          <w:color w:val="000000" w:themeColor="text1"/>
        </w:rPr>
        <w:t xml:space="preserve"> respectively.</w:t>
      </w:r>
    </w:p>
    <w:p w14:paraId="0DEDD581" w14:textId="77777777" w:rsidR="000A6AA1" w:rsidRPr="00B1096B" w:rsidRDefault="000A6AA1" w:rsidP="00CC448E">
      <w:pPr>
        <w:rPr>
          <w:color w:val="000000" w:themeColor="text1"/>
        </w:rPr>
      </w:pPr>
      <w:r w:rsidRPr="00B1096B">
        <w:rPr>
          <w:noProof/>
        </w:rPr>
        <w:drawing>
          <wp:inline distT="0" distB="0" distL="0" distR="0" wp14:anchorId="7340E77B" wp14:editId="5B6D26CF">
            <wp:extent cx="5588000" cy="5988050"/>
            <wp:effectExtent l="0" t="0" r="12700" b="12700"/>
            <wp:docPr id="2013698930" name="Chart 1" descr="In response to What are Washoe County’s strengths that help address the opioid crisis? (Figure 15), the top five strengths selected were, 1. community partnerships, cohesion, and involvement (264, 42.2%), 2. mental health services (229, 36.6%), 3. Harm Reduction services (217, 34.6%), 4. substance use treatment providers (211, 33.7%), and 5. services for people who have been in the legal system (188,30.3%). Those without opioid use experience selected community partnerships, cohesion, and involvement (210, 45.1%) more than those with use experience (53, 34.0%). Higher percentages of those with use experience selected harm reduction services (75, 48.1%) and mental health services (72, 46.2%) compared to those without opioid use experience (141, 30.3%) and (156, 33.5%) respectively.">
              <a:extLst xmlns:a="http://schemas.openxmlformats.org/drawingml/2006/main">
                <a:ext uri="{FF2B5EF4-FFF2-40B4-BE49-F238E27FC236}">
                  <a16:creationId xmlns:a16="http://schemas.microsoft.com/office/drawing/2014/main" id="{A9A016DF-E0C7-F719-E785-F0FD1237B7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8246F68" w14:textId="4F3DF127" w:rsidR="000A6AA1" w:rsidRPr="00B1096B" w:rsidRDefault="000A6AA1" w:rsidP="00CC448E">
      <w:pPr>
        <w:rPr>
          <w:color w:val="000000" w:themeColor="text1"/>
        </w:rPr>
      </w:pPr>
      <w:r>
        <w:rPr>
          <w:color w:val="000000" w:themeColor="text1"/>
        </w:rPr>
        <w:t>In r</w:t>
      </w:r>
      <w:r w:rsidRPr="00B1096B">
        <w:rPr>
          <w:color w:val="000000" w:themeColor="text1"/>
        </w:rPr>
        <w:t xml:space="preserve">esponding to </w:t>
      </w:r>
      <w:r w:rsidR="009A79FA">
        <w:rPr>
          <w:color w:val="000000" w:themeColor="text1"/>
        </w:rPr>
        <w:t>“</w:t>
      </w:r>
      <w:r w:rsidRPr="00B1096B">
        <w:rPr>
          <w:color w:val="000000" w:themeColor="text1"/>
        </w:rPr>
        <w:t>What are the greatest gaps in resources related to addressing opioid use in Washoe County?</w:t>
      </w:r>
      <w:r w:rsidR="009A79FA">
        <w:rPr>
          <w:color w:val="000000" w:themeColor="text1"/>
        </w:rPr>
        <w:t>”</w:t>
      </w:r>
      <w:r w:rsidRPr="00B1096B">
        <w:rPr>
          <w:color w:val="000000" w:themeColor="text1"/>
        </w:rPr>
        <w:t xml:space="preserve"> (</w:t>
      </w:r>
      <w:r>
        <w:rPr>
          <w:color w:val="000000" w:themeColor="text1"/>
        </w:rPr>
        <w:t>Figure 16</w:t>
      </w:r>
      <w:r w:rsidRPr="00B1096B">
        <w:rPr>
          <w:color w:val="000000" w:themeColor="text1"/>
        </w:rPr>
        <w:t>)</w:t>
      </w:r>
      <w:r w:rsidR="00084435">
        <w:rPr>
          <w:color w:val="000000" w:themeColor="text1"/>
        </w:rPr>
        <w:t>,</w:t>
      </w:r>
      <w:r w:rsidRPr="00B1096B">
        <w:rPr>
          <w:color w:val="000000" w:themeColor="text1"/>
        </w:rPr>
        <w:t xml:space="preserve"> the most selected </w:t>
      </w:r>
      <w:r>
        <w:rPr>
          <w:color w:val="000000" w:themeColor="text1"/>
        </w:rPr>
        <w:t>among all respondents was</w:t>
      </w:r>
      <w:r w:rsidRPr="00B1096B">
        <w:rPr>
          <w:color w:val="000000" w:themeColor="text1"/>
        </w:rPr>
        <w:t xml:space="preserve"> </w:t>
      </w:r>
      <w:r w:rsidR="009A79FA">
        <w:rPr>
          <w:color w:val="000000" w:themeColor="text1"/>
        </w:rPr>
        <w:t>a</w:t>
      </w:r>
      <w:r w:rsidRPr="00B1096B">
        <w:rPr>
          <w:color w:val="000000" w:themeColor="text1"/>
        </w:rPr>
        <w:t>ffordable Housing</w:t>
      </w:r>
      <w:r>
        <w:rPr>
          <w:color w:val="000000" w:themeColor="text1"/>
        </w:rPr>
        <w:t xml:space="preserve"> (405, 63.3%)</w:t>
      </w:r>
      <w:r w:rsidRPr="00B1096B">
        <w:rPr>
          <w:color w:val="000000" w:themeColor="text1"/>
        </w:rPr>
        <w:t>.</w:t>
      </w:r>
      <w:r>
        <w:rPr>
          <w:color w:val="000000" w:themeColor="text1"/>
        </w:rPr>
        <w:t xml:space="preserve"> The remaining top </w:t>
      </w:r>
      <w:r w:rsidR="00657B19">
        <w:rPr>
          <w:color w:val="000000" w:themeColor="text1"/>
        </w:rPr>
        <w:t>four</w:t>
      </w:r>
      <w:r>
        <w:rPr>
          <w:color w:val="000000" w:themeColor="text1"/>
        </w:rPr>
        <w:t xml:space="preserve"> </w:t>
      </w:r>
      <w:r w:rsidR="00085A4C">
        <w:rPr>
          <w:color w:val="000000" w:themeColor="text1"/>
        </w:rPr>
        <w:t>were</w:t>
      </w:r>
      <w:r>
        <w:rPr>
          <w:color w:val="000000" w:themeColor="text1"/>
        </w:rPr>
        <w:t xml:space="preserve"> </w:t>
      </w:r>
      <w:r w:rsidR="00657B19">
        <w:rPr>
          <w:color w:val="000000" w:themeColor="text1"/>
        </w:rPr>
        <w:t>i</w:t>
      </w:r>
      <w:r w:rsidRPr="00B1096B">
        <w:rPr>
          <w:color w:val="000000" w:themeColor="text1"/>
        </w:rPr>
        <w:t>mmediate access to substance use treatment and detox</w:t>
      </w:r>
      <w:r>
        <w:rPr>
          <w:color w:val="000000" w:themeColor="text1"/>
        </w:rPr>
        <w:t xml:space="preserve"> (315, 49.2%), </w:t>
      </w:r>
      <w:r w:rsidR="00B36C76">
        <w:rPr>
          <w:color w:val="000000" w:themeColor="text1"/>
        </w:rPr>
        <w:t>m</w:t>
      </w:r>
      <w:r>
        <w:rPr>
          <w:color w:val="000000" w:themeColor="text1"/>
        </w:rPr>
        <w:t>ental health treatment (290,45.3%),</w:t>
      </w:r>
      <w:r w:rsidRPr="00B1096B">
        <w:rPr>
          <w:color w:val="000000" w:themeColor="text1"/>
        </w:rPr>
        <w:t xml:space="preserve"> </w:t>
      </w:r>
      <w:r w:rsidR="00B36C76">
        <w:rPr>
          <w:color w:val="000000" w:themeColor="text1"/>
        </w:rPr>
        <w:t>l</w:t>
      </w:r>
      <w:r w:rsidRPr="00395CB8">
        <w:rPr>
          <w:color w:val="000000" w:themeColor="text1"/>
        </w:rPr>
        <w:t xml:space="preserve">ack of awareness about available services </w:t>
      </w:r>
      <w:r>
        <w:rPr>
          <w:color w:val="000000" w:themeColor="text1"/>
        </w:rPr>
        <w:t xml:space="preserve">(263, 41.1%), and </w:t>
      </w:r>
      <w:r w:rsidR="00B36C76">
        <w:rPr>
          <w:color w:val="000000" w:themeColor="text1"/>
        </w:rPr>
        <w:t>d</w:t>
      </w:r>
      <w:r w:rsidRPr="00395CB8">
        <w:rPr>
          <w:color w:val="000000" w:themeColor="text1"/>
        </w:rPr>
        <w:t xml:space="preserve">rop-in services or resource center (i.e. </w:t>
      </w:r>
      <w:r w:rsidRPr="00395CB8">
        <w:rPr>
          <w:color w:val="000000" w:themeColor="text1"/>
        </w:rPr>
        <w:lastRenderedPageBreak/>
        <w:t xml:space="preserve">community centers) </w:t>
      </w:r>
      <w:r>
        <w:rPr>
          <w:color w:val="000000" w:themeColor="text1"/>
        </w:rPr>
        <w:t xml:space="preserve">(204, 31.9%). </w:t>
      </w:r>
      <w:r w:rsidRPr="00B1096B">
        <w:rPr>
          <w:color w:val="000000" w:themeColor="text1"/>
        </w:rPr>
        <w:t>Immediate access to substance use treatment and detox was selected more by those with</w:t>
      </w:r>
      <w:r>
        <w:rPr>
          <w:color w:val="000000" w:themeColor="text1"/>
        </w:rPr>
        <w:t xml:space="preserve"> opioid</w:t>
      </w:r>
      <w:r w:rsidRPr="00B1096B">
        <w:rPr>
          <w:color w:val="000000" w:themeColor="text1"/>
        </w:rPr>
        <w:t xml:space="preserve"> use experience (</w:t>
      </w:r>
      <w:r>
        <w:rPr>
          <w:color w:val="000000" w:themeColor="text1"/>
        </w:rPr>
        <w:t xml:space="preserve">89, </w:t>
      </w:r>
      <w:r w:rsidRPr="00B1096B">
        <w:rPr>
          <w:color w:val="000000" w:themeColor="text1"/>
        </w:rPr>
        <w:t xml:space="preserve">56.7%) compared to those </w:t>
      </w:r>
      <w:r>
        <w:rPr>
          <w:color w:val="000000" w:themeColor="text1"/>
        </w:rPr>
        <w:t>without opioid use experience</w:t>
      </w:r>
      <w:r w:rsidRPr="00B1096B">
        <w:rPr>
          <w:color w:val="000000" w:themeColor="text1"/>
        </w:rPr>
        <w:t xml:space="preserve"> (</w:t>
      </w:r>
      <w:r>
        <w:rPr>
          <w:color w:val="000000" w:themeColor="text1"/>
        </w:rPr>
        <w:t xml:space="preserve">226, </w:t>
      </w:r>
      <w:r w:rsidRPr="00B1096B">
        <w:rPr>
          <w:color w:val="000000" w:themeColor="text1"/>
        </w:rPr>
        <w:t>47.1%). Inversely</w:t>
      </w:r>
      <w:r w:rsidR="00657B19">
        <w:rPr>
          <w:color w:val="000000" w:themeColor="text1"/>
        </w:rPr>
        <w:t>,</w:t>
      </w:r>
      <w:r w:rsidRPr="00B1096B">
        <w:rPr>
          <w:color w:val="000000" w:themeColor="text1"/>
        </w:rPr>
        <w:t xml:space="preserve"> mental health care was selected more by those </w:t>
      </w:r>
      <w:r>
        <w:rPr>
          <w:color w:val="000000" w:themeColor="text1"/>
        </w:rPr>
        <w:t>without opioid use experience</w:t>
      </w:r>
      <w:r w:rsidRPr="00B1096B">
        <w:rPr>
          <w:color w:val="000000" w:themeColor="text1"/>
        </w:rPr>
        <w:t xml:space="preserve"> (</w:t>
      </w:r>
      <w:r>
        <w:rPr>
          <w:color w:val="000000" w:themeColor="text1"/>
        </w:rPr>
        <w:t xml:space="preserve">235, </w:t>
      </w:r>
      <w:r w:rsidRPr="00B1096B">
        <w:rPr>
          <w:color w:val="000000" w:themeColor="text1"/>
        </w:rPr>
        <w:t>49%) compared to those with experience (</w:t>
      </w:r>
      <w:r>
        <w:rPr>
          <w:color w:val="000000" w:themeColor="text1"/>
        </w:rPr>
        <w:t xml:space="preserve">54, </w:t>
      </w:r>
      <w:r w:rsidRPr="00B1096B">
        <w:rPr>
          <w:color w:val="000000" w:themeColor="text1"/>
        </w:rPr>
        <w:t>34.4%).</w:t>
      </w:r>
      <w:r>
        <w:rPr>
          <w:color w:val="000000" w:themeColor="text1"/>
        </w:rPr>
        <w:t xml:space="preserve"> Although there were differences in rankings</w:t>
      </w:r>
      <w:r w:rsidR="0028481A">
        <w:rPr>
          <w:color w:val="000000" w:themeColor="text1"/>
        </w:rPr>
        <w:t>,</w:t>
      </w:r>
      <w:r>
        <w:rPr>
          <w:color w:val="000000" w:themeColor="text1"/>
        </w:rPr>
        <w:t xml:space="preserve"> the top five were consistent across the two groups.</w:t>
      </w:r>
      <w:r w:rsidRPr="00B1096B">
        <w:rPr>
          <w:color w:val="000000" w:themeColor="text1"/>
        </w:rPr>
        <w:t xml:space="preserve"> </w:t>
      </w:r>
    </w:p>
    <w:p w14:paraId="28D2D5CE" w14:textId="77777777" w:rsidR="000A6AA1" w:rsidRPr="00B1096B" w:rsidRDefault="000A6AA1" w:rsidP="00CC448E">
      <w:pPr>
        <w:rPr>
          <w:color w:val="000000" w:themeColor="text1"/>
        </w:rPr>
      </w:pPr>
      <w:r w:rsidRPr="00B1096B">
        <w:rPr>
          <w:noProof/>
        </w:rPr>
        <w:drawing>
          <wp:inline distT="0" distB="0" distL="0" distR="0" wp14:anchorId="6214E3B5" wp14:editId="7B550F19">
            <wp:extent cx="5686425" cy="4527550"/>
            <wp:effectExtent l="0" t="0" r="9525" b="6350"/>
            <wp:docPr id="717019837" name="Chart 1" descr="In responding to What are the greatest gaps in resources related to addressing opioid use in Washoe County? (Figure 16) the most selected among all respondents was Affordable Housing (405, 63.3%). The remaining top 4 were, Immediate access to substance use treatment and detox (315, 49.2%), mental health treatment (290,45.3%), lack of awareness about available services (263, 41.1%), and drop-in services or resource center (i.e. community centers) (204, 31.9%). Immediate access to substance use treatment and detox was selected more by those with opioid use experience (89, 56.7%) compared to those without opioid use experience (226, 47.1%). Inversely mental health care was selected more by those without opioid use experience (235, 49%) compared to those with experience (54, 34.4%). Although there were differences in rankings the top five were consistent across the two groups. ">
              <a:extLst xmlns:a="http://schemas.openxmlformats.org/drawingml/2006/main">
                <a:ext uri="{FF2B5EF4-FFF2-40B4-BE49-F238E27FC236}">
                  <a16:creationId xmlns:a16="http://schemas.microsoft.com/office/drawing/2014/main" id="{F90E5B97-4CC9-2F2F-BB8B-544ED65115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B60FE67" w14:textId="16593DF6" w:rsidR="000A6AA1" w:rsidRDefault="000A6AA1" w:rsidP="00CC448E">
      <w:pPr>
        <w:rPr>
          <w:color w:val="000000" w:themeColor="text1"/>
        </w:rPr>
      </w:pPr>
      <w:r w:rsidRPr="00B1096B">
        <w:rPr>
          <w:color w:val="000000" w:themeColor="text1"/>
        </w:rPr>
        <w:t>For the question</w:t>
      </w:r>
      <w:r w:rsidR="00B36C76">
        <w:rPr>
          <w:color w:val="000000" w:themeColor="text1"/>
        </w:rPr>
        <w:t>,</w:t>
      </w:r>
      <w:r w:rsidRPr="00B1096B">
        <w:rPr>
          <w:color w:val="000000" w:themeColor="text1"/>
        </w:rPr>
        <w:t xml:space="preserve"> </w:t>
      </w:r>
      <w:r w:rsidR="00D94EDC">
        <w:rPr>
          <w:color w:val="000000" w:themeColor="text1"/>
        </w:rPr>
        <w:t>“</w:t>
      </w:r>
      <w:r w:rsidRPr="00B1096B">
        <w:rPr>
          <w:color w:val="000000" w:themeColor="text1"/>
        </w:rPr>
        <w:t>What one service would you prioritize for funding, overall?</w:t>
      </w:r>
      <w:r w:rsidR="00D94EDC">
        <w:rPr>
          <w:color w:val="000000" w:themeColor="text1"/>
        </w:rPr>
        <w:t>”</w:t>
      </w:r>
      <w:r>
        <w:rPr>
          <w:color w:val="000000" w:themeColor="text1"/>
        </w:rPr>
        <w:t xml:space="preserve"> (Figure 17)</w:t>
      </w:r>
      <w:r w:rsidR="00085A4C">
        <w:rPr>
          <w:color w:val="000000" w:themeColor="text1"/>
        </w:rPr>
        <w:t>,</w:t>
      </w:r>
      <w:r w:rsidR="00CE187C">
        <w:rPr>
          <w:color w:val="000000" w:themeColor="text1"/>
        </w:rPr>
        <w:t xml:space="preserve"> </w:t>
      </w:r>
      <w:r>
        <w:rPr>
          <w:color w:val="000000" w:themeColor="text1"/>
        </w:rPr>
        <w:t xml:space="preserve">the number one selected option across all respondents was </w:t>
      </w:r>
      <w:r w:rsidR="0028481A">
        <w:rPr>
          <w:color w:val="000000" w:themeColor="text1"/>
        </w:rPr>
        <w:t>h</w:t>
      </w:r>
      <w:r>
        <w:rPr>
          <w:color w:val="000000" w:themeColor="text1"/>
        </w:rPr>
        <w:t>ousing services (169, 26.6%) followed by mental health treatment (113, 17.8%), and substance use treatment (81, 12. 7%). Among people who use(d) opioid</w:t>
      </w:r>
      <w:r w:rsidR="006472BF">
        <w:rPr>
          <w:color w:val="000000" w:themeColor="text1"/>
        </w:rPr>
        <w:t>s</w:t>
      </w:r>
      <w:r w:rsidR="0028481A">
        <w:rPr>
          <w:color w:val="000000" w:themeColor="text1"/>
        </w:rPr>
        <w:t>,</w:t>
      </w:r>
      <w:r>
        <w:rPr>
          <w:color w:val="000000" w:themeColor="text1"/>
        </w:rPr>
        <w:t xml:space="preserve"> </w:t>
      </w:r>
      <w:r w:rsidR="006472BF">
        <w:rPr>
          <w:color w:val="000000" w:themeColor="text1"/>
        </w:rPr>
        <w:t>h</w:t>
      </w:r>
      <w:r>
        <w:rPr>
          <w:color w:val="000000" w:themeColor="text1"/>
        </w:rPr>
        <w:t>ousing (50,32.1%) was still number one, but the second and third choices were substance use treatment (26, 16.7%)</w:t>
      </w:r>
      <w:r w:rsidR="00CE187C">
        <w:rPr>
          <w:color w:val="000000" w:themeColor="text1"/>
        </w:rPr>
        <w:t xml:space="preserve"> </w:t>
      </w:r>
      <w:r>
        <w:rPr>
          <w:color w:val="000000" w:themeColor="text1"/>
        </w:rPr>
        <w:t xml:space="preserve">and </w:t>
      </w:r>
      <w:r w:rsidRPr="008B0A98">
        <w:rPr>
          <w:color w:val="000000" w:themeColor="text1"/>
        </w:rPr>
        <w:t>increasing long-term sustainability of programs and services (</w:t>
      </w:r>
      <w:r>
        <w:rPr>
          <w:color w:val="000000" w:themeColor="text1"/>
        </w:rPr>
        <w:t>21, 13.5%</w:t>
      </w:r>
      <w:r w:rsidRPr="008B0A98">
        <w:rPr>
          <w:color w:val="000000" w:themeColor="text1"/>
        </w:rPr>
        <w:t>)</w:t>
      </w:r>
      <w:r>
        <w:rPr>
          <w:color w:val="000000" w:themeColor="text1"/>
        </w:rPr>
        <w:t xml:space="preserve">. </w:t>
      </w:r>
      <w:r w:rsidRPr="00B1096B">
        <w:rPr>
          <w:color w:val="000000" w:themeColor="text1"/>
        </w:rPr>
        <w:t>Mental health treatment</w:t>
      </w:r>
      <w:r>
        <w:rPr>
          <w:color w:val="000000" w:themeColor="text1"/>
        </w:rPr>
        <w:t xml:space="preserve"> </w:t>
      </w:r>
      <w:r w:rsidRPr="00B1096B">
        <w:rPr>
          <w:color w:val="000000" w:themeColor="text1"/>
        </w:rPr>
        <w:t xml:space="preserve">was selected more by those </w:t>
      </w:r>
      <w:r>
        <w:rPr>
          <w:color w:val="000000" w:themeColor="text1"/>
        </w:rPr>
        <w:t>without opioid use experience</w:t>
      </w:r>
      <w:r w:rsidRPr="00B1096B">
        <w:rPr>
          <w:color w:val="000000" w:themeColor="text1"/>
        </w:rPr>
        <w:t xml:space="preserve"> (</w:t>
      </w:r>
      <w:r>
        <w:rPr>
          <w:color w:val="000000" w:themeColor="text1"/>
        </w:rPr>
        <w:t xml:space="preserve">96, </w:t>
      </w:r>
      <w:r w:rsidRPr="00B1096B">
        <w:rPr>
          <w:color w:val="000000" w:themeColor="text1"/>
        </w:rPr>
        <w:t>20.1%) than those with experience (</w:t>
      </w:r>
      <w:r>
        <w:rPr>
          <w:color w:val="000000" w:themeColor="text1"/>
        </w:rPr>
        <w:t xml:space="preserve">17, </w:t>
      </w:r>
      <w:r w:rsidRPr="00B1096B">
        <w:rPr>
          <w:color w:val="000000" w:themeColor="text1"/>
        </w:rPr>
        <w:t xml:space="preserve">10.9%). </w:t>
      </w:r>
    </w:p>
    <w:p w14:paraId="1A00F22F" w14:textId="3E6F4892" w:rsidR="007F1F67" w:rsidRDefault="007F1F67" w:rsidP="004A6B64">
      <w:pPr>
        <w:pStyle w:val="Heading3"/>
      </w:pPr>
      <w:bookmarkStart w:id="39" w:name="_Toc214518430"/>
      <w:r>
        <w:lastRenderedPageBreak/>
        <w:t>Survey Responses on Funding Priorities</w:t>
      </w:r>
      <w:bookmarkEnd w:id="39"/>
    </w:p>
    <w:p w14:paraId="130C8299" w14:textId="77777777" w:rsidR="000A6AA1" w:rsidRDefault="000A6AA1" w:rsidP="005663BE">
      <w:pPr>
        <w:spacing w:after="0" w:line="360" w:lineRule="auto"/>
        <w:rPr>
          <w:rFonts w:eastAsia="Times New Roman" w:cs="Times New Roman"/>
          <w:color w:val="000000" w:themeColor="text1"/>
        </w:rPr>
      </w:pPr>
      <w:r w:rsidRPr="00B1096B">
        <w:rPr>
          <w:noProof/>
        </w:rPr>
        <w:drawing>
          <wp:inline distT="0" distB="0" distL="0" distR="0" wp14:anchorId="3802EAB0" wp14:editId="04609F7D">
            <wp:extent cx="5934075" cy="4972050"/>
            <wp:effectExtent l="0" t="0" r="9525" b="0"/>
            <wp:docPr id="1310915406" name="Chart 1" descr="Figure 17)  the number one selected option across all respondents was Housing services (169, 26.6%) followed by mental health treatment (113, 17.8%), and substance use treatment (81, 12. 7%). Among people who use(d) opioid Housing (50,32.1%) was still number one, but the second and third choices were substance use treatment (26, 16.7%)  and increasing long-term sustainability of programs and services (21, 13.5%). Mental health treatment was selected more by those without opioid use experience (96, 20.1%) than those with experience (17, 10.9%). ">
              <a:extLst xmlns:a="http://schemas.openxmlformats.org/drawingml/2006/main">
                <a:ext uri="{FF2B5EF4-FFF2-40B4-BE49-F238E27FC236}">
                  <a16:creationId xmlns:a16="http://schemas.microsoft.com/office/drawing/2014/main" id="{219E828F-723D-7337-8FA7-039F5623C5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1FADE81" w14:textId="6D1D9F0E" w:rsidR="000A6AA1" w:rsidRPr="00B1096B" w:rsidRDefault="000A6AA1" w:rsidP="00CC448E">
      <w:r w:rsidRPr="00B1096B">
        <w:t xml:space="preserve">When </w:t>
      </w:r>
      <w:r>
        <w:t>prioritizing housing services (Figure 18) the top response across all respondents and among people who use(d) opioids was recovery housing (183, 29%), 53 (33.5%) people who have use(d) opioids selected it and 129 (27.4%) people without experience selected it.</w:t>
      </w:r>
      <w:r w:rsidR="00CE187C">
        <w:t xml:space="preserve"> </w:t>
      </w:r>
      <w:r>
        <w:t xml:space="preserve">However, the number one selection for </w:t>
      </w:r>
      <w:r w:rsidRPr="00B1096B">
        <w:t xml:space="preserve">those </w:t>
      </w:r>
      <w:r>
        <w:t>without opioid use experience</w:t>
      </w:r>
      <w:r w:rsidRPr="00B1096B">
        <w:t xml:space="preserve"> </w:t>
      </w:r>
      <w:r>
        <w:t xml:space="preserve">was transitional housing </w:t>
      </w:r>
      <w:r w:rsidRPr="00B1096B">
        <w:t>(</w:t>
      </w:r>
      <w:r>
        <w:t>136, 28.9</w:t>
      </w:r>
      <w:r w:rsidRPr="00B1096B">
        <w:t>%)</w:t>
      </w:r>
      <w:r>
        <w:t xml:space="preserve"> which notably was the bottom ranked response among people who use(d) opioids (15, 9.5%).</w:t>
      </w:r>
      <w:r w:rsidRPr="00B1096B">
        <w:t xml:space="preserve"> </w:t>
      </w:r>
      <w:r>
        <w:t>T</w:t>
      </w:r>
      <w:r w:rsidRPr="00B1096B">
        <w:t xml:space="preserve">hose with use experience notably selected </w:t>
      </w:r>
      <w:r>
        <w:t xml:space="preserve">Housing </w:t>
      </w:r>
      <w:r w:rsidR="00B36C76">
        <w:t>F</w:t>
      </w:r>
      <w:r>
        <w:t>irst</w:t>
      </w:r>
      <w:r w:rsidRPr="00B1096B">
        <w:t xml:space="preserve"> (</w:t>
      </w:r>
      <w:r>
        <w:t>47, 29.7</w:t>
      </w:r>
      <w:r w:rsidRPr="00B1096B">
        <w:t>%)</w:t>
      </w:r>
      <w:r>
        <w:t xml:space="preserve"> as their number two</w:t>
      </w:r>
      <w:r w:rsidRPr="00B1096B">
        <w:t>.</w:t>
      </w:r>
    </w:p>
    <w:p w14:paraId="7036DA2B" w14:textId="77777777" w:rsidR="000A6AA1" w:rsidRPr="00B1096B" w:rsidRDefault="000A6AA1" w:rsidP="00CC448E">
      <w:r w:rsidRPr="00B1096B">
        <w:rPr>
          <w:noProof/>
        </w:rPr>
        <w:lastRenderedPageBreak/>
        <w:drawing>
          <wp:inline distT="0" distB="0" distL="0" distR="0" wp14:anchorId="7E00E019" wp14:editId="36EFD240">
            <wp:extent cx="5886450" cy="4905375"/>
            <wp:effectExtent l="0" t="0" r="0" b="9525"/>
            <wp:docPr id="502364088" name="Chart 1" descr="(Figure 18) the top response across all respondents and among people who use(d) opioids was recovery housing (183, 29%), 53 (33.5%) people who have use(d) opioids selected it and 129 (27.4%) people without experience selected it.  However, the number one selection for those without opioid use experience was transitional housing (136, 28.9%) which notably was the bottom ranked response among people who use(d) opioids (15, 9.5%). Those with use experience notably selected Housing First (47, 29.7%) as their number two.">
              <a:extLst xmlns:a="http://schemas.openxmlformats.org/drawingml/2006/main">
                <a:ext uri="{FF2B5EF4-FFF2-40B4-BE49-F238E27FC236}">
                  <a16:creationId xmlns:a16="http://schemas.microsoft.com/office/drawing/2014/main" id="{AA5C2C5E-5565-C885-7DF8-07FD6B1E74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35CA5A0" w14:textId="70D16682" w:rsidR="000A6AA1" w:rsidRPr="00B1096B" w:rsidRDefault="000A6AA1" w:rsidP="00CC448E">
      <w:r>
        <w:t>When asked</w:t>
      </w:r>
      <w:r w:rsidRPr="00B1096B">
        <w:t xml:space="preserve"> </w:t>
      </w:r>
      <w:bookmarkStart w:id="40" w:name="OLE_LINK1"/>
      <w:r>
        <w:t>to prioritize strategies for</w:t>
      </w:r>
      <w:r w:rsidRPr="00B1096B">
        <w:t xml:space="preserve"> long term sustainability of programs and services </w:t>
      </w:r>
      <w:bookmarkEnd w:id="40"/>
      <w:r>
        <w:t>(Figure 19) all respondents prioritized r</w:t>
      </w:r>
      <w:r w:rsidRPr="00DC189A">
        <w:t>esources and supports for providers, first responders, and peer recovery support specialists</w:t>
      </w:r>
      <w:r>
        <w:t xml:space="preserve"> (274, 436%). T</w:t>
      </w:r>
      <w:r w:rsidRPr="00B1096B">
        <w:t xml:space="preserve">hose </w:t>
      </w:r>
      <w:r>
        <w:t>without opioid use experience</w:t>
      </w:r>
      <w:r w:rsidRPr="00B1096B">
        <w:t xml:space="preserve"> (</w:t>
      </w:r>
      <w:r>
        <w:t xml:space="preserve">178, </w:t>
      </w:r>
      <w:r w:rsidRPr="00B1096B">
        <w:t>37.7%)</w:t>
      </w:r>
      <w:r w:rsidR="00CE187C">
        <w:t xml:space="preserve"> </w:t>
      </w:r>
      <w:r>
        <w:t>placed greater emphasis on e</w:t>
      </w:r>
      <w:r w:rsidRPr="00B1096B">
        <w:t>valuation of existing services to determine which are effective compared to those with opi</w:t>
      </w:r>
      <w:r>
        <w:t>oid</w:t>
      </w:r>
      <w:r w:rsidRPr="00B1096B">
        <w:t xml:space="preserve"> use experience (</w:t>
      </w:r>
      <w:r>
        <w:t xml:space="preserve">43, </w:t>
      </w:r>
      <w:r w:rsidRPr="00B1096B">
        <w:t>28.1%)</w:t>
      </w:r>
      <w:r>
        <w:t xml:space="preserve"> however each group ranked it second</w:t>
      </w:r>
      <w:r w:rsidRPr="00B1096B">
        <w:t>.</w:t>
      </w:r>
      <w:r w:rsidR="00CE187C">
        <w:t xml:space="preserve"> </w:t>
      </w:r>
    </w:p>
    <w:p w14:paraId="144AA44C" w14:textId="77777777" w:rsidR="000A6AA1" w:rsidRPr="00B1096B" w:rsidRDefault="000A6AA1" w:rsidP="00CC448E">
      <w:r w:rsidRPr="00B1096B">
        <w:rPr>
          <w:noProof/>
        </w:rPr>
        <w:lastRenderedPageBreak/>
        <w:drawing>
          <wp:inline distT="0" distB="0" distL="0" distR="0" wp14:anchorId="1D9787B9" wp14:editId="2961BB64">
            <wp:extent cx="5495925" cy="3762375"/>
            <wp:effectExtent l="0" t="0" r="9525" b="9525"/>
            <wp:docPr id="1855645942" name="Chart 1" descr="When asked to prioritize strategies for long term sustainability of programs and services (Figure 19) all respondents prioritized resources and supports for providers, first responders, and peer recovery support specialists (274, 436%). Those without opioid use experience (178, 37.7%)  placed greater emphasis on evaluation of existing services to determine which are effective compared to those with opioid use experience (43, 28.1%) however each group ranked it second.  ">
              <a:extLst xmlns:a="http://schemas.openxmlformats.org/drawingml/2006/main">
                <a:ext uri="{FF2B5EF4-FFF2-40B4-BE49-F238E27FC236}">
                  <a16:creationId xmlns:a16="http://schemas.microsoft.com/office/drawing/2014/main" id="{472A067E-0B36-7926-9DE1-4E17F57C90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E8DC1CB" w14:textId="77777777" w:rsidR="000A6AA1" w:rsidRPr="00B1096B" w:rsidRDefault="000A6AA1" w:rsidP="00CC448E">
      <w:r>
        <w:t>Respondents’ choices</w:t>
      </w:r>
      <w:r w:rsidRPr="00B1096B">
        <w:t xml:space="preserve"> aligned on strategies for mental health services </w:t>
      </w:r>
      <w:r>
        <w:t xml:space="preserve">(Figure 20) </w:t>
      </w:r>
      <w:r w:rsidRPr="00B1096B">
        <w:t xml:space="preserve">by </w:t>
      </w:r>
      <w:r>
        <w:t>prioritizing</w:t>
      </w:r>
      <w:r w:rsidRPr="00B1096B">
        <w:t xml:space="preserve"> services that address underlying trauma including mental health treatment</w:t>
      </w:r>
      <w:r>
        <w:t xml:space="preserve"> first (301, 48.2%).</w:t>
      </w:r>
      <w:r w:rsidRPr="00B1096B">
        <w:t xml:space="preserve"> </w:t>
      </w:r>
      <w:r>
        <w:t xml:space="preserve">The second choice was </w:t>
      </w:r>
      <w:r w:rsidRPr="00B1096B">
        <w:t>more medical providers to prescribe medications to treat mental illness and social workers, counselors, therapists, or psychologists to provide therapy/counseling</w:t>
      </w:r>
      <w:r>
        <w:t xml:space="preserve"> (244, 39%)</w:t>
      </w:r>
      <w:r w:rsidRPr="00B1096B">
        <w:t xml:space="preserve">. </w:t>
      </w:r>
    </w:p>
    <w:p w14:paraId="6F50357A" w14:textId="77777777" w:rsidR="000A6AA1" w:rsidRPr="00B1096B" w:rsidRDefault="000A6AA1" w:rsidP="00CC448E">
      <w:r w:rsidRPr="00B1096B">
        <w:rPr>
          <w:noProof/>
        </w:rPr>
        <w:lastRenderedPageBreak/>
        <w:drawing>
          <wp:inline distT="0" distB="0" distL="0" distR="0" wp14:anchorId="505C50E4" wp14:editId="519B1895">
            <wp:extent cx="5610225" cy="3590925"/>
            <wp:effectExtent l="0" t="0" r="9525" b="9525"/>
            <wp:docPr id="1311089628" name="Chart 1" descr="Respondents’ choices aligned on strategies for mental health services (Figure 20) by prioritizing services that address underlying trauma including mental health treatment first (301, 48.2%). The second choice was more medical providers to prescribe medications to treat mental illness and social workers, counselors, therapists, or psychologists to provide therapy/counseling (244, 39%). ">
              <a:extLst xmlns:a="http://schemas.openxmlformats.org/drawingml/2006/main">
                <a:ext uri="{FF2B5EF4-FFF2-40B4-BE49-F238E27FC236}">
                  <a16:creationId xmlns:a16="http://schemas.microsoft.com/office/drawing/2014/main" id="{007D4803-930E-7A49-A4B2-34297CCA11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3207404" w14:textId="76E70DAF" w:rsidR="000A6AA1" w:rsidRPr="00B1096B" w:rsidRDefault="000A6AA1" w:rsidP="00CC448E">
      <w:r>
        <w:t>Responses to p</w:t>
      </w:r>
      <w:r w:rsidRPr="006E174D">
        <w:t>rioritiz</w:t>
      </w:r>
      <w:r>
        <w:t>ing</w:t>
      </w:r>
      <w:r w:rsidRPr="006E174D">
        <w:t xml:space="preserve"> funding for programs to prevent substance use</w:t>
      </w:r>
      <w:r>
        <w:t xml:space="preserve"> (Figure 21) were </w:t>
      </w:r>
      <w:r w:rsidRPr="00B1096B">
        <w:t xml:space="preserve">also consistent among </w:t>
      </w:r>
      <w:r>
        <w:t>both</w:t>
      </w:r>
      <w:r w:rsidRPr="00B1096B">
        <w:t xml:space="preserve"> groups</w:t>
      </w:r>
      <w:r w:rsidR="009F6CAB">
        <w:t>.</w:t>
      </w:r>
      <w:r w:rsidRPr="00B1096B">
        <w:t xml:space="preserve"> </w:t>
      </w:r>
      <w:r w:rsidR="009F6CAB">
        <w:t>S</w:t>
      </w:r>
      <w:r w:rsidRPr="00B1096B">
        <w:t>tigma reduction awareness campaign/education</w:t>
      </w:r>
      <w:r>
        <w:t xml:space="preserve"> (250, 39.9%)</w:t>
      </w:r>
      <w:r w:rsidR="00B36C76" w:rsidRPr="00B36C76">
        <w:t xml:space="preserve"> </w:t>
      </w:r>
      <w:r w:rsidR="00B36C76">
        <w:t>was the</w:t>
      </w:r>
      <w:r w:rsidR="00B36C76" w:rsidRPr="00B1096B">
        <w:t xml:space="preserve"> most selected option</w:t>
      </w:r>
      <w:r w:rsidRPr="00B1096B">
        <w:t xml:space="preserve">. </w:t>
      </w:r>
    </w:p>
    <w:p w14:paraId="3F0FB078" w14:textId="77777777" w:rsidR="000A6AA1" w:rsidRPr="00B1096B" w:rsidRDefault="000A6AA1" w:rsidP="00CC448E">
      <w:r w:rsidRPr="00B1096B">
        <w:rPr>
          <w:noProof/>
        </w:rPr>
        <w:drawing>
          <wp:inline distT="0" distB="0" distL="0" distR="0" wp14:anchorId="64D3BC00" wp14:editId="2475CBD2">
            <wp:extent cx="6036310" cy="3085110"/>
            <wp:effectExtent l="0" t="0" r="2540" b="1270"/>
            <wp:docPr id="320407116" name="Chart 1" descr="Responses to prioritizing funding for programs to prevent substance use (Figure 21) were also consistent among both groups stigma reduction awareness campaign/education (250, 39.9%) was the most selected option. ">
              <a:extLst xmlns:a="http://schemas.openxmlformats.org/drawingml/2006/main">
                <a:ext uri="{FF2B5EF4-FFF2-40B4-BE49-F238E27FC236}">
                  <a16:creationId xmlns:a16="http://schemas.microsoft.com/office/drawing/2014/main" id="{0C955F92-65DA-7CA4-060A-5314BF0D01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7F1BE8A" w14:textId="0EE312B6" w:rsidR="000A6AA1" w:rsidRDefault="000A6AA1" w:rsidP="00CC448E">
      <w:r>
        <w:lastRenderedPageBreak/>
        <w:t>When selecting strategies for social services (Figure 22) t</w:t>
      </w:r>
      <w:r w:rsidRPr="00B1096B">
        <w:t xml:space="preserve">hose with </w:t>
      </w:r>
      <w:r>
        <w:t>opioid</w:t>
      </w:r>
      <w:r w:rsidRPr="00B1096B">
        <w:t xml:space="preserve"> use experience selected programs for parents and families impacted by opioid use disorder as </w:t>
      </w:r>
      <w:r>
        <w:t>their</w:t>
      </w:r>
      <w:r w:rsidRPr="00B1096B">
        <w:t xml:space="preserve"> priority for social services (</w:t>
      </w:r>
      <w:r>
        <w:t xml:space="preserve">57, </w:t>
      </w:r>
      <w:r w:rsidRPr="00B1096B">
        <w:t xml:space="preserve">37.0%) </w:t>
      </w:r>
      <w:r>
        <w:t>while</w:t>
      </w:r>
      <w:r w:rsidRPr="00B1096B">
        <w:t xml:space="preserve"> those without </w:t>
      </w:r>
      <w:r>
        <w:t xml:space="preserve">opioid </w:t>
      </w:r>
      <w:r w:rsidRPr="00B1096B">
        <w:t>use experience</w:t>
      </w:r>
      <w:r>
        <w:t xml:space="preserve"> ranked it last</w:t>
      </w:r>
      <w:r w:rsidRPr="00B1096B">
        <w:t xml:space="preserve"> (</w:t>
      </w:r>
      <w:r>
        <w:t xml:space="preserve">131, </w:t>
      </w:r>
      <w:r w:rsidRPr="00B1096B">
        <w:t xml:space="preserve">28.1%). </w:t>
      </w:r>
      <w:r>
        <w:t>Respondents without opioid use experience prioritized employment services and job training</w:t>
      </w:r>
      <w:r w:rsidR="00CE187C">
        <w:t xml:space="preserve"> </w:t>
      </w:r>
      <w:r>
        <w:t xml:space="preserve">(181, 38.8%) while people who use(d) opioids ranked it second (55, 35.7%). </w:t>
      </w:r>
    </w:p>
    <w:p w14:paraId="702790E4" w14:textId="77777777" w:rsidR="000A6AA1" w:rsidRPr="00B1096B" w:rsidRDefault="000A6AA1" w:rsidP="00CC448E">
      <w:r>
        <w:rPr>
          <w:noProof/>
        </w:rPr>
        <w:drawing>
          <wp:inline distT="0" distB="0" distL="0" distR="0" wp14:anchorId="17ED3CAD" wp14:editId="2F32A94B">
            <wp:extent cx="5238750" cy="3400425"/>
            <wp:effectExtent l="0" t="0" r="0" b="9525"/>
            <wp:docPr id="1196258509" name="Chart 1" descr="(Figure 22) those with opioid use experience selected programs for parents and families impacted by opioid use disorder as their priority for social services (57, 37.0%) while those without opioid use experience ranked it last (131, 28.1%). Respondents without opioid use experience prioritized employment services and job training  (181, 38.8%) while people who use(d) opioids ranked it second (55, 35.7%). ">
              <a:extLst xmlns:a="http://schemas.openxmlformats.org/drawingml/2006/main">
                <a:ext uri="{FF2B5EF4-FFF2-40B4-BE49-F238E27FC236}">
                  <a16:creationId xmlns:a16="http://schemas.microsoft.com/office/drawing/2014/main" id="{CF2AF56A-F94F-497A-8642-194DF1613E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8EE7616" w14:textId="1895701E" w:rsidR="000A6AA1" w:rsidRDefault="000A6AA1" w:rsidP="00CC448E">
      <w:r w:rsidRPr="00B1096B">
        <w:t xml:space="preserve">For substance use disorder treatment </w:t>
      </w:r>
      <w:r>
        <w:t>strategies (Figure 23)</w:t>
      </w:r>
      <w:r w:rsidRPr="00B1096B">
        <w:t>, on-demand inpatient treatment services (same day availability) was selected the most by both group</w:t>
      </w:r>
      <w:r>
        <w:t>s (188, 30%)</w:t>
      </w:r>
      <w:r w:rsidR="00577879">
        <w:t>.</w:t>
      </w:r>
      <w:r>
        <w:t xml:space="preserve"> </w:t>
      </w:r>
      <w:r w:rsidRPr="00BD0559">
        <w:t>Treatment services for uninsured/underinsured people</w:t>
      </w:r>
      <w:r>
        <w:t xml:space="preserve"> was second amongst both groups (168, 26.8%).</w:t>
      </w:r>
    </w:p>
    <w:p w14:paraId="2F34FC31" w14:textId="77777777" w:rsidR="000A6AA1" w:rsidRDefault="000A6AA1" w:rsidP="00CC448E">
      <w:r w:rsidRPr="00B1096B">
        <w:rPr>
          <w:noProof/>
        </w:rPr>
        <w:lastRenderedPageBreak/>
        <w:drawing>
          <wp:inline distT="0" distB="0" distL="0" distR="0" wp14:anchorId="65776913" wp14:editId="3D1932FB">
            <wp:extent cx="5962650" cy="4486275"/>
            <wp:effectExtent l="0" t="0" r="0" b="9525"/>
            <wp:docPr id="1901138750" name="Chart 1" descr="(Figure 23), on-demand inpatient treatment services (same day availability) was selected the most by both groups (188, 30%) Treatment services for uninsured/underinsured people was second amongst both groups (168, 26.8%).">
              <a:extLst xmlns:a="http://schemas.openxmlformats.org/drawingml/2006/main">
                <a:ext uri="{FF2B5EF4-FFF2-40B4-BE49-F238E27FC236}">
                  <a16:creationId xmlns:a16="http://schemas.microsoft.com/office/drawing/2014/main" id="{74C75B5F-58EA-B6F4-40B7-7D83F9E7CA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EBBA13F" w14:textId="0535F62F" w:rsidR="000A6AA1" w:rsidRPr="00B1096B" w:rsidRDefault="000A6AA1" w:rsidP="00CC448E">
      <w:r>
        <w:t>The top strategy for reducing the likelihood of death or injury from opioid use was naloxone training and distribution (233, 37.6%). However, among people</w:t>
      </w:r>
      <w:r w:rsidRPr="00B1096B">
        <w:t xml:space="preserve"> </w:t>
      </w:r>
      <w:r>
        <w:t>who</w:t>
      </w:r>
      <w:r w:rsidRPr="00B1096B">
        <w:t xml:space="preserve"> use</w:t>
      </w:r>
      <w:r>
        <w:t>(d) opioids the number one selection was</w:t>
      </w:r>
      <w:r w:rsidRPr="00B1096B">
        <w:t xml:space="preserve"> overdose prevention centers (i.e., safe consumption sites</w:t>
      </w:r>
      <w:r>
        <w:t xml:space="preserve"> (71, 45.8%)</w:t>
      </w:r>
      <w:r w:rsidR="00CE187C">
        <w:t xml:space="preserve"> </w:t>
      </w:r>
      <w:r w:rsidRPr="00B1096B">
        <w:t xml:space="preserve">compared to non-users </w:t>
      </w:r>
      <w:r>
        <w:t>who selected it second (190, 41.2%)</w:t>
      </w:r>
      <w:r w:rsidRPr="00B1096B">
        <w:t>.</w:t>
      </w:r>
      <w:r>
        <w:t xml:space="preserve"> </w:t>
      </w:r>
      <w:r w:rsidR="0074691D">
        <w:t>(Figure 24)</w:t>
      </w:r>
      <w:r w:rsidRPr="00B1096B">
        <w:t xml:space="preserve"> </w:t>
      </w:r>
      <w:r>
        <w:t xml:space="preserve">While </w:t>
      </w:r>
      <w:r w:rsidR="00B36C76">
        <w:t>representing only</w:t>
      </w:r>
      <w:r>
        <w:t xml:space="preserve"> small sliver of response</w:t>
      </w:r>
      <w:r w:rsidR="00B36C76">
        <w:t>s</w:t>
      </w:r>
      <w:r>
        <w:t xml:space="preserve">, this survey question had the highest response rate of </w:t>
      </w:r>
      <w:r w:rsidR="00577879">
        <w:t>“</w:t>
      </w:r>
      <w:r>
        <w:t>other</w:t>
      </w:r>
      <w:r w:rsidR="00577879">
        <w:t>”</w:t>
      </w:r>
      <w:r>
        <w:t xml:space="preserve"> in the survey (46, 7.4%),</w:t>
      </w:r>
      <w:r w:rsidR="00A61821">
        <w:t xml:space="preserve"> the majority</w:t>
      </w:r>
      <w:r>
        <w:t xml:space="preserve"> </w:t>
      </w:r>
      <w:r w:rsidR="00A61821">
        <w:t>(</w:t>
      </w:r>
      <w:r>
        <w:t>40</w:t>
      </w:r>
      <w:r w:rsidR="00A61821">
        <w:t>)</w:t>
      </w:r>
      <w:r>
        <w:t xml:space="preserve"> of whom</w:t>
      </w:r>
      <w:r w:rsidR="00B36C76">
        <w:t xml:space="preserve"> were</w:t>
      </w:r>
      <w:r>
        <w:t xml:space="preserve"> people with no opioid use experience. </w:t>
      </w:r>
      <w:r w:rsidR="003165D7" w:rsidRPr="003165D7">
        <w:t>Many write-in responses suggested a previous funding category in lieu of preventing death or injury from opioid use or doing nothing to prevent death or injury from opioid use</w:t>
      </w:r>
      <w:r>
        <w:t xml:space="preserve">. </w:t>
      </w:r>
    </w:p>
    <w:p w14:paraId="1F259F44" w14:textId="77777777" w:rsidR="000A6AA1" w:rsidRPr="00B1096B" w:rsidRDefault="000A6AA1" w:rsidP="00CC448E"/>
    <w:p w14:paraId="015BC215" w14:textId="77777777" w:rsidR="000A6AA1" w:rsidRPr="00B1096B" w:rsidRDefault="000A6AA1" w:rsidP="00CC448E"/>
    <w:p w14:paraId="383152F5" w14:textId="77777777" w:rsidR="000A6AA1" w:rsidRPr="00B1096B" w:rsidRDefault="000A6AA1" w:rsidP="00CC448E"/>
    <w:p w14:paraId="574844BD" w14:textId="77777777" w:rsidR="000A6AA1" w:rsidRDefault="000A6AA1" w:rsidP="00CC448E">
      <w:r w:rsidRPr="00B1096B">
        <w:rPr>
          <w:noProof/>
        </w:rPr>
        <w:lastRenderedPageBreak/>
        <w:drawing>
          <wp:inline distT="0" distB="0" distL="0" distR="0" wp14:anchorId="707B0695" wp14:editId="74D39080">
            <wp:extent cx="4772025" cy="4095750"/>
            <wp:effectExtent l="0" t="0" r="9525" b="0"/>
            <wp:docPr id="882908399" name="Chart 1" descr="The top strategy for reducing the likelihood of death or injury from opioid use was naloxone training and distribution (233, 37.6%). However, among people who use(d) opioids the number one selection was overdose prevention centers (i.e., safe consumption sites (71, 45.8%)  compared to non-users who selected it second (190, 41.2%).  While representing only small sliver of responses, this survey question had the highest response rate of other in the survey (46, 7.4%), 40 of whom were people with no opioid use experience. ">
              <a:extLst xmlns:a="http://schemas.openxmlformats.org/drawingml/2006/main">
                <a:ext uri="{FF2B5EF4-FFF2-40B4-BE49-F238E27FC236}">
                  <a16:creationId xmlns:a16="http://schemas.microsoft.com/office/drawing/2014/main" id="{D234EEB3-4B45-F3E0-11BF-EF9D37ACDD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5A59B040" w14:textId="22C12AB8" w:rsidR="005663BE" w:rsidRPr="00B36C76" w:rsidRDefault="000A6AA1" w:rsidP="00B36C76">
      <w:r>
        <w:t>Consistently across all the ranked strategies</w:t>
      </w:r>
      <w:r w:rsidR="00101C8E">
        <w:t>,</w:t>
      </w:r>
      <w:r>
        <w:t xml:space="preserve"> questions roughly 20 respondents without experience with opioid use selected </w:t>
      </w:r>
      <w:r w:rsidR="00101C8E">
        <w:t>“</w:t>
      </w:r>
      <w:r>
        <w:t>other</w:t>
      </w:r>
      <w:r w:rsidR="00101C8E">
        <w:t>”</w:t>
      </w:r>
      <w:r>
        <w:t xml:space="preserve"> and provided written responses.</w:t>
      </w:r>
      <w:r w:rsidR="00CE187C">
        <w:t xml:space="preserve"> </w:t>
      </w:r>
      <w:r w:rsidRPr="00F81F14">
        <w:t>W</w:t>
      </w:r>
      <w:r>
        <w:t xml:space="preserve">hile </w:t>
      </w:r>
      <w:r w:rsidR="00101C8E">
        <w:t xml:space="preserve">these submissions were the </w:t>
      </w:r>
      <w:r>
        <w:t>minority, w</w:t>
      </w:r>
      <w:r w:rsidRPr="00F81F14">
        <w:t>ritten comments revealed polarization around criminal legal approaches—some advocating harsher penalties, others calling for full decriminalization and treatment-first models. This divergence highlights the need for continued community dialogue and public education to build consensus around compassionate, evidence-based strategies.</w:t>
      </w:r>
      <w:r>
        <w:t xml:space="preserve"> Overall, survey responses indicated that c</w:t>
      </w:r>
      <w:r w:rsidRPr="001E2D5D">
        <w:t>ommunity members are aligned on creating the necessary conditions for people who are struggling with SUD to access resources in the community to heal and thrive.</w:t>
      </w:r>
      <w:r>
        <w:t xml:space="preserve"> </w:t>
      </w:r>
      <w:r w:rsidRPr="00871AC6">
        <w:t>Both groups emphasized that addressing opioid use in Washoe County requires coordinated systems of care that link housing, mental health, and recovery services. While differences in emphasis exist</w:t>
      </w:r>
      <w:r w:rsidR="00FC1B99">
        <w:t>,</w:t>
      </w:r>
      <w:r>
        <w:t xml:space="preserve"> </w:t>
      </w:r>
      <w:r w:rsidRPr="00871AC6">
        <w:t>the data suggest broad agreement on the need for person-centered, low-barrier approaches that sustain long-term recovery.</w:t>
      </w:r>
    </w:p>
    <w:p w14:paraId="7AD06588" w14:textId="1EB1F59E" w:rsidR="00574409" w:rsidRDefault="00A5700F" w:rsidP="005663BE">
      <w:pPr>
        <w:pStyle w:val="Heading2"/>
        <w:spacing w:before="0" w:after="0"/>
      </w:pPr>
      <w:bookmarkStart w:id="41" w:name="_Toc214518431"/>
      <w:r>
        <w:t>Survey Findings</w:t>
      </w:r>
      <w:bookmarkEnd w:id="41"/>
    </w:p>
    <w:p w14:paraId="16E65258" w14:textId="061DDEBD" w:rsidR="008B6CB0" w:rsidRPr="0029117F" w:rsidRDefault="008B6CB0" w:rsidP="00393564">
      <w:r w:rsidRPr="0029117F">
        <w:t xml:space="preserve">Across both community members and individuals with lived experience of opioid use, there is strong consensus that access to timely, coordinated care remains a major challenge in </w:t>
      </w:r>
      <w:r w:rsidRPr="0029117F">
        <w:lastRenderedPageBreak/>
        <w:t>Washoe County. Respondents emphasized the importance of housing, mental health treatment, and harm reduction as essential supports, though their priorities diverged in how these services should be structured and delivered.</w:t>
      </w:r>
      <w:r w:rsidR="004C2B4F">
        <w:t xml:space="preserve"> The key findings from the survey are:</w:t>
      </w:r>
    </w:p>
    <w:p w14:paraId="6C41FE6D" w14:textId="77777777" w:rsidR="004A6B64" w:rsidRDefault="004A6B64" w:rsidP="004A6B64">
      <w:pPr>
        <w:pStyle w:val="ListParagraph"/>
        <w:numPr>
          <w:ilvl w:val="0"/>
          <w:numId w:val="99"/>
        </w:numPr>
        <w:spacing w:line="279" w:lineRule="auto"/>
      </w:pPr>
      <w:r>
        <w:t xml:space="preserve">The number one funding priority is housing services. </w:t>
      </w:r>
    </w:p>
    <w:p w14:paraId="3ACA9EDF" w14:textId="77777777" w:rsidR="004A6B64" w:rsidRDefault="004A6B64" w:rsidP="004A6B64">
      <w:pPr>
        <w:pStyle w:val="ListParagraph"/>
        <w:numPr>
          <w:ilvl w:val="0"/>
          <w:numId w:val="99"/>
        </w:numPr>
        <w:spacing w:line="279" w:lineRule="auto"/>
      </w:pPr>
      <w:r w:rsidRPr="00170CF4">
        <w:t>Washoe County requires coordinated systems of care that link housing, mental health, and recovery services.</w:t>
      </w:r>
    </w:p>
    <w:p w14:paraId="0A3DB3D9" w14:textId="618F2CF5" w:rsidR="004A6B64" w:rsidRPr="001C43CB" w:rsidRDefault="004A6B64" w:rsidP="004A6B64">
      <w:pPr>
        <w:pStyle w:val="ListParagraph"/>
        <w:numPr>
          <w:ilvl w:val="0"/>
          <w:numId w:val="99"/>
        </w:numPr>
        <w:spacing w:line="279" w:lineRule="auto"/>
      </w:pPr>
      <w:r w:rsidRPr="001C43CB">
        <w:t xml:space="preserve">Less than a third of people who use(d) opioids </w:t>
      </w:r>
      <w:r w:rsidR="004F47A6">
        <w:t xml:space="preserve">reported they </w:t>
      </w:r>
      <w:r w:rsidRPr="001C43CB">
        <w:t xml:space="preserve">were </w:t>
      </w:r>
      <w:r w:rsidR="004F47A6">
        <w:t xml:space="preserve">not </w:t>
      </w:r>
      <w:r w:rsidRPr="001C43CB">
        <w:t xml:space="preserve">able to access a service when they attempted to in the last 12 months. The top </w:t>
      </w:r>
      <w:r w:rsidR="00FC1B99">
        <w:t xml:space="preserve">three </w:t>
      </w:r>
      <w:r w:rsidRPr="001C43CB">
        <w:t>barriers in accessing services are: long waitlists, insurance type not accepted by the provider, and transportation.</w:t>
      </w:r>
    </w:p>
    <w:p w14:paraId="7C292F58" w14:textId="59F9A64F" w:rsidR="004A6B64" w:rsidRPr="001C43CB" w:rsidRDefault="00A6340D" w:rsidP="004A6B64">
      <w:pPr>
        <w:pStyle w:val="ListParagraph"/>
        <w:numPr>
          <w:ilvl w:val="0"/>
          <w:numId w:val="99"/>
        </w:numPr>
        <w:spacing w:line="279" w:lineRule="auto"/>
      </w:pPr>
      <w:r>
        <w:t>T</w:t>
      </w:r>
      <w:r w:rsidR="00E302D8" w:rsidRPr="001C43CB">
        <w:t>he most used resources in the community</w:t>
      </w:r>
      <w:r>
        <w:t xml:space="preserve"> as reported by </w:t>
      </w:r>
      <w:r w:rsidRPr="001C43CB">
        <w:t>people who use(d) opioids</w:t>
      </w:r>
      <w:r>
        <w:t xml:space="preserve"> are:</w:t>
      </w:r>
      <w:r w:rsidR="00E302D8" w:rsidRPr="001C43CB">
        <w:t xml:space="preserve"> </w:t>
      </w:r>
      <w:r>
        <w:t>c</w:t>
      </w:r>
      <w:r w:rsidR="004A6B64" w:rsidRPr="001C43CB">
        <w:t>ommunity based recovery services, mental health treatment, and harm reduction services.</w:t>
      </w:r>
    </w:p>
    <w:p w14:paraId="530A46EB" w14:textId="77777777" w:rsidR="004A6B64" w:rsidRDefault="004A6B64" w:rsidP="004A6B64">
      <w:pPr>
        <w:pStyle w:val="ListParagraph"/>
        <w:numPr>
          <w:ilvl w:val="0"/>
          <w:numId w:val="99"/>
        </w:numPr>
        <w:spacing w:line="279" w:lineRule="auto"/>
      </w:pPr>
      <w:r w:rsidRPr="001C43CB">
        <w:t>Individuals who need MAT in jail are experiencing delays and barriers.</w:t>
      </w:r>
    </w:p>
    <w:p w14:paraId="4C4F7A44" w14:textId="27064F94" w:rsidR="004A6B64" w:rsidRPr="001C43CB" w:rsidRDefault="00A6340D" w:rsidP="004A6B64">
      <w:pPr>
        <w:pStyle w:val="ListParagraph"/>
        <w:numPr>
          <w:ilvl w:val="0"/>
          <w:numId w:val="99"/>
        </w:numPr>
        <w:spacing w:line="279" w:lineRule="auto"/>
      </w:pPr>
      <w:r>
        <w:t>Major</w:t>
      </w:r>
      <w:r w:rsidR="004A6B64">
        <w:t xml:space="preserve"> systematic barriers </w:t>
      </w:r>
      <w:r w:rsidR="009A3E87">
        <w:t xml:space="preserve">impact access to services, </w:t>
      </w:r>
      <w:r w:rsidR="004A6B64">
        <w:t>including gaps in affordable housing and awareness of available services.</w:t>
      </w:r>
    </w:p>
    <w:p w14:paraId="201254D4" w14:textId="074B0C65" w:rsidR="004A6B64" w:rsidRPr="001C43CB" w:rsidRDefault="004A6B64" w:rsidP="004A6B64">
      <w:pPr>
        <w:pStyle w:val="ListParagraph"/>
        <w:numPr>
          <w:ilvl w:val="0"/>
          <w:numId w:val="99"/>
        </w:numPr>
        <w:spacing w:line="279" w:lineRule="auto"/>
      </w:pPr>
      <w:r w:rsidRPr="001C43CB">
        <w:t xml:space="preserve">Survey respondents were concerned about people’s ability to access </w:t>
      </w:r>
      <w:r w:rsidR="00642773" w:rsidRPr="001C43CB">
        <w:t>services</w:t>
      </w:r>
      <w:r w:rsidR="00642773">
        <w:t xml:space="preserve"> yet</w:t>
      </w:r>
      <w:r w:rsidR="009A3E87">
        <w:t xml:space="preserve"> </w:t>
      </w:r>
      <w:r w:rsidRPr="001C43CB">
        <w:t>felt that services were accessible</w:t>
      </w:r>
      <w:r w:rsidR="009A3E87">
        <w:t>. This s</w:t>
      </w:r>
      <w:r w:rsidR="00681A3A" w:rsidRPr="000E4436">
        <w:t>uggest</w:t>
      </w:r>
      <w:r w:rsidR="009A3E87">
        <w:t>s</w:t>
      </w:r>
      <w:r w:rsidR="00681A3A" w:rsidRPr="000E4436">
        <w:t xml:space="preserve"> </w:t>
      </w:r>
      <w:r w:rsidR="00681A3A">
        <w:t xml:space="preserve">greater </w:t>
      </w:r>
      <w:r w:rsidR="00681A3A" w:rsidRPr="000E4436">
        <w:t xml:space="preserve">concern about coordinating and navigating people to appropriate services than </w:t>
      </w:r>
      <w:r w:rsidR="009A3E87">
        <w:t>service expansion</w:t>
      </w:r>
      <w:r w:rsidR="00681A3A" w:rsidRPr="000E4436">
        <w:t>.</w:t>
      </w:r>
      <w:r w:rsidR="00CE187C">
        <w:t xml:space="preserve"> </w:t>
      </w:r>
    </w:p>
    <w:p w14:paraId="7A4CFF7C" w14:textId="77777777" w:rsidR="004A6B64" w:rsidRPr="00E96C27" w:rsidRDefault="004A6B64" w:rsidP="004A6B64">
      <w:pPr>
        <w:pStyle w:val="ListParagraph"/>
        <w:numPr>
          <w:ilvl w:val="0"/>
          <w:numId w:val="99"/>
        </w:numPr>
        <w:spacing w:line="279" w:lineRule="auto"/>
      </w:pPr>
      <w:r>
        <w:t>Washoe County’s greatest strength is its c</w:t>
      </w:r>
      <w:r w:rsidRPr="00FF7F37">
        <w:rPr>
          <w:rFonts w:eastAsia="Times New Roman" w:cs="Times New Roman"/>
          <w:color w:val="000000" w:themeColor="text1"/>
        </w:rPr>
        <w:t>ommunity partnerships, cohesion, and involvement</w:t>
      </w:r>
      <w:r>
        <w:rPr>
          <w:rFonts w:eastAsia="Times New Roman" w:cs="Times New Roman"/>
          <w:color w:val="000000" w:themeColor="text1"/>
        </w:rPr>
        <w:t>. The greatest gap is the lack of affordable housing.</w:t>
      </w:r>
    </w:p>
    <w:p w14:paraId="76F23A45" w14:textId="38E8E254" w:rsidR="004A6B64" w:rsidRPr="00230C9D" w:rsidRDefault="004A6B64" w:rsidP="004A6B64">
      <w:pPr>
        <w:pStyle w:val="ListParagraph"/>
        <w:numPr>
          <w:ilvl w:val="0"/>
          <w:numId w:val="99"/>
        </w:numPr>
        <w:spacing w:line="279" w:lineRule="auto"/>
      </w:pPr>
      <w:r>
        <w:rPr>
          <w:rFonts w:eastAsia="Times New Roman" w:cs="Times New Roman"/>
          <w:color w:val="000000" w:themeColor="text1"/>
        </w:rPr>
        <w:t xml:space="preserve">Existing </w:t>
      </w:r>
      <w:r w:rsidR="00AF729D">
        <w:rPr>
          <w:rFonts w:eastAsia="Times New Roman" w:cs="Times New Roman"/>
          <w:color w:val="000000" w:themeColor="text1"/>
        </w:rPr>
        <w:t>h</w:t>
      </w:r>
      <w:r>
        <w:rPr>
          <w:rFonts w:eastAsia="Times New Roman" w:cs="Times New Roman"/>
          <w:color w:val="000000" w:themeColor="text1"/>
        </w:rPr>
        <w:t xml:space="preserve">arm </w:t>
      </w:r>
      <w:r w:rsidR="00AF729D">
        <w:rPr>
          <w:rFonts w:eastAsia="Times New Roman" w:cs="Times New Roman"/>
          <w:color w:val="000000" w:themeColor="text1"/>
        </w:rPr>
        <w:t>r</w:t>
      </w:r>
      <w:r>
        <w:rPr>
          <w:rFonts w:eastAsia="Times New Roman" w:cs="Times New Roman"/>
          <w:color w:val="000000" w:themeColor="text1"/>
        </w:rPr>
        <w:t xml:space="preserve">eduction </w:t>
      </w:r>
      <w:r w:rsidR="00AF729D">
        <w:rPr>
          <w:rFonts w:eastAsia="Times New Roman" w:cs="Times New Roman"/>
          <w:color w:val="000000" w:themeColor="text1"/>
        </w:rPr>
        <w:t>s</w:t>
      </w:r>
      <w:r>
        <w:rPr>
          <w:rFonts w:eastAsia="Times New Roman" w:cs="Times New Roman"/>
          <w:color w:val="000000" w:themeColor="text1"/>
        </w:rPr>
        <w:t>ervices are well utilized in the community and seen as a strength</w:t>
      </w:r>
      <w:r w:rsidR="009A3E87">
        <w:rPr>
          <w:rFonts w:eastAsia="Times New Roman" w:cs="Times New Roman"/>
          <w:color w:val="000000" w:themeColor="text1"/>
        </w:rPr>
        <w:t>,</w:t>
      </w:r>
      <w:r>
        <w:rPr>
          <w:rFonts w:eastAsia="Times New Roman" w:cs="Times New Roman"/>
          <w:color w:val="000000" w:themeColor="text1"/>
        </w:rPr>
        <w:t xml:space="preserve"> but there is limited interest in expanding additional services. </w:t>
      </w:r>
    </w:p>
    <w:p w14:paraId="45B25D94" w14:textId="77777777" w:rsidR="004A6B64" w:rsidRDefault="004A6B64" w:rsidP="004A6B64">
      <w:pPr>
        <w:pStyle w:val="ListParagraph"/>
        <w:numPr>
          <w:ilvl w:val="0"/>
          <w:numId w:val="99"/>
        </w:numPr>
        <w:spacing w:line="279" w:lineRule="auto"/>
      </w:pPr>
      <w:r>
        <w:t>People who use(d) opioids placed a higher emphasis on housing, aftercare/care navigation, and familial support than people who have not use(d) opioids.</w:t>
      </w:r>
    </w:p>
    <w:p w14:paraId="66BCE1FC" w14:textId="77777777" w:rsidR="004A6B64" w:rsidRDefault="004A6B64" w:rsidP="004A6B64">
      <w:pPr>
        <w:pStyle w:val="ListParagraph"/>
        <w:numPr>
          <w:ilvl w:val="0"/>
          <w:numId w:val="99"/>
        </w:numPr>
        <w:spacing w:line="279" w:lineRule="auto"/>
      </w:pPr>
      <w:r>
        <w:t xml:space="preserve">Although there was broad agreement on the need for mental health treatment, people who have not used opioids placed greater emphasis on mental health support. </w:t>
      </w:r>
    </w:p>
    <w:p w14:paraId="77367DF9" w14:textId="11000EC1" w:rsidR="004A6B64" w:rsidRDefault="004A6B64" w:rsidP="004A6B64">
      <w:pPr>
        <w:pStyle w:val="ListParagraph"/>
        <w:numPr>
          <w:ilvl w:val="0"/>
          <w:numId w:val="99"/>
        </w:numPr>
        <w:spacing w:line="279" w:lineRule="auto"/>
      </w:pPr>
      <w:r>
        <w:t>There was core agreement on the need to sustain the behavioral health workforce through additional mental health supports</w:t>
      </w:r>
      <w:r w:rsidR="00413F69">
        <w:t xml:space="preserve"> for staff</w:t>
      </w:r>
      <w:r>
        <w:t>.</w:t>
      </w:r>
    </w:p>
    <w:p w14:paraId="008BBC36" w14:textId="3279C554" w:rsidR="004A6B64" w:rsidRDefault="004A6B64" w:rsidP="004A6B64">
      <w:pPr>
        <w:pStyle w:val="ListParagraph"/>
        <w:numPr>
          <w:ilvl w:val="0"/>
          <w:numId w:val="99"/>
        </w:numPr>
        <w:spacing w:line="279" w:lineRule="auto"/>
      </w:pPr>
      <w:r>
        <w:t>The number one strategy in each funding priority area w</w:t>
      </w:r>
      <w:r w:rsidR="00642773">
        <w:t>ere as follow</w:t>
      </w:r>
      <w:r>
        <w:t>s:</w:t>
      </w:r>
    </w:p>
    <w:p w14:paraId="0BC015BF" w14:textId="77777777" w:rsidR="004A6B64" w:rsidRPr="00663143" w:rsidRDefault="004A6B64" w:rsidP="004A6B64">
      <w:pPr>
        <w:pStyle w:val="ListParagraph"/>
        <w:numPr>
          <w:ilvl w:val="1"/>
          <w:numId w:val="99"/>
        </w:numPr>
        <w:spacing w:line="279" w:lineRule="auto"/>
      </w:pPr>
      <w:r>
        <w:t xml:space="preserve">Housing: </w:t>
      </w:r>
      <w:r>
        <w:rPr>
          <w:rFonts w:eastAsia="Times New Roman" w:cs="Times New Roman"/>
          <w:color w:val="000000" w:themeColor="text1"/>
        </w:rPr>
        <w:t>recovery housing</w:t>
      </w:r>
    </w:p>
    <w:p w14:paraId="630F07B8" w14:textId="77777777" w:rsidR="004A6B64" w:rsidRPr="00D97ACB" w:rsidRDefault="004A6B64" w:rsidP="004A6B64">
      <w:pPr>
        <w:pStyle w:val="ListParagraph"/>
        <w:numPr>
          <w:ilvl w:val="1"/>
          <w:numId w:val="99"/>
        </w:numPr>
        <w:spacing w:line="279" w:lineRule="auto"/>
      </w:pPr>
      <w:r>
        <w:rPr>
          <w:rFonts w:eastAsia="Times New Roman" w:cs="Times New Roman"/>
          <w:color w:val="000000" w:themeColor="text1"/>
        </w:rPr>
        <w:t>Sustainability of services: r</w:t>
      </w:r>
      <w:r w:rsidRPr="00DC189A">
        <w:rPr>
          <w:rFonts w:eastAsia="Times New Roman" w:cs="Times New Roman"/>
          <w:color w:val="000000" w:themeColor="text1"/>
        </w:rPr>
        <w:t>esources and supports</w:t>
      </w:r>
      <w:r>
        <w:rPr>
          <w:rFonts w:eastAsia="Times New Roman" w:cs="Times New Roman"/>
          <w:color w:val="000000" w:themeColor="text1"/>
        </w:rPr>
        <w:t xml:space="preserve"> for people in the field</w:t>
      </w:r>
    </w:p>
    <w:p w14:paraId="52A80030" w14:textId="77777777" w:rsidR="004A6B64" w:rsidRPr="00D97ACB" w:rsidRDefault="004A6B64" w:rsidP="004A6B64">
      <w:pPr>
        <w:pStyle w:val="ListParagraph"/>
        <w:numPr>
          <w:ilvl w:val="1"/>
          <w:numId w:val="99"/>
        </w:numPr>
        <w:spacing w:line="279" w:lineRule="auto"/>
      </w:pPr>
      <w:r>
        <w:rPr>
          <w:rFonts w:eastAsia="Times New Roman" w:cs="Times New Roman"/>
          <w:color w:val="000000" w:themeColor="text1"/>
        </w:rPr>
        <w:t xml:space="preserve">Mental health: </w:t>
      </w:r>
      <w:r w:rsidRPr="00B1096B">
        <w:rPr>
          <w:rFonts w:eastAsia="Times New Roman" w:cs="Times New Roman"/>
          <w:color w:val="000000" w:themeColor="text1"/>
        </w:rPr>
        <w:t>services that address underlying trauma</w:t>
      </w:r>
    </w:p>
    <w:p w14:paraId="121C079C" w14:textId="77777777" w:rsidR="004A6B64" w:rsidRPr="002E28AB" w:rsidRDefault="004A6B64" w:rsidP="004A6B64">
      <w:pPr>
        <w:pStyle w:val="ListParagraph"/>
        <w:numPr>
          <w:ilvl w:val="1"/>
          <w:numId w:val="99"/>
        </w:numPr>
        <w:spacing w:line="279" w:lineRule="auto"/>
      </w:pPr>
      <w:r>
        <w:lastRenderedPageBreak/>
        <w:t xml:space="preserve">Prevention services: </w:t>
      </w:r>
      <w:r>
        <w:rPr>
          <w:rFonts w:eastAsia="Times New Roman" w:cs="Times New Roman"/>
          <w:color w:val="000000" w:themeColor="text1"/>
        </w:rPr>
        <w:t>s</w:t>
      </w:r>
      <w:r w:rsidRPr="00B1096B">
        <w:rPr>
          <w:rFonts w:eastAsia="Times New Roman" w:cs="Times New Roman"/>
          <w:color w:val="000000" w:themeColor="text1"/>
        </w:rPr>
        <w:t>tigma reduction awareness campaign/education</w:t>
      </w:r>
    </w:p>
    <w:p w14:paraId="585C9ACD" w14:textId="77777777" w:rsidR="004A6B64" w:rsidRPr="00E87C00" w:rsidRDefault="004A6B64" w:rsidP="004A6B64">
      <w:pPr>
        <w:pStyle w:val="ListParagraph"/>
        <w:numPr>
          <w:ilvl w:val="1"/>
          <w:numId w:val="99"/>
        </w:numPr>
        <w:spacing w:line="279" w:lineRule="auto"/>
      </w:pPr>
      <w:r>
        <w:rPr>
          <w:rFonts w:eastAsia="Times New Roman" w:cs="Times New Roman"/>
          <w:color w:val="000000" w:themeColor="text1"/>
        </w:rPr>
        <w:t xml:space="preserve">Social services: </w:t>
      </w:r>
    </w:p>
    <w:p w14:paraId="73AB8DF9" w14:textId="77777777" w:rsidR="004A6B64" w:rsidRPr="0087079E" w:rsidRDefault="004A6B64" w:rsidP="004A6B64">
      <w:pPr>
        <w:pStyle w:val="ListParagraph"/>
        <w:numPr>
          <w:ilvl w:val="2"/>
          <w:numId w:val="99"/>
        </w:numPr>
        <w:spacing w:line="279" w:lineRule="auto"/>
      </w:pPr>
      <w:r>
        <w:rPr>
          <w:rFonts w:eastAsia="Times New Roman" w:cs="Times New Roman"/>
          <w:color w:val="000000" w:themeColor="text1"/>
        </w:rPr>
        <w:t xml:space="preserve">People who use(d) opioids: </w:t>
      </w:r>
      <w:r w:rsidRPr="00B1096B">
        <w:rPr>
          <w:rFonts w:eastAsia="Times New Roman" w:cs="Times New Roman"/>
          <w:color w:val="000000" w:themeColor="text1"/>
        </w:rPr>
        <w:t>programs for parents and families impacted by opioid use disorder</w:t>
      </w:r>
    </w:p>
    <w:p w14:paraId="1772920E" w14:textId="77777777" w:rsidR="004A6B64" w:rsidRPr="0028605F" w:rsidRDefault="004A6B64" w:rsidP="004A6B64">
      <w:pPr>
        <w:pStyle w:val="ListParagraph"/>
        <w:numPr>
          <w:ilvl w:val="2"/>
          <w:numId w:val="99"/>
        </w:numPr>
        <w:spacing w:line="279" w:lineRule="auto"/>
      </w:pPr>
      <w:r>
        <w:rPr>
          <w:rFonts w:eastAsia="Times New Roman" w:cs="Times New Roman"/>
          <w:color w:val="000000" w:themeColor="text1"/>
        </w:rPr>
        <w:t>People who have not used opioids: employment services and job training</w:t>
      </w:r>
    </w:p>
    <w:p w14:paraId="2159DBA9" w14:textId="39572AB8" w:rsidR="004A6B64" w:rsidRPr="0028605F" w:rsidRDefault="004A6B64" w:rsidP="004A6B64">
      <w:pPr>
        <w:pStyle w:val="ListParagraph"/>
        <w:numPr>
          <w:ilvl w:val="1"/>
          <w:numId w:val="99"/>
        </w:numPr>
        <w:spacing w:line="279" w:lineRule="auto"/>
      </w:pPr>
      <w:r>
        <w:rPr>
          <w:rFonts w:eastAsia="Times New Roman" w:cs="Times New Roman"/>
          <w:color w:val="000000" w:themeColor="text1"/>
        </w:rPr>
        <w:t xml:space="preserve">Substance use treatment: on-demand inpatient treatment services </w:t>
      </w:r>
      <w:r w:rsidR="00642773">
        <w:rPr>
          <w:rFonts w:eastAsia="Times New Roman" w:cs="Times New Roman"/>
          <w:color w:val="000000" w:themeColor="text1"/>
        </w:rPr>
        <w:t>(</w:t>
      </w:r>
      <w:r>
        <w:rPr>
          <w:rFonts w:eastAsia="Times New Roman" w:cs="Times New Roman"/>
          <w:color w:val="000000" w:themeColor="text1"/>
        </w:rPr>
        <w:t>same day availability)</w:t>
      </w:r>
    </w:p>
    <w:p w14:paraId="0F4C9B32" w14:textId="77777777" w:rsidR="004A6B64" w:rsidRPr="008F77BD" w:rsidRDefault="004A6B64" w:rsidP="004A6B64">
      <w:pPr>
        <w:pStyle w:val="ListParagraph"/>
        <w:numPr>
          <w:ilvl w:val="1"/>
          <w:numId w:val="99"/>
        </w:numPr>
        <w:spacing w:line="279" w:lineRule="auto"/>
      </w:pPr>
      <w:r>
        <w:rPr>
          <w:rFonts w:eastAsia="Times New Roman" w:cs="Times New Roman"/>
          <w:color w:val="000000" w:themeColor="text1"/>
        </w:rPr>
        <w:t>Reduce death and injury: naloxone training and distribution</w:t>
      </w:r>
    </w:p>
    <w:p w14:paraId="2751454E" w14:textId="77777777" w:rsidR="00DE66B1" w:rsidRDefault="004A6B64" w:rsidP="004A6B64">
      <w:pPr>
        <w:pStyle w:val="ListParagraph"/>
        <w:numPr>
          <w:ilvl w:val="0"/>
          <w:numId w:val="99"/>
        </w:numPr>
        <w:spacing w:line="279" w:lineRule="auto"/>
      </w:pPr>
      <w:r w:rsidRPr="001C43CB">
        <w:t xml:space="preserve">The top service priorities for People who use(d) opioids were: </w:t>
      </w:r>
    </w:p>
    <w:p w14:paraId="70BE4494" w14:textId="775577F4" w:rsidR="00DE66B1" w:rsidRDefault="004A6B64" w:rsidP="00DE66B1">
      <w:pPr>
        <w:pStyle w:val="ListParagraph"/>
        <w:numPr>
          <w:ilvl w:val="2"/>
          <w:numId w:val="99"/>
        </w:numPr>
        <w:spacing w:line="279" w:lineRule="auto"/>
      </w:pPr>
      <w:r w:rsidRPr="001C43CB">
        <w:t>Housing Services</w:t>
      </w:r>
    </w:p>
    <w:p w14:paraId="66FFD2B4" w14:textId="24E7B12C" w:rsidR="00DE66B1" w:rsidRDefault="004A6B64" w:rsidP="00DE66B1">
      <w:pPr>
        <w:pStyle w:val="ListParagraph"/>
        <w:numPr>
          <w:ilvl w:val="2"/>
          <w:numId w:val="99"/>
        </w:numPr>
        <w:spacing w:line="279" w:lineRule="auto"/>
      </w:pPr>
      <w:r w:rsidRPr="001C43CB">
        <w:t xml:space="preserve">Mental health treatment, and </w:t>
      </w:r>
    </w:p>
    <w:p w14:paraId="508826C8" w14:textId="67849D41" w:rsidR="00DE66B1" w:rsidRDefault="004A6B64" w:rsidP="00DE66B1">
      <w:pPr>
        <w:pStyle w:val="ListParagraph"/>
        <w:numPr>
          <w:ilvl w:val="2"/>
          <w:numId w:val="99"/>
        </w:numPr>
        <w:spacing w:line="279" w:lineRule="auto"/>
      </w:pPr>
      <w:r w:rsidRPr="001C43CB">
        <w:t>Employment support</w:t>
      </w:r>
      <w:r>
        <w:t>.</w:t>
      </w:r>
    </w:p>
    <w:p w14:paraId="6DD3B98C" w14:textId="77777777" w:rsidR="00DE66B1" w:rsidRDefault="004A6B64" w:rsidP="00DE66B1">
      <w:pPr>
        <w:pStyle w:val="ListParagraph"/>
        <w:numPr>
          <w:ilvl w:val="1"/>
          <w:numId w:val="99"/>
        </w:numPr>
        <w:spacing w:line="279" w:lineRule="auto"/>
      </w:pPr>
      <w:r>
        <w:t xml:space="preserve"> </w:t>
      </w:r>
      <w:r w:rsidRPr="001C43CB">
        <w:t xml:space="preserve">Their top three treatment modalities: </w:t>
      </w:r>
    </w:p>
    <w:p w14:paraId="24576E7B" w14:textId="6591B043" w:rsidR="00FE66CD" w:rsidRDefault="004A6B64" w:rsidP="00FE66CD">
      <w:pPr>
        <w:pStyle w:val="ListParagraph"/>
        <w:numPr>
          <w:ilvl w:val="2"/>
          <w:numId w:val="99"/>
        </w:numPr>
        <w:spacing w:line="279" w:lineRule="auto"/>
      </w:pPr>
      <w:r w:rsidRPr="001C43CB">
        <w:t xml:space="preserve">Long-term recovery housing, </w:t>
      </w:r>
    </w:p>
    <w:p w14:paraId="3E436C4C" w14:textId="2123D887" w:rsidR="00FE66CD" w:rsidRDefault="004A6B64" w:rsidP="00FE66CD">
      <w:pPr>
        <w:pStyle w:val="ListParagraph"/>
        <w:numPr>
          <w:ilvl w:val="2"/>
          <w:numId w:val="99"/>
        </w:numPr>
        <w:spacing w:line="279" w:lineRule="auto"/>
      </w:pPr>
      <w:r w:rsidRPr="001C43CB">
        <w:t xml:space="preserve">Mental health or trauma therapy, </w:t>
      </w:r>
    </w:p>
    <w:p w14:paraId="08EA7481" w14:textId="773672E1" w:rsidR="004A6B64" w:rsidRDefault="004A6B64" w:rsidP="00FE66CD">
      <w:pPr>
        <w:pStyle w:val="ListParagraph"/>
        <w:numPr>
          <w:ilvl w:val="2"/>
          <w:numId w:val="99"/>
        </w:numPr>
        <w:spacing w:line="279" w:lineRule="auto"/>
      </w:pPr>
      <w:r w:rsidRPr="001C43CB">
        <w:t>Medication Assisted Treatment</w:t>
      </w:r>
      <w:r>
        <w:t>.</w:t>
      </w:r>
    </w:p>
    <w:p w14:paraId="67AE3B63" w14:textId="77777777" w:rsidR="006004C2" w:rsidRDefault="004A6B64" w:rsidP="004A6B64">
      <w:pPr>
        <w:pStyle w:val="ListParagraph"/>
        <w:numPr>
          <w:ilvl w:val="0"/>
          <w:numId w:val="99"/>
        </w:numPr>
        <w:spacing w:line="279" w:lineRule="auto"/>
      </w:pPr>
      <w:r w:rsidRPr="001C43CB">
        <w:t xml:space="preserve">The </w:t>
      </w:r>
      <w:r w:rsidR="00A75F6C">
        <w:t>top five</w:t>
      </w:r>
      <w:r w:rsidRPr="001C43CB">
        <w:t xml:space="preserve"> most important services to address opioid use in Washoe County among all respondents were</w:t>
      </w:r>
      <w:r w:rsidR="006004C2">
        <w:t>,</w:t>
      </w:r>
      <w:r w:rsidRPr="001C43CB">
        <w:t xml:space="preserve"> 1. Immediate access to treatment and detox, 2. After care and care navigation, 3. Mental health care, 4. Access to harm reduction services, and 5. Crisis services. </w:t>
      </w:r>
    </w:p>
    <w:p w14:paraId="25843A34" w14:textId="6D657108" w:rsidR="004A6B64" w:rsidRPr="001C43CB" w:rsidRDefault="004A6B64" w:rsidP="004A6B64">
      <w:pPr>
        <w:pStyle w:val="ListParagraph"/>
        <w:numPr>
          <w:ilvl w:val="0"/>
          <w:numId w:val="99"/>
        </w:numPr>
        <w:spacing w:line="279" w:lineRule="auto"/>
      </w:pPr>
      <w:r w:rsidRPr="001C43CB">
        <w:t xml:space="preserve">The </w:t>
      </w:r>
      <w:r w:rsidR="00A75F6C">
        <w:t>top five</w:t>
      </w:r>
      <w:r w:rsidRPr="001C43CB">
        <w:t xml:space="preserve"> selected by people who use(d) opioids were 1. After care and care navigation, 2. Immediate access to services, 3. Housing services, 4. Mental health services and 5. Harm Reduction.</w:t>
      </w:r>
    </w:p>
    <w:p w14:paraId="5CB99F5A" w14:textId="22292BFE" w:rsidR="004A6B64" w:rsidRDefault="004A6B64" w:rsidP="004A6B64">
      <w:pPr>
        <w:pStyle w:val="ListParagraph"/>
        <w:numPr>
          <w:ilvl w:val="0"/>
          <w:numId w:val="99"/>
        </w:numPr>
        <w:spacing w:line="279" w:lineRule="auto"/>
      </w:pPr>
      <w:r>
        <w:t xml:space="preserve">A small number of written comments </w:t>
      </w:r>
      <w:r w:rsidRPr="00F81F14">
        <w:rPr>
          <w:rFonts w:eastAsia="Times New Roman" w:cs="Times New Roman"/>
          <w:color w:val="000000" w:themeColor="text1"/>
        </w:rPr>
        <w:t>revealed polarization around criminal legal approaches</w:t>
      </w:r>
      <w:r w:rsidR="006004C2">
        <w:rPr>
          <w:rFonts w:eastAsia="Times New Roman" w:cs="Times New Roman"/>
          <w:color w:val="000000" w:themeColor="text1"/>
        </w:rPr>
        <w:t>,</w:t>
      </w:r>
      <w:r>
        <w:rPr>
          <w:rFonts w:eastAsia="Times New Roman" w:cs="Times New Roman"/>
          <w:color w:val="000000" w:themeColor="text1"/>
        </w:rPr>
        <w:t xml:space="preserve"> </w:t>
      </w:r>
      <w:r w:rsidRPr="00F81F14">
        <w:rPr>
          <w:rFonts w:eastAsia="Times New Roman" w:cs="Times New Roman"/>
          <w:color w:val="000000" w:themeColor="text1"/>
        </w:rPr>
        <w:t>highlight</w:t>
      </w:r>
      <w:r>
        <w:rPr>
          <w:rFonts w:eastAsia="Times New Roman" w:cs="Times New Roman"/>
          <w:color w:val="000000" w:themeColor="text1"/>
        </w:rPr>
        <w:t>ing</w:t>
      </w:r>
      <w:r w:rsidRPr="00F81F14">
        <w:rPr>
          <w:rFonts w:eastAsia="Times New Roman" w:cs="Times New Roman"/>
          <w:color w:val="000000" w:themeColor="text1"/>
        </w:rPr>
        <w:t xml:space="preserve"> the need for continued community dialogue and public education to build consensus around compassionate, evidence-based strategies</w:t>
      </w:r>
      <w:r>
        <w:rPr>
          <w:rFonts w:eastAsia="Times New Roman" w:cs="Times New Roman"/>
          <w:color w:val="000000" w:themeColor="text1"/>
        </w:rPr>
        <w:t>.</w:t>
      </w:r>
    </w:p>
    <w:p w14:paraId="58231DF4" w14:textId="77777777" w:rsidR="004A6B64" w:rsidRPr="001C43CB" w:rsidRDefault="004A6B64" w:rsidP="004A6B64">
      <w:pPr>
        <w:pStyle w:val="ListParagraph"/>
        <w:numPr>
          <w:ilvl w:val="0"/>
          <w:numId w:val="99"/>
        </w:numPr>
        <w:spacing w:line="279" w:lineRule="auto"/>
      </w:pPr>
      <w:r w:rsidRPr="001C43CB">
        <w:t xml:space="preserve">Community members are aligned on creating the necessary conditions for people who are struggling with SUD to access resources in the community to heal and thrive. </w:t>
      </w:r>
    </w:p>
    <w:p w14:paraId="30131D18" w14:textId="559650F9" w:rsidR="00467412" w:rsidRDefault="007B3D23" w:rsidP="0086282E">
      <w:pPr>
        <w:pStyle w:val="Heading1"/>
      </w:pPr>
      <w:bookmarkStart w:id="42" w:name="_Toc214518432"/>
      <w:r>
        <w:t xml:space="preserve">Section </w:t>
      </w:r>
      <w:r w:rsidR="0011362A">
        <w:t>Four</w:t>
      </w:r>
      <w:r w:rsidR="007451B4">
        <w:t>:</w:t>
      </w:r>
      <w:r>
        <w:t xml:space="preserve"> Qualitative Data</w:t>
      </w:r>
      <w:bookmarkEnd w:id="42"/>
    </w:p>
    <w:p w14:paraId="76C3DB58" w14:textId="0730739C" w:rsidR="007B3D23" w:rsidRDefault="007B3D23" w:rsidP="007B3D23">
      <w:r>
        <w:t xml:space="preserve">Qualitative data were collected via key informant interviews with people who use opioids, </w:t>
      </w:r>
      <w:r w:rsidR="0067086B">
        <w:t xml:space="preserve">criminal </w:t>
      </w:r>
      <w:r>
        <w:t>court staff</w:t>
      </w:r>
      <w:r w:rsidR="0067086B">
        <w:t>,</w:t>
      </w:r>
      <w:r>
        <w:t xml:space="preserve"> and legal professionals, focus groups were conducted with loved ones of people who have died of an opioid use disorder, law enforcement officers, community </w:t>
      </w:r>
      <w:r>
        <w:lastRenderedPageBreak/>
        <w:t>organizations,</w:t>
      </w:r>
      <w:r w:rsidR="0067086B">
        <w:t xml:space="preserve"> child welfare court staff,</w:t>
      </w:r>
      <w:r>
        <w:t xml:space="preserve"> and first responders to better understand barriers, strengths, and needs for people impacted by opioid use in Washoe County. </w:t>
      </w:r>
    </w:p>
    <w:p w14:paraId="128BFF90" w14:textId="77777777" w:rsidR="007B3D23" w:rsidRDefault="007B3D23" w:rsidP="00D03C70">
      <w:pPr>
        <w:pStyle w:val="Heading2"/>
      </w:pPr>
      <w:bookmarkStart w:id="43" w:name="_Toc214518433"/>
      <w:r>
        <w:t>Methodology</w:t>
      </w:r>
      <w:bookmarkEnd w:id="43"/>
    </w:p>
    <w:p w14:paraId="6DEF58AF" w14:textId="77777777" w:rsidR="0067086B" w:rsidRDefault="0067086B" w:rsidP="007B3D23">
      <w:r>
        <w:t>Separate i</w:t>
      </w:r>
      <w:r w:rsidR="007B3D23">
        <w:t>nterview guides were developed for</w:t>
      </w:r>
      <w:r>
        <w:t>:</w:t>
      </w:r>
    </w:p>
    <w:p w14:paraId="04DA76AD" w14:textId="77777777" w:rsidR="0067086B" w:rsidRDefault="0067086B" w:rsidP="0067086B">
      <w:pPr>
        <w:pStyle w:val="ListParagraph"/>
        <w:numPr>
          <w:ilvl w:val="0"/>
          <w:numId w:val="1"/>
        </w:numPr>
      </w:pPr>
      <w:r>
        <w:t>people who work in the community directly with people who use opioids (including substance use disorder treatment providers, youth services providers, outreach workers, first responders, law enforcement, and criminal and child welfare court staff)</w:t>
      </w:r>
    </w:p>
    <w:p w14:paraId="10262801" w14:textId="22D978EB" w:rsidR="0067086B" w:rsidRDefault="007B3D23" w:rsidP="0067086B">
      <w:pPr>
        <w:pStyle w:val="ListParagraph"/>
        <w:numPr>
          <w:ilvl w:val="0"/>
          <w:numId w:val="1"/>
        </w:numPr>
      </w:pPr>
      <w:r>
        <w:t>people who use opioids or are in early recovery from OUD</w:t>
      </w:r>
    </w:p>
    <w:p w14:paraId="61E18891" w14:textId="1DA26C57" w:rsidR="0067086B" w:rsidRDefault="0067086B" w:rsidP="0067086B">
      <w:pPr>
        <w:pStyle w:val="ListParagraph"/>
        <w:numPr>
          <w:ilvl w:val="0"/>
          <w:numId w:val="1"/>
        </w:numPr>
      </w:pPr>
      <w:r>
        <w:t xml:space="preserve">loved ones of people who </w:t>
      </w:r>
      <w:r w:rsidR="00326E42">
        <w:t>mis</w:t>
      </w:r>
      <w:r>
        <w:t>use</w:t>
      </w:r>
      <w:r w:rsidR="00326E42">
        <w:t>d</w:t>
      </w:r>
      <w:r>
        <w:t xml:space="preserve"> opioids</w:t>
      </w:r>
      <w:r w:rsidR="007B3D23">
        <w:t xml:space="preserve"> </w:t>
      </w:r>
    </w:p>
    <w:p w14:paraId="6109A25E" w14:textId="1FB2438B" w:rsidR="00C05E53" w:rsidRDefault="00C05E53" w:rsidP="0067086B">
      <w:pPr>
        <w:pStyle w:val="ListParagraph"/>
        <w:numPr>
          <w:ilvl w:val="0"/>
          <w:numId w:val="1"/>
        </w:numPr>
      </w:pPr>
      <w:r>
        <w:t>Washoe County government leadership</w:t>
      </w:r>
    </w:p>
    <w:p w14:paraId="3BAA6934" w14:textId="70B21812" w:rsidR="0015246D" w:rsidRDefault="007B3D23" w:rsidP="00872F08">
      <w:r>
        <w:t xml:space="preserve">The </w:t>
      </w:r>
      <w:r w:rsidR="00E81D19">
        <w:t xml:space="preserve">interview guide </w:t>
      </w:r>
      <w:r>
        <w:t xml:space="preserve">drafts were sent out to the </w:t>
      </w:r>
      <w:r w:rsidR="00385337">
        <w:t xml:space="preserve">Steering Committee </w:t>
      </w:r>
      <w:r>
        <w:t>qua</w:t>
      </w:r>
      <w:r w:rsidR="00385337">
        <w:t>l</w:t>
      </w:r>
      <w:r>
        <w:t xml:space="preserve">itative design </w:t>
      </w:r>
      <w:r w:rsidR="00385337">
        <w:t>subcommittee</w:t>
      </w:r>
      <w:r>
        <w:t xml:space="preserve"> and stakeholders across sectors, including </w:t>
      </w:r>
      <w:r w:rsidR="0015246D">
        <w:t>the Living Experience Advisory Board</w:t>
      </w:r>
      <w:r>
        <w:t xml:space="preserve">. Stakeholders provided feedback </w:t>
      </w:r>
      <w:r w:rsidR="0067086B">
        <w:t xml:space="preserve">and refined the </w:t>
      </w:r>
      <w:r>
        <w:t xml:space="preserve">questions which were added to the final drafts (see </w:t>
      </w:r>
      <w:hyperlink w:anchor="_Appendix_E:_Interview" w:history="1">
        <w:r w:rsidRPr="00E81D19">
          <w:rPr>
            <w:rStyle w:val="Hyperlink"/>
          </w:rPr>
          <w:t xml:space="preserve">Appendix </w:t>
        </w:r>
        <w:r w:rsidR="00E81D19" w:rsidRPr="00E81D19">
          <w:rPr>
            <w:rStyle w:val="Hyperlink"/>
          </w:rPr>
          <w:t>E</w:t>
        </w:r>
      </w:hyperlink>
      <w:r>
        <w:t xml:space="preserve">). </w:t>
      </w:r>
    </w:p>
    <w:p w14:paraId="5A049157" w14:textId="20897FC0" w:rsidR="008F77BD" w:rsidRDefault="0015246D" w:rsidP="008F77BD">
      <w:r>
        <w:t xml:space="preserve">Purposive sampling was used to identify and recruit participants. </w:t>
      </w:r>
      <w:r w:rsidR="008F77BD">
        <w:t>During the process</w:t>
      </w:r>
      <w:r w:rsidR="006004C2">
        <w:t>,</w:t>
      </w:r>
      <w:r w:rsidR="008F77BD">
        <w:t xml:space="preserve"> feedback was intentionally sought from populations outlined in </w:t>
      </w:r>
      <w:r w:rsidR="008F77BD" w:rsidRPr="007B3D23">
        <w:t>(NRS) 433.712 through 433.744</w:t>
      </w:r>
      <w:r w:rsidR="008F77BD">
        <w:t>, including: persons and families impacted by the use of opioids and other substances; providers of treatment for opioid use disorder and other substance use disorders;</w:t>
      </w:r>
      <w:r w:rsidR="00CE187C">
        <w:t xml:space="preserve"> </w:t>
      </w:r>
      <w:r w:rsidR="008F77BD">
        <w:t>communities of persons in recovery from opioid use disorder and other substance use disorders; providers of services to reduce the harms caused by opioid use disorder and other substance use disorders;</w:t>
      </w:r>
      <w:r w:rsidR="00CE187C">
        <w:t xml:space="preserve"> </w:t>
      </w:r>
      <w:r w:rsidR="008F77BD">
        <w:t>persons involved in the child welfare system; providers of social services;</w:t>
      </w:r>
      <w:r w:rsidR="00CE187C">
        <w:t xml:space="preserve"> </w:t>
      </w:r>
      <w:r w:rsidR="008F77BD">
        <w:t xml:space="preserve">providers of health care and entities that provide health care services; and members of diverse communities disproportionately impacted by opioid use and opioid use disorder. </w:t>
      </w:r>
    </w:p>
    <w:p w14:paraId="1B415BBB" w14:textId="358DC963" w:rsidR="00CF7FF5" w:rsidRDefault="0015246D" w:rsidP="00872F08">
      <w:r>
        <w:t xml:space="preserve">For the professionals and </w:t>
      </w:r>
      <w:r w:rsidR="00326E42">
        <w:t xml:space="preserve">loved ones </w:t>
      </w:r>
      <w:r>
        <w:t xml:space="preserve">focus groups and interviews, the WOARF team sent a request for participants to the WOARF listserv and the Steering Committee list of </w:t>
      </w:r>
      <w:r w:rsidR="002810EF">
        <w:t xml:space="preserve">over </w:t>
      </w:r>
      <w:r>
        <w:t>90 people to identify individuals who might be interested. Providers</w:t>
      </w:r>
      <w:r w:rsidR="002810EF">
        <w:t xml:space="preserve"> were </w:t>
      </w:r>
      <w:r w:rsidR="007B3D23">
        <w:t>categorized by sector to ensure a diverse array of perspectives within the broader system were represented.</w:t>
      </w:r>
      <w:r>
        <w:t xml:space="preserve"> Specific invites were sent to individuals who</w:t>
      </w:r>
      <w:r w:rsidR="001A3D91">
        <w:t>se sector</w:t>
      </w:r>
      <w:r>
        <w:t xml:space="preserve"> were not represented.</w:t>
      </w:r>
      <w:r w:rsidR="00CE187C">
        <w:t xml:space="preserve"> </w:t>
      </w:r>
      <w:r>
        <w:t xml:space="preserve">For interviews with people with living experience, the </w:t>
      </w:r>
      <w:r w:rsidR="00E81D19">
        <w:t>LEAB</w:t>
      </w:r>
      <w:r>
        <w:t xml:space="preserve"> coordinator reached out to people in </w:t>
      </w:r>
      <w:r w:rsidR="008D1654">
        <w:t xml:space="preserve">the </w:t>
      </w:r>
      <w:r>
        <w:t>community and invited them to participate.</w:t>
      </w:r>
      <w:r w:rsidR="008E58B8">
        <w:t xml:space="preserve"> </w:t>
      </w:r>
      <w:r w:rsidR="00C82F75">
        <w:t>T</w:t>
      </w:r>
      <w:r w:rsidR="008E58B8">
        <w:t>he interview</w:t>
      </w:r>
      <w:r w:rsidR="009B08BD">
        <w:t>s</w:t>
      </w:r>
      <w:r w:rsidR="008E58B8">
        <w:t xml:space="preserve"> with leadership at </w:t>
      </w:r>
      <w:r w:rsidR="008E58B8">
        <w:lastRenderedPageBreak/>
        <w:t>Washoe County</w:t>
      </w:r>
      <w:r w:rsidR="009B08BD">
        <w:t xml:space="preserve"> were coordinated, conducted</w:t>
      </w:r>
      <w:r w:rsidR="00CB1C2C">
        <w:t>,</w:t>
      </w:r>
      <w:r w:rsidR="00C82F75">
        <w:t xml:space="preserve"> and</w:t>
      </w:r>
      <w:r w:rsidR="00CB1C2C">
        <w:t xml:space="preserve"> </w:t>
      </w:r>
      <w:r w:rsidR="003048A0">
        <w:t>analyzed</w:t>
      </w:r>
      <w:r w:rsidR="00CB1C2C">
        <w:t xml:space="preserve"> by Nevada </w:t>
      </w:r>
      <w:r w:rsidR="00CB1C2C" w:rsidRPr="0039176B">
        <w:t>Division of Public and Behavioral Health</w:t>
      </w:r>
      <w:r w:rsidR="00C82F75">
        <w:t xml:space="preserve"> staff.</w:t>
      </w:r>
      <w:r w:rsidR="00CE187C">
        <w:t xml:space="preserve"> </w:t>
      </w:r>
    </w:p>
    <w:p w14:paraId="351F276A" w14:textId="4C9F798C" w:rsidR="00872F08" w:rsidRDefault="00C30B46" w:rsidP="00872F08">
      <w:r>
        <w:t>Twenty</w:t>
      </w:r>
      <w:r w:rsidR="0015246D">
        <w:t xml:space="preserve"> providers, </w:t>
      </w:r>
      <w:r w:rsidR="003C4978">
        <w:t>eight</w:t>
      </w:r>
      <w:r w:rsidR="0015246D">
        <w:t xml:space="preserve"> people who use drugs,</w:t>
      </w:r>
      <w:r w:rsidR="00872F08">
        <w:t xml:space="preserve"> </w:t>
      </w:r>
      <w:r w:rsidR="003C4978">
        <w:t>six</w:t>
      </w:r>
      <w:r w:rsidR="00872F08">
        <w:t xml:space="preserve"> people in early recovery,</w:t>
      </w:r>
      <w:r w:rsidR="0015246D">
        <w:t xml:space="preserve"> </w:t>
      </w:r>
      <w:r w:rsidR="003C4978">
        <w:t>three</w:t>
      </w:r>
      <w:r w:rsidR="0015246D">
        <w:t xml:space="preserve"> law enforcement officers, </w:t>
      </w:r>
      <w:r w:rsidR="003C4978">
        <w:t>three</w:t>
      </w:r>
      <w:r w:rsidR="0015246D">
        <w:t xml:space="preserve"> first responders, </w:t>
      </w:r>
      <w:r w:rsidR="003C4978">
        <w:t>four</w:t>
      </w:r>
      <w:r w:rsidR="0015246D">
        <w:t xml:space="preserve"> child welfare court staff</w:t>
      </w:r>
      <w:r w:rsidR="00872F08">
        <w:t xml:space="preserve"> and legal professionals</w:t>
      </w:r>
      <w:r w:rsidR="0015246D">
        <w:t xml:space="preserve">, </w:t>
      </w:r>
      <w:r w:rsidR="003C4978">
        <w:t>three</w:t>
      </w:r>
      <w:r w:rsidR="0015246D">
        <w:t xml:space="preserve"> criminal court</w:t>
      </w:r>
      <w:r w:rsidR="007B3D23">
        <w:t xml:space="preserve"> </w:t>
      </w:r>
      <w:r w:rsidR="00872F08">
        <w:t>staff and legal professionals</w:t>
      </w:r>
      <w:r w:rsidR="00A378A4">
        <w:t xml:space="preserve">, </w:t>
      </w:r>
      <w:r w:rsidR="003C4978">
        <w:t>four</w:t>
      </w:r>
      <w:r w:rsidR="00A378A4">
        <w:t xml:space="preserve"> loved ones of people</w:t>
      </w:r>
      <w:r w:rsidR="00C05E53">
        <w:t xml:space="preserve"> who misused opioids, and four leaders in Washoe County government </w:t>
      </w:r>
      <w:r w:rsidR="00C72E72">
        <w:t>provided insight th</w:t>
      </w:r>
      <w:r w:rsidR="00284AC9">
        <w:t xml:space="preserve">rough key informant </w:t>
      </w:r>
      <w:r w:rsidR="008D1654">
        <w:t>interviews and focus groups</w:t>
      </w:r>
      <w:r w:rsidR="00C05E53">
        <w:t xml:space="preserve"> during July, August, and September 2025</w:t>
      </w:r>
      <w:r w:rsidR="00872F08">
        <w:t xml:space="preserve">. </w:t>
      </w:r>
    </w:p>
    <w:p w14:paraId="1FD7E805" w14:textId="7DC0F681" w:rsidR="007B3D23" w:rsidRDefault="007B3D23" w:rsidP="00872F08">
      <w:r>
        <w:t xml:space="preserve">The interviews aimed to answer the following questions: How do providers and people who use opioids understand the strengths, challenges, barriers, and gaps of providing services to support people who use opioids or are seeking recovery from OUD? </w:t>
      </w:r>
      <w:r w:rsidR="00872F08">
        <w:t xml:space="preserve">How do people define success for people in recovery? </w:t>
      </w:r>
      <w:r>
        <w:t xml:space="preserve">What is needed to support </w:t>
      </w:r>
      <w:r w:rsidR="00872F08">
        <w:t>people in the community</w:t>
      </w:r>
      <w:r>
        <w:t xml:space="preserve">? What are </w:t>
      </w:r>
      <w:r w:rsidR="00872F08">
        <w:t>the strategies and opportunities to enhance care</w:t>
      </w:r>
      <w:r>
        <w:t xml:space="preserve">? What are the </w:t>
      </w:r>
      <w:r w:rsidR="00872F08">
        <w:t>core health and service needs of people who use drugs</w:t>
      </w:r>
      <w:r>
        <w:t xml:space="preserve">? What are the experiences of people who use drugs in accessing services, participating in court, or involvement with child welfare? </w:t>
      </w:r>
    </w:p>
    <w:p w14:paraId="54A0C779" w14:textId="08D86A14" w:rsidR="0058083A" w:rsidRPr="0058083A" w:rsidRDefault="00872F08" w:rsidP="0058083A">
      <w:r>
        <w:t>In addition to the standard focus group process</w:t>
      </w:r>
      <w:r w:rsidR="003A7781">
        <w:t xml:space="preserve"> outlined above</w:t>
      </w:r>
      <w:r>
        <w:t xml:space="preserve">, the Steering Committee used </w:t>
      </w:r>
      <w:r w:rsidR="00D40BF3">
        <w:t>a</w:t>
      </w:r>
      <w:r>
        <w:t xml:space="preserve"> process</w:t>
      </w:r>
      <w:r w:rsidR="00D40BF3">
        <w:t xml:space="preserve"> of </w:t>
      </w:r>
      <w:r w:rsidR="0058083A">
        <w:t>contradictory</w:t>
      </w:r>
      <w:r w:rsidR="00D40BF3">
        <w:t xml:space="preserve"> thinking</w:t>
      </w:r>
      <w:r>
        <w:rPr>
          <w:rStyle w:val="FootnoteReference"/>
        </w:rPr>
        <w:footnoteReference w:id="39"/>
      </w:r>
      <w:r>
        <w:t xml:space="preserve">, a systematic approach to </w:t>
      </w:r>
      <w:r w:rsidR="00D40BF3">
        <w:t>developing solutions</w:t>
      </w:r>
      <w:r>
        <w:t xml:space="preserve"> </w:t>
      </w:r>
      <w:r w:rsidR="00521A69">
        <w:t>to entrenched</w:t>
      </w:r>
      <w:r>
        <w:t xml:space="preserve"> problems where the team works to understand what </w:t>
      </w:r>
      <w:r w:rsidR="00F852CA">
        <w:t>Washoe County</w:t>
      </w:r>
      <w:r>
        <w:t xml:space="preserve"> must stop doing to reach </w:t>
      </w:r>
      <w:r w:rsidR="00D40BF3">
        <w:t>the</w:t>
      </w:r>
      <w:r>
        <w:t xml:space="preserve"> goal. The </w:t>
      </w:r>
      <w:r w:rsidR="00D40BF3">
        <w:t xml:space="preserve">Steering Committee was asked to answer three questions: </w:t>
      </w:r>
    </w:p>
    <w:p w14:paraId="215DE653" w14:textId="77777777" w:rsidR="0058083A" w:rsidRDefault="0058083A" w:rsidP="0058083A">
      <w:pPr>
        <w:pStyle w:val="ListParagraph"/>
        <w:numPr>
          <w:ilvl w:val="0"/>
          <w:numId w:val="2"/>
        </w:numPr>
      </w:pPr>
      <w:r w:rsidRPr="0058083A">
        <w:t xml:space="preserve">Imagine you are tasked with </w:t>
      </w:r>
      <w:r w:rsidRPr="0058083A">
        <w:rPr>
          <w:i/>
          <w:iCs/>
        </w:rPr>
        <w:t xml:space="preserve">ensuring </w:t>
      </w:r>
      <w:r w:rsidRPr="0058083A">
        <w:t>that every person develops an opioid use disorder and that every person with OUD dies. What actions would you tak</w:t>
      </w:r>
      <w:r>
        <w:t xml:space="preserve">e? </w:t>
      </w:r>
    </w:p>
    <w:p w14:paraId="4F747E69" w14:textId="5B0D2E8B" w:rsidR="0058083A" w:rsidRDefault="0058083A" w:rsidP="0058083A">
      <w:pPr>
        <w:pStyle w:val="ListParagraph"/>
        <w:numPr>
          <w:ilvl w:val="0"/>
          <w:numId w:val="2"/>
        </w:numPr>
      </w:pPr>
      <w:r>
        <w:t xml:space="preserve">What </w:t>
      </w:r>
      <w:r w:rsidRPr="0058083A">
        <w:t xml:space="preserve">activities, programs, policies, or procedures </w:t>
      </w:r>
      <w:r w:rsidR="003A7781">
        <w:t>in Washoe County</w:t>
      </w:r>
      <w:r w:rsidR="0055765F">
        <w:t xml:space="preserve"> </w:t>
      </w:r>
      <w:r w:rsidRPr="0058083A">
        <w:t>resemble the actions you identified</w:t>
      </w:r>
      <w:r>
        <w:t xml:space="preserve">? </w:t>
      </w:r>
    </w:p>
    <w:p w14:paraId="38ECBDD7" w14:textId="69AA9A99" w:rsidR="007B3D23" w:rsidRDefault="0058083A" w:rsidP="0058083A">
      <w:pPr>
        <w:pStyle w:val="ListParagraph"/>
        <w:numPr>
          <w:ilvl w:val="0"/>
          <w:numId w:val="2"/>
        </w:numPr>
      </w:pPr>
      <w:r>
        <w:t xml:space="preserve">What are the </w:t>
      </w:r>
      <w:r w:rsidRPr="0058083A">
        <w:t>first steps you can take to stop or modify these counterproductive actions</w:t>
      </w:r>
      <w:r>
        <w:t>?</w:t>
      </w:r>
    </w:p>
    <w:p w14:paraId="6EB8C0AA" w14:textId="58199781" w:rsidR="007B3D23" w:rsidRDefault="007B3D23" w:rsidP="007B3D23">
      <w:r>
        <w:t xml:space="preserve">All interviews were transcribed and coded </w:t>
      </w:r>
      <w:r w:rsidR="0058083A">
        <w:t xml:space="preserve">by WOARF staff and </w:t>
      </w:r>
      <w:r w:rsidR="0043085B">
        <w:t xml:space="preserve">the </w:t>
      </w:r>
      <w:r w:rsidR="0058083A">
        <w:t xml:space="preserve">Steering Committee </w:t>
      </w:r>
      <w:r w:rsidR="0043085B">
        <w:t xml:space="preserve">qualitative design subcommittee </w:t>
      </w:r>
      <w:r w:rsidR="0058083A">
        <w:t>members</w:t>
      </w:r>
      <w:r>
        <w:t xml:space="preserve">. </w:t>
      </w:r>
      <w:r w:rsidR="00326E42">
        <w:t>Upon conclusion, t</w:t>
      </w:r>
      <w:r w:rsidR="0058083A">
        <w:t>hematic s</w:t>
      </w:r>
      <w:r>
        <w:t>aturation was reached</w:t>
      </w:r>
      <w:r w:rsidR="00326E42">
        <w:t>;</w:t>
      </w:r>
      <w:r w:rsidR="0058083A">
        <w:t xml:space="preserve"> </w:t>
      </w:r>
      <w:r>
        <w:t xml:space="preserve">no new information was emerging from the interviews. </w:t>
      </w:r>
    </w:p>
    <w:p w14:paraId="640A49BC" w14:textId="5F063ED4" w:rsidR="004D6793" w:rsidRDefault="00077577" w:rsidP="00CD1742">
      <w:pPr>
        <w:pStyle w:val="Heading2"/>
      </w:pPr>
      <w:bookmarkStart w:id="44" w:name="_Toc214518434"/>
      <w:r>
        <w:lastRenderedPageBreak/>
        <w:t>Qualitative Data</w:t>
      </w:r>
      <w:r w:rsidR="00F1171E">
        <w:t xml:space="preserve"> Themes</w:t>
      </w:r>
      <w:bookmarkEnd w:id="44"/>
    </w:p>
    <w:p w14:paraId="145E2D68" w14:textId="1C26090E" w:rsidR="00077577" w:rsidRDefault="00077577" w:rsidP="00077577">
      <w:pPr>
        <w:pStyle w:val="Heading3"/>
      </w:pPr>
      <w:bookmarkStart w:id="45" w:name="_Toc214518435"/>
      <w:r>
        <w:t>Pro</w:t>
      </w:r>
      <w:r w:rsidR="0043085B">
        <w:t>fessional</w:t>
      </w:r>
      <w:r>
        <w:t>s who Work with People Impacted by Opioid Use</w:t>
      </w:r>
      <w:bookmarkEnd w:id="45"/>
    </w:p>
    <w:p w14:paraId="24D2F339" w14:textId="7A68E4AF" w:rsidR="00077577" w:rsidRDefault="00F70005" w:rsidP="00077577">
      <w:r w:rsidRPr="00F70005">
        <w:t>Professionals who work with people impacted by opioid use</w:t>
      </w:r>
      <w:r w:rsidRPr="006F34A5">
        <w:t xml:space="preserve"> indicated </w:t>
      </w:r>
      <w:r w:rsidR="006F34A5" w:rsidRPr="006F34A5">
        <w:t>there are many challenges of working in their field and providing services to people with an OUD.</w:t>
      </w:r>
      <w:r w:rsidR="00112E63">
        <w:t xml:space="preserve"> There were over 50 themes</w:t>
      </w:r>
      <w:r w:rsidR="003D7FCC">
        <w:t xml:space="preserve"> (See </w:t>
      </w:r>
      <w:hyperlink w:anchor="_Appendix_G:_Qualitative" w:history="1">
        <w:r w:rsidR="003D7FCC" w:rsidRPr="00153296">
          <w:rPr>
            <w:rStyle w:val="Hyperlink"/>
          </w:rPr>
          <w:t xml:space="preserve">Appendix </w:t>
        </w:r>
        <w:r w:rsidR="00153296" w:rsidRPr="00153296">
          <w:rPr>
            <w:rStyle w:val="Hyperlink"/>
          </w:rPr>
          <w:t>G</w:t>
        </w:r>
      </w:hyperlink>
      <w:r w:rsidR="003D7FCC">
        <w:t>)</w:t>
      </w:r>
      <w:r w:rsidR="00112E63">
        <w:t xml:space="preserve"> that were identified across the different </w:t>
      </w:r>
      <w:r w:rsidR="008E13C9">
        <w:t>focus groups.</w:t>
      </w:r>
      <w:r w:rsidR="00707CC5">
        <w:t xml:space="preserve"> Shared across the </w:t>
      </w:r>
      <w:r w:rsidR="00A43F26">
        <w:t>groups</w:t>
      </w:r>
      <w:r w:rsidR="00153296">
        <w:t xml:space="preserve"> of professionals</w:t>
      </w:r>
      <w:r w:rsidR="00A43F26">
        <w:t xml:space="preserve"> were </w:t>
      </w:r>
      <w:r w:rsidR="003D7FCC">
        <w:t>eight</w:t>
      </w:r>
      <w:r w:rsidR="00A43F26">
        <w:t xml:space="preserve"> key domains</w:t>
      </w:r>
      <w:r w:rsidR="003D7FCC">
        <w:t>:</w:t>
      </w:r>
    </w:p>
    <w:p w14:paraId="75BFBCEC" w14:textId="278B4225" w:rsidR="00A43F26" w:rsidRDefault="00A43F26" w:rsidP="00A43F26">
      <w:pPr>
        <w:pStyle w:val="ListParagraph"/>
        <w:numPr>
          <w:ilvl w:val="0"/>
          <w:numId w:val="10"/>
        </w:numPr>
      </w:pPr>
      <w:r>
        <w:t>Improve collaboration and communication</w:t>
      </w:r>
      <w:r w:rsidR="00BD4F22">
        <w:t>.</w:t>
      </w:r>
      <w:r>
        <w:t xml:space="preserve"> </w:t>
      </w:r>
    </w:p>
    <w:p w14:paraId="7118D5A2" w14:textId="14E77DE0" w:rsidR="00A43F26" w:rsidRDefault="00A43F26" w:rsidP="00A43F26">
      <w:pPr>
        <w:pStyle w:val="ListParagraph"/>
        <w:numPr>
          <w:ilvl w:val="0"/>
          <w:numId w:val="10"/>
        </w:numPr>
      </w:pPr>
      <w:r>
        <w:t xml:space="preserve">Increase access to treatment services across the </w:t>
      </w:r>
      <w:r w:rsidR="00BD4F22">
        <w:t>treatment continuum</w:t>
      </w:r>
      <w:r w:rsidR="00F70005">
        <w:t xml:space="preserve"> of need</w:t>
      </w:r>
      <w:r w:rsidR="00BD4F22">
        <w:t>.</w:t>
      </w:r>
    </w:p>
    <w:p w14:paraId="4BDA4D7A" w14:textId="5C6B7A6A" w:rsidR="00BD4F22" w:rsidRDefault="00BD4F22" w:rsidP="00A43F26">
      <w:pPr>
        <w:pStyle w:val="ListParagraph"/>
        <w:numPr>
          <w:ilvl w:val="0"/>
          <w:numId w:val="10"/>
        </w:numPr>
      </w:pPr>
      <w:r>
        <w:t xml:space="preserve">Increase access to housing services across the </w:t>
      </w:r>
      <w:r w:rsidR="00AA60F7">
        <w:t>continuum of need.</w:t>
      </w:r>
    </w:p>
    <w:p w14:paraId="3975DC77" w14:textId="4E4EC0D9" w:rsidR="00AA60F7" w:rsidRDefault="00AA60F7" w:rsidP="00A43F26">
      <w:pPr>
        <w:pStyle w:val="ListParagraph"/>
        <w:numPr>
          <w:ilvl w:val="0"/>
          <w:numId w:val="10"/>
        </w:numPr>
      </w:pPr>
      <w:r>
        <w:t xml:space="preserve">Continued investment in </w:t>
      </w:r>
      <w:r w:rsidR="00F54903">
        <w:t>reducing morbidity and mortality</w:t>
      </w:r>
      <w:r>
        <w:t xml:space="preserve"> and</w:t>
      </w:r>
      <w:r w:rsidR="00F54903">
        <w:t xml:space="preserve"> preventing</w:t>
      </w:r>
      <w:r>
        <w:t xml:space="preserve"> overdose</w:t>
      </w:r>
      <w:r w:rsidR="00867F5F">
        <w:t>.</w:t>
      </w:r>
    </w:p>
    <w:p w14:paraId="1F7A3695" w14:textId="3004ADA9" w:rsidR="003B6C30" w:rsidRDefault="00867F5F" w:rsidP="00A43F26">
      <w:pPr>
        <w:pStyle w:val="ListParagraph"/>
        <w:numPr>
          <w:ilvl w:val="0"/>
          <w:numId w:val="10"/>
        </w:numPr>
      </w:pPr>
      <w:r>
        <w:t>Provide support</w:t>
      </w:r>
      <w:r w:rsidR="00AC7ED2">
        <w:t xml:space="preserve"> for </w:t>
      </w:r>
      <w:r w:rsidR="003B6C30">
        <w:t>youth and families impacted by OUD</w:t>
      </w:r>
      <w:r>
        <w:t>.</w:t>
      </w:r>
    </w:p>
    <w:p w14:paraId="77153588" w14:textId="772EE88C" w:rsidR="003B6C30" w:rsidRDefault="00867F5F" w:rsidP="00A43F26">
      <w:pPr>
        <w:pStyle w:val="ListParagraph"/>
        <w:numPr>
          <w:ilvl w:val="0"/>
          <w:numId w:val="10"/>
        </w:numPr>
      </w:pPr>
      <w:r>
        <w:t>Provide support</w:t>
      </w:r>
      <w:r w:rsidR="003B6C30">
        <w:t xml:space="preserve"> for providers working in the field</w:t>
      </w:r>
      <w:r>
        <w:t>.</w:t>
      </w:r>
    </w:p>
    <w:p w14:paraId="0F78EA0B" w14:textId="3771291E" w:rsidR="003B6C30" w:rsidRDefault="00AC7ED2" w:rsidP="00A43F26">
      <w:pPr>
        <w:pStyle w:val="ListParagraph"/>
        <w:numPr>
          <w:ilvl w:val="0"/>
          <w:numId w:val="10"/>
        </w:numPr>
      </w:pPr>
      <w:r>
        <w:t>Foster education and public awareness.</w:t>
      </w:r>
    </w:p>
    <w:p w14:paraId="47F68161" w14:textId="362919BD" w:rsidR="00FC78C7" w:rsidRDefault="00AC7ED2" w:rsidP="00FC78C7">
      <w:pPr>
        <w:pStyle w:val="ListParagraph"/>
        <w:numPr>
          <w:ilvl w:val="0"/>
          <w:numId w:val="10"/>
        </w:numPr>
      </w:pPr>
      <w:r>
        <w:t>Remove transportation and documentation barriers.</w:t>
      </w:r>
    </w:p>
    <w:p w14:paraId="5903A1C9" w14:textId="2F83A00B" w:rsidR="00FC78C7" w:rsidRDefault="00FC78C7" w:rsidP="00F85CB8">
      <w:pPr>
        <w:pStyle w:val="Heading4"/>
      </w:pPr>
      <w:r>
        <w:t>Im</w:t>
      </w:r>
      <w:r w:rsidR="0063778D">
        <w:t>prove Collaboration and Communication</w:t>
      </w:r>
    </w:p>
    <w:p w14:paraId="199325F8" w14:textId="5F80D54C" w:rsidR="0063778D" w:rsidRDefault="00DA2FD0" w:rsidP="00FC78C7">
      <w:r>
        <w:t>Professionals working with people impacted by opioid use highlighted that our community is lucky as there are many people who care in our community and want to do the work needed to address opioid misuse.</w:t>
      </w:r>
      <w:r w:rsidR="00CE187C">
        <w:t xml:space="preserve"> </w:t>
      </w:r>
      <w:r w:rsidR="00AA1C7B">
        <w:t>A First Responder noted</w:t>
      </w:r>
      <w:r w:rsidR="00521A69">
        <w:t xml:space="preserve"> how the community in Washoe County is close-knit; if there is a need it is easy to reach out to a connection or collaborator to be connected to a relevant service. </w:t>
      </w:r>
      <w:r w:rsidR="00191E64">
        <w:t>However, there is still need for greater collaboration and cooperation across programs and services</w:t>
      </w:r>
      <w:r w:rsidR="002369B7">
        <w:t xml:space="preserve"> as the professionals noted that too many people fall </w:t>
      </w:r>
      <w:r w:rsidR="0051677C">
        <w:t>through</w:t>
      </w:r>
      <w:r w:rsidR="002369B7">
        <w:t xml:space="preserve"> the cracks in the continuum of care</w:t>
      </w:r>
      <w:r w:rsidR="00191E64">
        <w:t xml:space="preserve">. </w:t>
      </w:r>
      <w:r w:rsidR="005D0574">
        <w:t>Professionals in Washoe County need to be</w:t>
      </w:r>
      <w:r w:rsidR="005859DD">
        <w:t xml:space="preserve"> </w:t>
      </w:r>
      <w:r w:rsidR="005D0574">
        <w:t>“</w:t>
      </w:r>
      <w:r w:rsidR="005D0574" w:rsidRPr="005D0574">
        <w:t>coming together at the table, talking about the similarities, working with the same clients. We're all working with the same client population.”</w:t>
      </w:r>
      <w:r w:rsidR="005859DD">
        <w:t xml:space="preserve"> (SUD Provider) As well as our systems, “</w:t>
      </w:r>
      <w:r w:rsidR="008F567E">
        <w:t>O</w:t>
      </w:r>
      <w:r w:rsidR="003624BF" w:rsidRPr="003624BF">
        <w:t>ur systems need to connect</w:t>
      </w:r>
      <w:r w:rsidR="002E5DEF">
        <w:t xml:space="preserve"> -</w:t>
      </w:r>
      <w:r w:rsidR="003624BF" w:rsidRPr="003624BF">
        <w:t xml:space="preserve"> our databases need to communicate to better support people</w:t>
      </w:r>
      <w:r w:rsidR="000D43A2">
        <w:t>,</w:t>
      </w:r>
      <w:r w:rsidR="003624BF" w:rsidRPr="003624BF">
        <w:t xml:space="preserve"> but I don’t know who the one person is who would be able to do that.</w:t>
      </w:r>
      <w:r w:rsidR="003624BF">
        <w:t>” (SUD Provider)</w:t>
      </w:r>
    </w:p>
    <w:p w14:paraId="637CD7A7" w14:textId="42E32F0F" w:rsidR="008F567E" w:rsidRDefault="00853DA7" w:rsidP="00F85CB8">
      <w:r>
        <w:t xml:space="preserve">There were several challenges </w:t>
      </w:r>
      <w:r w:rsidR="00893806">
        <w:t>noted to building greater collaboration</w:t>
      </w:r>
      <w:r w:rsidR="00847D94">
        <w:t xml:space="preserve"> from philosophica</w:t>
      </w:r>
      <w:r w:rsidR="0018668C">
        <w:t>l</w:t>
      </w:r>
      <w:r w:rsidR="00847D94">
        <w:t xml:space="preserve"> challenges</w:t>
      </w:r>
      <w:r w:rsidR="0018668C">
        <w:t xml:space="preserve"> such as territorialism and competition</w:t>
      </w:r>
      <w:r w:rsidR="00847D94">
        <w:t xml:space="preserve"> to </w:t>
      </w:r>
      <w:r w:rsidR="00326E42">
        <w:t>burn out</w:t>
      </w:r>
      <w:r w:rsidR="0018668C">
        <w:t xml:space="preserve"> of staff. </w:t>
      </w:r>
      <w:r w:rsidR="005920D5">
        <w:t xml:space="preserve">One SUD provider </w:t>
      </w:r>
      <w:r w:rsidR="000E55C9">
        <w:t xml:space="preserve">suggested that </w:t>
      </w:r>
      <w:r w:rsidR="00F852CA">
        <w:t>providers</w:t>
      </w:r>
      <w:r w:rsidR="000E55C9">
        <w:t xml:space="preserve"> need to reframe how </w:t>
      </w:r>
      <w:r w:rsidR="00F852CA">
        <w:t>the</w:t>
      </w:r>
      <w:r w:rsidR="000E55C9">
        <w:t xml:space="preserve"> look at patients,</w:t>
      </w:r>
      <w:r w:rsidR="0081790E">
        <w:t xml:space="preserve"> </w:t>
      </w:r>
      <w:r w:rsidR="00F852CA">
        <w:t>they</w:t>
      </w:r>
      <w:r w:rsidR="006C5A5A">
        <w:t xml:space="preserve"> need to see that </w:t>
      </w:r>
      <w:r w:rsidR="0018668C">
        <w:t>“</w:t>
      </w:r>
      <w:r w:rsidR="008F567E">
        <w:t>T</w:t>
      </w:r>
      <w:r w:rsidR="0018668C" w:rsidRPr="0018668C">
        <w:t xml:space="preserve">hese are </w:t>
      </w:r>
      <w:r w:rsidR="0018668C" w:rsidRPr="00B560F1">
        <w:rPr>
          <w:b/>
          <w:bCs/>
        </w:rPr>
        <w:t>everybody's patients, and just making sure they're in the correct place that they need to be at, regardless if that's with us or another org</w:t>
      </w:r>
      <w:r w:rsidR="0018668C" w:rsidRPr="0018668C">
        <w:t xml:space="preserve"> or whoever it is.</w:t>
      </w:r>
      <w:r w:rsidR="0018668C">
        <w:t xml:space="preserve">” </w:t>
      </w:r>
    </w:p>
    <w:p w14:paraId="748DD121" w14:textId="11AE29A3" w:rsidR="00F85CB8" w:rsidRDefault="001147FE" w:rsidP="00F85CB8">
      <w:r>
        <w:lastRenderedPageBreak/>
        <w:t xml:space="preserve">In describing what this collaboration should look like </w:t>
      </w:r>
      <w:r w:rsidR="0099418B">
        <w:t xml:space="preserve">participants described regular meetings where frontline staff could meet and discuss the exact resources and </w:t>
      </w:r>
      <w:r w:rsidR="00521A69">
        <w:t>support</w:t>
      </w:r>
      <w:r w:rsidR="0099418B">
        <w:t xml:space="preserve"> their clients are struggling to obtain and other providers </w:t>
      </w:r>
      <w:r w:rsidR="00255182">
        <w:t>identify</w:t>
      </w:r>
      <w:r w:rsidR="0099418B">
        <w:t xml:space="preserve"> if they could help. </w:t>
      </w:r>
      <w:r w:rsidR="00B560F1">
        <w:t>Lastly,</w:t>
      </w:r>
      <w:r w:rsidR="00B23042">
        <w:t xml:space="preserve"> </w:t>
      </w:r>
      <w:r w:rsidR="00B560F1">
        <w:t xml:space="preserve">a </w:t>
      </w:r>
      <w:r w:rsidR="00255182">
        <w:t>SUD provider</w:t>
      </w:r>
      <w:r w:rsidR="00B23042">
        <w:t xml:space="preserve"> discussed the burnout </w:t>
      </w:r>
      <w:r w:rsidR="007F4A1A">
        <w:t xml:space="preserve">of continuing to show up </w:t>
      </w:r>
      <w:r w:rsidR="00F85CB8">
        <w:t>at tables to discuss the problem and pose solutions but not create the changes we discuss.</w:t>
      </w:r>
      <w:r w:rsidR="00255182">
        <w:t xml:space="preserve"> Meetings need to have action steps that lead to real change to maintain provider engagement.</w:t>
      </w:r>
    </w:p>
    <w:p w14:paraId="7A784BE4" w14:textId="49920F1B" w:rsidR="00647514" w:rsidRDefault="00647514" w:rsidP="00647514">
      <w:pPr>
        <w:pStyle w:val="IntenseQuote"/>
      </w:pPr>
      <w:r w:rsidRPr="005709AA">
        <w:t xml:space="preserve">There's an absolutely comprehensive and I believe intentional inability for organizations to collaborate with one another. I think that because we are limited </w:t>
      </w:r>
      <w:r>
        <w:t xml:space="preserve">in the </w:t>
      </w:r>
      <w:r w:rsidRPr="005709AA">
        <w:t>amount of funding and forced to compete, then it becomes about how you can do this with the least amount of resources possible instead of throwing the resources at the problem.</w:t>
      </w:r>
      <w:r>
        <w:t>.</w:t>
      </w:r>
      <w:r w:rsidRPr="005709AA">
        <w:t xml:space="preserve">. </w:t>
      </w:r>
      <w:r w:rsidRPr="00B560F1">
        <w:rPr>
          <w:b/>
          <w:bCs/>
        </w:rPr>
        <w:t xml:space="preserve">There's </w:t>
      </w:r>
      <w:r>
        <w:rPr>
          <w:b/>
          <w:bCs/>
        </w:rPr>
        <w:t>c</w:t>
      </w:r>
      <w:r w:rsidRPr="00B560F1">
        <w:rPr>
          <w:b/>
          <w:bCs/>
        </w:rPr>
        <w:t>ollaboration driven by politics as opposed to coordinated care</w:t>
      </w:r>
      <w:r w:rsidRPr="005709AA">
        <w:t>. So</w:t>
      </w:r>
      <w:r>
        <w:t>,</w:t>
      </w:r>
      <w:r w:rsidRPr="005709AA">
        <w:t xml:space="preserve"> if I could wave a magic wand, I'd say it's to </w:t>
      </w:r>
      <w:r w:rsidRPr="00B560F1">
        <w:rPr>
          <w:b/>
          <w:bCs/>
        </w:rPr>
        <w:t>build a system where we can actually collaborate</w:t>
      </w:r>
      <w:r w:rsidRPr="005709AA">
        <w:t>.</w:t>
      </w:r>
      <w:r>
        <w:t>” - PRSS</w:t>
      </w:r>
    </w:p>
    <w:p w14:paraId="7A631251" w14:textId="77777777" w:rsidR="00647514" w:rsidRDefault="00647514" w:rsidP="00F85CB8"/>
    <w:p w14:paraId="6BCFCB02" w14:textId="059C72B4" w:rsidR="00F85CB8" w:rsidRDefault="00F85CB8" w:rsidP="00F85CB8">
      <w:pPr>
        <w:pStyle w:val="Heading4"/>
      </w:pPr>
      <w:r>
        <w:t xml:space="preserve">Increase </w:t>
      </w:r>
      <w:r w:rsidR="009A13D8">
        <w:t>Access to Treatment Services Across the Treatment Continuum</w:t>
      </w:r>
    </w:p>
    <w:p w14:paraId="3708E897" w14:textId="3569F606" w:rsidR="00F85CB8" w:rsidRDefault="00EC1BB5" w:rsidP="00FC78C7">
      <w:r>
        <w:t xml:space="preserve">Substance </w:t>
      </w:r>
      <w:r w:rsidR="00CA70B4">
        <w:t>u</w:t>
      </w:r>
      <w:r>
        <w:t xml:space="preserve">se </w:t>
      </w:r>
      <w:r w:rsidR="00CA70B4">
        <w:t>t</w:t>
      </w:r>
      <w:r>
        <w:t xml:space="preserve">reatment requires </w:t>
      </w:r>
      <w:r w:rsidR="00FA2110">
        <w:t xml:space="preserve">a </w:t>
      </w:r>
      <w:r>
        <w:t xml:space="preserve">continuum of treatment services to help people transition from chaotic substance misuse to a point </w:t>
      </w:r>
      <w:r w:rsidR="00CA6572">
        <w:t xml:space="preserve">in </w:t>
      </w:r>
      <w:r w:rsidR="000F174D">
        <w:t>the process of</w:t>
      </w:r>
      <w:r>
        <w:t xml:space="preserve"> recovery defined by SAMHSA</w:t>
      </w:r>
      <w:r w:rsidR="000F174D">
        <w:t xml:space="preserve"> as the goal domains of</w:t>
      </w:r>
      <w:r w:rsidR="000F174D" w:rsidRPr="000F174D">
        <w:t xml:space="preserve"> Health</w:t>
      </w:r>
      <w:r w:rsidR="0019171A">
        <w:t xml:space="preserve"> (physical, mental, behavioral, and dental)</w:t>
      </w:r>
      <w:r w:rsidR="000F174D" w:rsidRPr="000F174D">
        <w:t>, Home</w:t>
      </w:r>
      <w:r w:rsidR="00CE187C">
        <w:t xml:space="preserve"> </w:t>
      </w:r>
      <w:r w:rsidR="005E7DA7">
        <w:t>(a stable safe place to live)</w:t>
      </w:r>
      <w:r w:rsidR="000F174D" w:rsidRPr="000F174D">
        <w:t>, Purpose</w:t>
      </w:r>
      <w:r w:rsidR="00525680">
        <w:t xml:space="preserve"> (</w:t>
      </w:r>
      <w:r w:rsidR="00525680" w:rsidRPr="00525680">
        <w:t xml:space="preserve">work, school, volunteering, or creative endeavors, </w:t>
      </w:r>
      <w:r w:rsidR="00525680">
        <w:t xml:space="preserve">meaningful daily activities and the ability to participate in society), </w:t>
      </w:r>
      <w:r w:rsidR="000F174D" w:rsidRPr="000F174D">
        <w:t>and Community</w:t>
      </w:r>
      <w:r w:rsidR="005937FC">
        <w:t xml:space="preserve"> (connection, </w:t>
      </w:r>
      <w:r w:rsidR="005937FC" w:rsidRPr="005937FC">
        <w:t>friends, family, and a social group that provides support, friendship, love, and hop</w:t>
      </w:r>
      <w:r w:rsidR="005937FC">
        <w:t>e).</w:t>
      </w:r>
      <w:r w:rsidR="00B560F1">
        <w:rPr>
          <w:rStyle w:val="FootnoteReference"/>
        </w:rPr>
        <w:footnoteReference w:id="40"/>
      </w:r>
      <w:r w:rsidR="00B560F1">
        <w:t xml:space="preserve"> </w:t>
      </w:r>
    </w:p>
    <w:p w14:paraId="0FCE45B9" w14:textId="31AA45F5" w:rsidR="00746147" w:rsidRPr="00746147" w:rsidRDefault="00746147" w:rsidP="00746147">
      <w:r w:rsidRPr="00746147">
        <w:t xml:space="preserve">The continuum of care for individuals with </w:t>
      </w:r>
      <w:r w:rsidR="00344D7E">
        <w:t>SUD</w:t>
      </w:r>
      <w:r w:rsidRPr="00746147">
        <w:t xml:space="preserve"> is designed to provide ongoing, flexible support that meets people where they are in </w:t>
      </w:r>
      <w:r w:rsidRPr="00E774E9">
        <w:t xml:space="preserve">recovery. </w:t>
      </w:r>
      <w:r w:rsidR="00AC1958" w:rsidRPr="00E774E9">
        <w:t xml:space="preserve">Before care can even begin, people must complete assessments for appropriate levels of care and then </w:t>
      </w:r>
      <w:r w:rsidR="000F2E89" w:rsidRPr="00E774E9">
        <w:t xml:space="preserve">be </w:t>
      </w:r>
      <w:r w:rsidR="00AC1958" w:rsidRPr="00E774E9">
        <w:t xml:space="preserve">referred to those services in the community. </w:t>
      </w:r>
      <w:r w:rsidRPr="00E774E9">
        <w:t xml:space="preserve">Care often begins with detoxification, where individuals safely </w:t>
      </w:r>
      <w:r w:rsidRPr="00E774E9">
        <w:lastRenderedPageBreak/>
        <w:t>withdraw from substances under medical supervision. From there, many transition into residential treatment, an intensive, structured program that provides 24/7 support, therapy, and skill-building in a safe environment. After residential care, people may step down into an Intensive Outpatient Program (IOP), which allows them to live at home or in recovery housing while participating in several</w:t>
      </w:r>
      <w:r w:rsidRPr="00746147">
        <w:t xml:space="preserve"> hours of treatment per week, maintaining clinical support as they re-enter daily life.</w:t>
      </w:r>
    </w:p>
    <w:p w14:paraId="5C4C3ADA" w14:textId="5510A265" w:rsidR="00746147" w:rsidRDefault="00FF22DC" w:rsidP="00FC78C7">
      <w:r>
        <w:t>There were concerns at every step of the treatment continuum</w:t>
      </w:r>
      <w:r w:rsidR="00BD7BB4">
        <w:t xml:space="preserve"> s</w:t>
      </w:r>
      <w:r w:rsidR="00E774E9">
        <w:t>tarting from delay</w:t>
      </w:r>
      <w:r w:rsidR="00BD7BB4">
        <w:t>s</w:t>
      </w:r>
      <w:r w:rsidR="00E774E9">
        <w:t xml:space="preserve"> in conducting assessment</w:t>
      </w:r>
      <w:r w:rsidR="00BD7BB4">
        <w:t xml:space="preserve"> on.</w:t>
      </w:r>
      <w:r w:rsidR="00FC4DE6">
        <w:t xml:space="preserve"> The system must change so that “</w:t>
      </w:r>
      <w:r w:rsidR="00FC4DE6" w:rsidRPr="00853EB3">
        <w:rPr>
          <w:b/>
          <w:bCs/>
        </w:rPr>
        <w:t>people aren’t waiting on an assessment to wait on a bed in a program</w:t>
      </w:r>
      <w:r w:rsidR="00FC4DE6" w:rsidRPr="00E85693">
        <w:t>.</w:t>
      </w:r>
      <w:r w:rsidR="00FC4DE6">
        <w:t>” (Legal Professional)</w:t>
      </w:r>
      <w:r w:rsidR="00BF25A9">
        <w:t xml:space="preserve"> </w:t>
      </w:r>
      <w:r w:rsidR="00821388">
        <w:t xml:space="preserve">In Washoe County, </w:t>
      </w:r>
      <w:r>
        <w:t xml:space="preserve">there </w:t>
      </w:r>
      <w:r w:rsidR="000F2E89">
        <w:t>are</w:t>
      </w:r>
      <w:r>
        <w:t xml:space="preserve"> currently no resources outside of the emergency department for medical detox from opioids unless </w:t>
      </w:r>
      <w:r w:rsidR="00821388">
        <w:t>the individual has</w:t>
      </w:r>
      <w:r>
        <w:t xml:space="preserve"> serious co-occurring disorders</w:t>
      </w:r>
      <w:r w:rsidR="00821388">
        <w:t>.</w:t>
      </w:r>
      <w:r>
        <w:t xml:space="preserve"> </w:t>
      </w:r>
      <w:r w:rsidR="00363525">
        <w:t xml:space="preserve">A SUD Provider pointed out that detox is the entry </w:t>
      </w:r>
      <w:r w:rsidR="000F2E89">
        <w:t xml:space="preserve">point </w:t>
      </w:r>
      <w:r w:rsidR="00363525">
        <w:t xml:space="preserve">to care for many, </w:t>
      </w:r>
      <w:r w:rsidR="003A3C1B">
        <w:t>“</w:t>
      </w:r>
      <w:r w:rsidR="00363525" w:rsidRPr="00D6242E">
        <w:rPr>
          <w:b/>
          <w:bCs/>
        </w:rPr>
        <w:t>d</w:t>
      </w:r>
      <w:r w:rsidR="003A3C1B" w:rsidRPr="00D6242E">
        <w:rPr>
          <w:b/>
          <w:bCs/>
        </w:rPr>
        <w:t>etox is a barrier-</w:t>
      </w:r>
      <w:r w:rsidR="003A3C1B" w:rsidRPr="003A3C1B">
        <w:t xml:space="preserve"> </w:t>
      </w:r>
      <w:r w:rsidR="003A3C1B" w:rsidRPr="00774822">
        <w:rPr>
          <w:b/>
          <w:bCs/>
        </w:rPr>
        <w:t>if you can't do step one, detox, then step two, get a foundation, you can't even come to a place like our program</w:t>
      </w:r>
      <w:r w:rsidR="003A3C1B" w:rsidRPr="003A3C1B">
        <w:t>.</w:t>
      </w:r>
      <w:r w:rsidR="003A3C1B">
        <w:t>”</w:t>
      </w:r>
      <w:r w:rsidR="00363525">
        <w:t xml:space="preserve"> </w:t>
      </w:r>
      <w:r w:rsidR="00FE7DA9">
        <w:t>Beyond these first two steps, professionals</w:t>
      </w:r>
      <w:r w:rsidR="00774822">
        <w:t xml:space="preserve"> described long-waitlists, insufficient bed space, not enough providers, and challenges with insurance coverage</w:t>
      </w:r>
      <w:r w:rsidR="00FE7DA9">
        <w:t xml:space="preserve"> at every juncture in the continuum of care</w:t>
      </w:r>
      <w:r w:rsidR="00774822">
        <w:t xml:space="preserve">. </w:t>
      </w:r>
      <w:r w:rsidR="00FE7DA9">
        <w:t>These challenges were compounded when seeking</w:t>
      </w:r>
      <w:r w:rsidR="00BF25A9">
        <w:t xml:space="preserve"> culturally relevant services</w:t>
      </w:r>
      <w:r w:rsidR="001F2789">
        <w:t>.</w:t>
      </w:r>
      <w:r w:rsidR="00BF25A9">
        <w:t xml:space="preserve"> </w:t>
      </w:r>
      <w:r w:rsidR="001F2789">
        <w:t>O</w:t>
      </w:r>
      <w:r w:rsidR="00E16B23">
        <w:t xml:space="preserve">ne Tribal SUD provider </w:t>
      </w:r>
      <w:r w:rsidR="000F2E89">
        <w:t xml:space="preserve">discussed </w:t>
      </w:r>
      <w:r w:rsidR="00E16B23">
        <w:t xml:space="preserve">that many of the available resources </w:t>
      </w:r>
      <w:r w:rsidR="001124B2">
        <w:t xml:space="preserve">for Native people are from out of state and not specific to </w:t>
      </w:r>
      <w:r w:rsidR="00521A69">
        <w:t>local</w:t>
      </w:r>
      <w:r w:rsidR="001124B2">
        <w:t xml:space="preserve"> cultures</w:t>
      </w:r>
      <w:r w:rsidR="005C2054">
        <w:t>.</w:t>
      </w:r>
      <w:r w:rsidR="00521A69">
        <w:t xml:space="preserve"> </w:t>
      </w:r>
      <w:r w:rsidR="008A4E08">
        <w:t xml:space="preserve">Washoe County needs to have immediate access to services so that </w:t>
      </w:r>
      <w:r w:rsidR="005F6534">
        <w:t>people have “</w:t>
      </w:r>
      <w:r w:rsidR="005F6534" w:rsidRPr="002E1DCE">
        <w:rPr>
          <w:b/>
          <w:bCs/>
        </w:rPr>
        <w:t>something to</w:t>
      </w:r>
      <w:r w:rsidR="005F6534" w:rsidRPr="005F6534">
        <w:t xml:space="preserve"> </w:t>
      </w:r>
      <w:r w:rsidR="005F6534" w:rsidRPr="005F6534">
        <w:rPr>
          <w:b/>
          <w:bCs/>
        </w:rPr>
        <w:t>help them on the exact day they are interested in getting help</w:t>
      </w:r>
      <w:r w:rsidR="005F6534" w:rsidRPr="005F6534">
        <w:t>.</w:t>
      </w:r>
      <w:r w:rsidR="005F6534">
        <w:t>”</w:t>
      </w:r>
      <w:r w:rsidR="001F2789">
        <w:t xml:space="preserve"> (Law Enforcement)</w:t>
      </w:r>
    </w:p>
    <w:p w14:paraId="38BF5AD0" w14:textId="1B548AEA" w:rsidR="002829A6" w:rsidRDefault="006B1E52" w:rsidP="0034069E">
      <w:r>
        <w:t>Across the continuum of recovery services people with OUD should have access to the full suite of the Medication Assisted Treatment (MAT) options. Participant</w:t>
      </w:r>
      <w:r w:rsidR="00082F75">
        <w:t>s</w:t>
      </w:r>
      <w:r>
        <w:t xml:space="preserve"> agreed that MAT has been incredibly effective in Washoe County and should be expanded so more people have access. </w:t>
      </w:r>
      <w:r w:rsidR="00AE13D5">
        <w:t>“</w:t>
      </w:r>
      <w:r w:rsidR="00AE13D5" w:rsidRPr="000F7EA5">
        <w:t xml:space="preserve">The bottom line is </w:t>
      </w:r>
      <w:r w:rsidR="005C64ED">
        <w:t>…</w:t>
      </w:r>
      <w:r w:rsidR="00AE13D5" w:rsidRPr="000F7EA5">
        <w:t xml:space="preserve"> </w:t>
      </w:r>
      <w:r w:rsidR="00AE13D5" w:rsidRPr="000F7EA5">
        <w:rPr>
          <w:b/>
          <w:bCs/>
        </w:rPr>
        <w:t>medication assisted treatment gives somebody a better chance of treatment that is long lasting,</w:t>
      </w:r>
      <w:r w:rsidR="00AE13D5" w:rsidRPr="000F7EA5">
        <w:t xml:space="preserve"> that works</w:t>
      </w:r>
      <w:r w:rsidR="00A87EC1">
        <w:t>.</w:t>
      </w:r>
      <w:r w:rsidR="00AE13D5">
        <w:t xml:space="preserve">” </w:t>
      </w:r>
      <w:r w:rsidR="00CE21EB">
        <w:t>(</w:t>
      </w:r>
      <w:r w:rsidR="00AE13D5">
        <w:t>Law Enforcement Officer</w:t>
      </w:r>
      <w:r w:rsidR="00CE21EB">
        <w:t>)</w:t>
      </w:r>
      <w:r w:rsidR="00AE13D5">
        <w:t xml:space="preserve"> </w:t>
      </w:r>
      <w:r w:rsidR="00485902">
        <w:t xml:space="preserve">However, there are challenges </w:t>
      </w:r>
      <w:r w:rsidR="005C64ED">
        <w:t xml:space="preserve">gaining access to </w:t>
      </w:r>
      <w:r w:rsidR="00485902">
        <w:t xml:space="preserve">MAT. One Court System Professional said, </w:t>
      </w:r>
      <w:r w:rsidR="000E5EDC">
        <w:t>“</w:t>
      </w:r>
      <w:r w:rsidR="000E5EDC" w:rsidRPr="00F6422D">
        <w:rPr>
          <w:b/>
          <w:bCs/>
        </w:rPr>
        <w:t>We need help paying for medications when people who are in court get jobs and are no longer eligible for Medicaid</w:t>
      </w:r>
      <w:r w:rsidR="000E5EDC" w:rsidRPr="000E5EDC">
        <w:t>.</w:t>
      </w:r>
      <w:r w:rsidR="000E5EDC">
        <w:t xml:space="preserve">” There is also stigma against the use of </w:t>
      </w:r>
      <w:r w:rsidR="0034069E">
        <w:t>m</w:t>
      </w:r>
      <w:r w:rsidR="000E5EDC">
        <w:t xml:space="preserve">ethadone, </w:t>
      </w:r>
      <w:r w:rsidR="005C64ED">
        <w:t xml:space="preserve">one of </w:t>
      </w:r>
      <w:r w:rsidR="000E5EDC">
        <w:t>the gold standard</w:t>
      </w:r>
      <w:r w:rsidR="005C64ED">
        <w:t>s</w:t>
      </w:r>
      <w:r w:rsidR="000E5EDC">
        <w:t xml:space="preserve"> of treatment for OUD,</w:t>
      </w:r>
      <w:r w:rsidR="000335EE">
        <w:t xml:space="preserve"> with some programs not accepting participants who are using methadone. </w:t>
      </w:r>
      <w:r w:rsidR="0034069E">
        <w:t>Washoe County needs to address</w:t>
      </w:r>
      <w:r w:rsidR="00F6422D">
        <w:t xml:space="preserve"> “</w:t>
      </w:r>
      <w:r w:rsidR="00F6422D" w:rsidRPr="000F7EA5">
        <w:rPr>
          <w:b/>
          <w:bCs/>
        </w:rPr>
        <w:t>stigma against medications</w:t>
      </w:r>
      <w:r w:rsidR="0034069E">
        <w:rPr>
          <w:b/>
          <w:bCs/>
        </w:rPr>
        <w:t>. W</w:t>
      </w:r>
      <w:r w:rsidR="00F6422D" w:rsidRPr="000F7EA5">
        <w:rPr>
          <w:b/>
          <w:bCs/>
        </w:rPr>
        <w:t>e need medication agnosticism</w:t>
      </w:r>
      <w:r w:rsidR="00F6422D" w:rsidRPr="000F7EA5">
        <w:t>.”</w:t>
      </w:r>
      <w:r w:rsidR="0034069E">
        <w:t xml:space="preserve"> (SUD Provider)</w:t>
      </w:r>
    </w:p>
    <w:p w14:paraId="484CA997" w14:textId="2BD3F4C3" w:rsidR="006E0A9F" w:rsidRDefault="00E03644" w:rsidP="0034069E">
      <w:r>
        <w:t xml:space="preserve">In </w:t>
      </w:r>
      <w:r w:rsidR="00B6072D">
        <w:t xml:space="preserve">brainstorming </w:t>
      </w:r>
      <w:r>
        <w:t>what the strategy to address</w:t>
      </w:r>
      <w:r w:rsidR="00B6072D">
        <w:t xml:space="preserve"> some of these issues could be, </w:t>
      </w:r>
      <w:r>
        <w:t xml:space="preserve">participants described a low-barrier </w:t>
      </w:r>
      <w:r w:rsidR="00AB237B">
        <w:t xml:space="preserve">temporary </w:t>
      </w:r>
      <w:r>
        <w:t>stabilization center</w:t>
      </w:r>
      <w:r w:rsidR="00AB237B">
        <w:t xml:space="preserve"> that could connect people out to the appropriate resources</w:t>
      </w:r>
      <w:r w:rsidR="0034069E">
        <w:t xml:space="preserve">. </w:t>
      </w:r>
      <w:r w:rsidR="00143AD6">
        <w:t xml:space="preserve">An SUD provider shared their </w:t>
      </w:r>
      <w:r w:rsidR="000F7EA5">
        <w:t>team’s</w:t>
      </w:r>
      <w:r w:rsidR="00143AD6">
        <w:t xml:space="preserve"> vision of a</w:t>
      </w:r>
      <w:r w:rsidR="00143AD6" w:rsidRPr="00143AD6">
        <w:t xml:space="preserve"> program that operates to connect folks between services. </w:t>
      </w:r>
      <w:r w:rsidR="006E0A9F">
        <w:t>They explained, “</w:t>
      </w:r>
      <w:r w:rsidR="00143AD6" w:rsidRPr="00143AD6">
        <w:t xml:space="preserve">It </w:t>
      </w:r>
      <w:r w:rsidR="005C64ED">
        <w:t>i</w:t>
      </w:r>
      <w:r w:rsidR="00143AD6" w:rsidRPr="00143AD6">
        <w:t xml:space="preserve">s </w:t>
      </w:r>
      <w:r w:rsidR="00143AD6" w:rsidRPr="00771112">
        <w:rPr>
          <w:b/>
          <w:bCs/>
        </w:rPr>
        <w:t xml:space="preserve">a bridge between an </w:t>
      </w:r>
      <w:r w:rsidR="000F7EA5" w:rsidRPr="00771112">
        <w:rPr>
          <w:b/>
          <w:bCs/>
        </w:rPr>
        <w:lastRenderedPageBreak/>
        <w:t>encampment or</w:t>
      </w:r>
      <w:r w:rsidR="00143AD6" w:rsidRPr="00771112">
        <w:rPr>
          <w:b/>
          <w:bCs/>
        </w:rPr>
        <w:t xml:space="preserve"> whatever the chaotic, unstable living situation, the bridge between that and services</w:t>
      </w:r>
      <w:r w:rsidR="00143AD6" w:rsidRPr="00143AD6">
        <w:t>.</w:t>
      </w:r>
      <w:r w:rsidR="00143AD6">
        <w:t xml:space="preserve">” </w:t>
      </w:r>
      <w:r w:rsidR="00D46A22">
        <w:t xml:space="preserve">In talking about what </w:t>
      </w:r>
      <w:r w:rsidR="00530224">
        <w:t xml:space="preserve">would be helpful to </w:t>
      </w:r>
      <w:r w:rsidR="00941A32">
        <w:t>L</w:t>
      </w:r>
      <w:r w:rsidR="00530224">
        <w:t xml:space="preserve">aw </w:t>
      </w:r>
      <w:r w:rsidR="00941A32">
        <w:t>E</w:t>
      </w:r>
      <w:r w:rsidR="00530224">
        <w:t xml:space="preserve">nforcement officers in </w:t>
      </w:r>
      <w:r w:rsidR="00B416FB">
        <w:t>interacting</w:t>
      </w:r>
      <w:r w:rsidR="00530224">
        <w:t xml:space="preserve"> with member</w:t>
      </w:r>
      <w:r w:rsidR="00E32ED9">
        <w:t>s</w:t>
      </w:r>
      <w:r w:rsidR="00530224">
        <w:t xml:space="preserve"> of the public who use drugs</w:t>
      </w:r>
      <w:r w:rsidR="00B416FB">
        <w:t xml:space="preserve"> they shared</w:t>
      </w:r>
      <w:r w:rsidR="00E32ED9">
        <w:t>,</w:t>
      </w:r>
      <w:r w:rsidR="00B416FB">
        <w:t xml:space="preserve"> </w:t>
      </w:r>
    </w:p>
    <w:p w14:paraId="4F1695D7" w14:textId="77777777" w:rsidR="006E0A9F" w:rsidRDefault="00B416FB" w:rsidP="005C64ED">
      <w:pPr>
        <w:spacing w:after="0" w:line="240" w:lineRule="auto"/>
        <w:ind w:left="720"/>
      </w:pPr>
      <w:r>
        <w:t>“</w:t>
      </w:r>
      <w:r w:rsidRPr="00B416FB">
        <w:t xml:space="preserve">It would be helpful to have </w:t>
      </w:r>
      <w:r w:rsidRPr="00771112">
        <w:rPr>
          <w:b/>
          <w:bCs/>
        </w:rPr>
        <w:t>a place where officers know they can take people or direct them where they can be taken to access resources</w:t>
      </w:r>
      <w:r w:rsidRPr="00B416FB">
        <w:t>… a place where they can go to wait to access services</w:t>
      </w:r>
      <w:r w:rsidR="000F7EA5">
        <w:t>—</w:t>
      </w:r>
      <w:r w:rsidRPr="00B416FB">
        <w:t xml:space="preserve"> a bridge to get some of the resources started so that they have a ramp into the program.</w:t>
      </w:r>
      <w:r>
        <w:t>”</w:t>
      </w:r>
      <w:r w:rsidR="007269D0">
        <w:t xml:space="preserve"> </w:t>
      </w:r>
    </w:p>
    <w:p w14:paraId="1B679CBA" w14:textId="77777777" w:rsidR="00B46D0A" w:rsidRDefault="00B46D0A" w:rsidP="00B46D0A">
      <w:pPr>
        <w:spacing w:after="0" w:line="240" w:lineRule="auto"/>
      </w:pPr>
    </w:p>
    <w:p w14:paraId="6E5A1B02" w14:textId="77777777" w:rsidR="006E0A9F" w:rsidRDefault="00995CC4" w:rsidP="00FC78C7">
      <w:r>
        <w:t xml:space="preserve">There also needs to be outreach to individuals in active use who are disconnected from the community </w:t>
      </w:r>
      <w:r w:rsidR="00B46D0A">
        <w:t xml:space="preserve">to </w:t>
      </w:r>
      <w:r>
        <w:t>bring them into programming.</w:t>
      </w:r>
      <w:r w:rsidR="006E0A9F">
        <w:t xml:space="preserve"> A PRSS expressed,</w:t>
      </w:r>
    </w:p>
    <w:p w14:paraId="31AA7109" w14:textId="5C5AEFDE" w:rsidR="006E0A9F" w:rsidRDefault="00995CC4" w:rsidP="005C64ED">
      <w:pPr>
        <w:ind w:left="720"/>
      </w:pPr>
      <w:r>
        <w:t>“</w:t>
      </w:r>
      <w:r w:rsidRPr="00995CC4">
        <w:t xml:space="preserve">You gotta have people out there </w:t>
      </w:r>
      <w:r w:rsidR="00AE1CB9">
        <w:t>t</w:t>
      </w:r>
      <w:r w:rsidRPr="00995CC4">
        <w:t xml:space="preserve">hat are meeting people halfway, </w:t>
      </w:r>
      <w:r w:rsidRPr="00B46D0A">
        <w:rPr>
          <w:b/>
          <w:bCs/>
        </w:rPr>
        <w:t xml:space="preserve">that way when those people are ready, </w:t>
      </w:r>
      <w:r w:rsidR="00AE1CB9" w:rsidRPr="00B46D0A">
        <w:rPr>
          <w:b/>
          <w:bCs/>
        </w:rPr>
        <w:t>they</w:t>
      </w:r>
      <w:r w:rsidRPr="00B46D0A">
        <w:rPr>
          <w:b/>
          <w:bCs/>
        </w:rPr>
        <w:t xml:space="preserve"> know where to look, basically. I think the chances of someone getting on a phone and googling you is, I mean I know I didn't</w:t>
      </w:r>
      <w:r w:rsidRPr="00995CC4">
        <w:t xml:space="preserve">. But if I would have had someone that has continued to show up, </w:t>
      </w:r>
      <w:r w:rsidRPr="00B46D0A">
        <w:rPr>
          <w:b/>
          <w:bCs/>
        </w:rPr>
        <w:t>meet me halfway while I'm</w:t>
      </w:r>
      <w:r w:rsidR="006E0A9F">
        <w:rPr>
          <w:b/>
          <w:bCs/>
        </w:rPr>
        <w:t xml:space="preserve"> [in]</w:t>
      </w:r>
      <w:r w:rsidRPr="00B46D0A">
        <w:rPr>
          <w:b/>
          <w:bCs/>
        </w:rPr>
        <w:t xml:space="preserve"> active use by the time I was ready, I probably would have sought him out.</w:t>
      </w:r>
      <w:r w:rsidR="005C64ED">
        <w:t>”</w:t>
      </w:r>
    </w:p>
    <w:p w14:paraId="2D079F48" w14:textId="13944059" w:rsidR="004E3447" w:rsidRDefault="007863C3" w:rsidP="00FC78C7">
      <w:r>
        <w:t xml:space="preserve">Outreach workers </w:t>
      </w:r>
      <w:r w:rsidR="00552CA9">
        <w:t>can</w:t>
      </w:r>
      <w:r>
        <w:t xml:space="preserve"> develop trust and relationships with people who are not ready for services so that when they are ready there is </w:t>
      </w:r>
      <w:r w:rsidR="002E1DCE">
        <w:t>a trusted person</w:t>
      </w:r>
      <w:r>
        <w:t xml:space="preserve"> who they can reach out to </w:t>
      </w:r>
      <w:r w:rsidR="002E1DCE">
        <w:t xml:space="preserve">help them </w:t>
      </w:r>
      <w:r>
        <w:t>access resources.</w:t>
      </w:r>
      <w:r w:rsidR="00350397">
        <w:t xml:space="preserve"> </w:t>
      </w:r>
      <w:r w:rsidR="00204366">
        <w:t>T</w:t>
      </w:r>
      <w:r w:rsidR="00350397">
        <w:t xml:space="preserve">he development of a relationship through care and compassion can be a route for someone to ask for help. </w:t>
      </w:r>
    </w:p>
    <w:p w14:paraId="20852117" w14:textId="035A6158" w:rsidR="00350397" w:rsidRPr="00350397" w:rsidRDefault="00350397" w:rsidP="00350397">
      <w:pPr>
        <w:pStyle w:val="IntenseQuote"/>
      </w:pPr>
      <w:r>
        <w:t>“</w:t>
      </w:r>
      <w:r w:rsidR="00915EE4">
        <w:t>It's like trying to leave a lasting impression on somebody's heart and mind that they've been cared for and dignified, so that when it comes time for them to</w:t>
      </w:r>
      <w:r w:rsidR="00204366">
        <w:t>,</w:t>
      </w:r>
      <w:r w:rsidR="00915EE4">
        <w:t xml:space="preserve"> if they're struggling, that when they're ready to make that decision, we're the people that they can call and they can trust to help them guide through their guide them through the process.</w:t>
      </w:r>
      <w:r w:rsidR="00204366">
        <w:t>” -</w:t>
      </w:r>
      <w:r w:rsidR="00647514">
        <w:t xml:space="preserve"> </w:t>
      </w:r>
      <w:r w:rsidR="00204366">
        <w:t>Community Outreach Worker</w:t>
      </w:r>
      <w:r w:rsidR="00915EE4">
        <w:t xml:space="preserve"> </w:t>
      </w:r>
    </w:p>
    <w:p w14:paraId="5666C43A" w14:textId="277355A1" w:rsidR="00F87807" w:rsidRDefault="00F87807" w:rsidP="00F87807">
      <w:pPr>
        <w:pStyle w:val="Heading4"/>
      </w:pPr>
      <w:r>
        <w:t xml:space="preserve">Increase </w:t>
      </w:r>
      <w:r w:rsidR="009A13D8">
        <w:t>Access to Housing Services Across the Continuum of Need</w:t>
      </w:r>
    </w:p>
    <w:p w14:paraId="61F9ABA7" w14:textId="143E5400" w:rsidR="00F87807" w:rsidRPr="00746147" w:rsidRDefault="00F87807" w:rsidP="00F87807">
      <w:r w:rsidRPr="00746147">
        <w:t xml:space="preserve">Housing is an essential part of recovery, supporting stability and reducing relapse risk. </w:t>
      </w:r>
      <w:r w:rsidRPr="00B05ED2">
        <w:t xml:space="preserve">Housing </w:t>
      </w:r>
      <w:r w:rsidR="00AA1C7B" w:rsidRPr="00B05ED2">
        <w:t>F</w:t>
      </w:r>
      <w:r w:rsidRPr="00B05ED2">
        <w:t>irst allows people to stabilize and get a good night</w:t>
      </w:r>
      <w:r w:rsidR="00AA1C7B" w:rsidRPr="00B05ED2">
        <w:t>’</w:t>
      </w:r>
      <w:r w:rsidRPr="00B05ED2">
        <w:t xml:space="preserve">s rest so they can participate in </w:t>
      </w:r>
      <w:r w:rsidRPr="00B05ED2">
        <w:lastRenderedPageBreak/>
        <w:t>treatment and other services</w:t>
      </w:r>
      <w:r w:rsidR="005C64ED" w:rsidRPr="00B05ED2">
        <w:t>.</w:t>
      </w:r>
      <w:r w:rsidR="005C64ED" w:rsidRPr="00B05ED2">
        <w:rPr>
          <w:rStyle w:val="FootnoteReference"/>
        </w:rPr>
        <w:footnoteReference w:id="41"/>
      </w:r>
      <w:r w:rsidRPr="00B05ED2">
        <w:t xml:space="preserve"> Recovery housing or sober living homes provide alcohol- and drug-free environments where individuals live with peers committed to sobriety while building independence and accountability. For those rebuilding their lives and working toward long-term stability, transitional housing offers longer</w:t>
      </w:r>
      <w:r w:rsidRPr="00746147">
        <w:t>-term, structured support—often with case management, employment readiness, and life skills services—bridging the gap between early recovery and fully independent living. This layered continuum ensures individuals can move fluidly between levels of care as their needs evolve, promoting sustainable recovery.</w:t>
      </w:r>
    </w:p>
    <w:p w14:paraId="0A315422" w14:textId="6D2B5EDD" w:rsidR="00AA1C7B" w:rsidRDefault="0020626A" w:rsidP="00FC78C7">
      <w:r>
        <w:t xml:space="preserve">Housing was </w:t>
      </w:r>
      <w:r w:rsidR="00834A5C">
        <w:t xml:space="preserve">a central concern for participants. From the challenges of getting from the streets into housing to the </w:t>
      </w:r>
      <w:r w:rsidR="00512DED">
        <w:t>difficulties of affording rent during recovery</w:t>
      </w:r>
      <w:r w:rsidR="00E810F8">
        <w:t>,</w:t>
      </w:r>
      <w:r w:rsidR="00512DED">
        <w:t xml:space="preserve"> housing plays a role in</w:t>
      </w:r>
      <w:r w:rsidR="00E810F8">
        <w:t xml:space="preserve"> barring people from living full and thriving lives. </w:t>
      </w:r>
      <w:r w:rsidR="00B63477">
        <w:t xml:space="preserve">A PRSS who spent </w:t>
      </w:r>
      <w:r w:rsidR="006D6740">
        <w:t xml:space="preserve">over </w:t>
      </w:r>
      <w:r w:rsidR="00AA1C7B">
        <w:t xml:space="preserve">three </w:t>
      </w:r>
      <w:r w:rsidR="006D6740">
        <w:t>years on the Reno Housing Authority waitlist shared</w:t>
      </w:r>
      <w:r w:rsidR="000D1239">
        <w:t xml:space="preserve"> </w:t>
      </w:r>
      <w:r w:rsidR="00241B8D">
        <w:t>how they had relapsed by the time they were at the top of the list and then had to start all over.</w:t>
      </w:r>
    </w:p>
    <w:p w14:paraId="5E71483E" w14:textId="190EE2CB" w:rsidR="00910534" w:rsidRDefault="009A06F1" w:rsidP="005C64ED">
      <w:pPr>
        <w:ind w:left="720"/>
      </w:pPr>
      <w:r>
        <w:t>“</w:t>
      </w:r>
      <w:r w:rsidRPr="009A06F1">
        <w:t xml:space="preserve">Housing is absolutely needed. </w:t>
      </w:r>
      <w:r w:rsidRPr="009A06F1">
        <w:rPr>
          <w:b/>
          <w:bCs/>
        </w:rPr>
        <w:t>Without housing families are unstable. Emotional safety, physical safety, sexual safety, everything is at risk without housing.</w:t>
      </w:r>
      <w:r w:rsidRPr="009A06F1">
        <w:t xml:space="preserve"> On top of that there is nowhere safe to put their things. Once housing is secure, they can focus on treatment and other changes.</w:t>
      </w:r>
      <w:r>
        <w:t xml:space="preserve">” </w:t>
      </w:r>
      <w:r w:rsidR="00241B8D">
        <w:t>(Legal System Professional)</w:t>
      </w:r>
    </w:p>
    <w:p w14:paraId="19941BC2" w14:textId="5ED15208" w:rsidR="00F87807" w:rsidRDefault="009A06F1" w:rsidP="005C64ED">
      <w:r>
        <w:t xml:space="preserve">An SUD provider also described the challenges of people exiting treatment and returning to </w:t>
      </w:r>
      <w:r w:rsidR="00601087">
        <w:t>the same spaces they previously lived in, used in, and overdosed in.</w:t>
      </w:r>
      <w:r w:rsidR="009E5F3B">
        <w:t xml:space="preserve"> Returning to these spaces can be trauma triggers that </w:t>
      </w:r>
      <w:r w:rsidR="00A31117">
        <w:t>make</w:t>
      </w:r>
      <w:r w:rsidR="00503738">
        <w:t xml:space="preserve"> it harder to maintain sobriety</w:t>
      </w:r>
      <w:r w:rsidR="006A1696">
        <w:t xml:space="preserve"> and further </w:t>
      </w:r>
      <w:r w:rsidR="00A31117">
        <w:t>trap</w:t>
      </w:r>
      <w:r w:rsidR="006A1696">
        <w:t xml:space="preserve"> people in the cycle of chaotic substance use</w:t>
      </w:r>
      <w:r w:rsidR="00503738">
        <w:t>.</w:t>
      </w:r>
      <w:r w:rsidR="00A31117">
        <w:t xml:space="preserve"> As he said, “</w:t>
      </w:r>
      <w:r w:rsidR="00A31117" w:rsidRPr="00820422">
        <w:rPr>
          <w:b/>
          <w:bCs/>
        </w:rPr>
        <w:t xml:space="preserve">Why do you think </w:t>
      </w:r>
      <w:r w:rsidR="00910534" w:rsidRPr="00820422">
        <w:rPr>
          <w:b/>
          <w:bCs/>
        </w:rPr>
        <w:t>they call</w:t>
      </w:r>
      <w:r w:rsidR="00A31117" w:rsidRPr="00820422">
        <w:rPr>
          <w:b/>
          <w:bCs/>
        </w:rPr>
        <w:t xml:space="preserve"> a trap house a trap house. You try to leave it? It's the only place you can live so you go back to it</w:t>
      </w:r>
      <w:r w:rsidR="00A31117" w:rsidRPr="00A31117">
        <w:t>.</w:t>
      </w:r>
      <w:r w:rsidR="00A31117">
        <w:t>”</w:t>
      </w:r>
      <w:r w:rsidR="00CE187C">
        <w:t xml:space="preserve"> </w:t>
      </w:r>
    </w:p>
    <w:p w14:paraId="1655A73A" w14:textId="59C2DA58" w:rsidR="00A175E9" w:rsidRDefault="00634FAE" w:rsidP="00FC78C7">
      <w:r>
        <w:t xml:space="preserve">Many participants had </w:t>
      </w:r>
      <w:r w:rsidR="00EB2F27">
        <w:t xml:space="preserve">suggestions </w:t>
      </w:r>
      <w:r w:rsidR="00A175E9">
        <w:t>and</w:t>
      </w:r>
      <w:r w:rsidR="00EB2F27">
        <w:t xml:space="preserve"> ideas on how to solve the challenge of housing people impacted by opioid use. </w:t>
      </w:r>
      <w:r w:rsidR="00450BA9">
        <w:t xml:space="preserve">A PRSS </w:t>
      </w:r>
      <w:r w:rsidR="008329D1">
        <w:t>said, “</w:t>
      </w:r>
      <w:r w:rsidR="00910534">
        <w:t>I</w:t>
      </w:r>
      <w:r w:rsidR="008329D1" w:rsidRPr="008329D1">
        <w:t xml:space="preserve">f there was, </w:t>
      </w:r>
      <w:r w:rsidR="008329D1" w:rsidRPr="008329D1">
        <w:rPr>
          <w:b/>
          <w:bCs/>
        </w:rPr>
        <w:t>like a miracle that happened, motel vouchers, you know, something like to get people indoors at least for one day, so that they can get a good night's sleep</w:t>
      </w:r>
      <w:r w:rsidR="00A139BA">
        <w:t>.</w:t>
      </w:r>
      <w:r w:rsidR="002E1DCE" w:rsidRPr="002E1DCE">
        <w:t>”</w:t>
      </w:r>
      <w:r w:rsidR="00A139BA">
        <w:t xml:space="preserve"> </w:t>
      </w:r>
      <w:r w:rsidR="00836B3C">
        <w:t xml:space="preserve">A </w:t>
      </w:r>
      <w:r w:rsidR="00A139BA">
        <w:t>T</w:t>
      </w:r>
      <w:r w:rsidR="00836B3C">
        <w:t xml:space="preserve">ribal SUD </w:t>
      </w:r>
      <w:r w:rsidR="00A139BA">
        <w:t>P</w:t>
      </w:r>
      <w:r w:rsidR="00836B3C">
        <w:t xml:space="preserve">rovider discussed that </w:t>
      </w:r>
      <w:r w:rsidR="00F56A49">
        <w:t>Washoe County</w:t>
      </w:r>
      <w:r w:rsidR="00836B3C">
        <w:t xml:space="preserve"> ha</w:t>
      </w:r>
      <w:r w:rsidR="00F56A49">
        <w:t>s</w:t>
      </w:r>
      <w:r w:rsidR="00836B3C">
        <w:t xml:space="preserve"> </w:t>
      </w:r>
      <w:r w:rsidR="00552CA9">
        <w:t>several</w:t>
      </w:r>
      <w:r w:rsidR="00836B3C">
        <w:t xml:space="preserve"> </w:t>
      </w:r>
      <w:r w:rsidR="005A4326">
        <w:t>great transitional living program</w:t>
      </w:r>
      <w:r w:rsidR="00910534">
        <w:t>s</w:t>
      </w:r>
      <w:r w:rsidR="005A4326">
        <w:t xml:space="preserve">, but </w:t>
      </w:r>
      <w:r w:rsidR="00F56A49">
        <w:t>there is a</w:t>
      </w:r>
      <w:r w:rsidR="005A4326">
        <w:t xml:space="preserve"> need </w:t>
      </w:r>
      <w:r w:rsidR="00F56A49">
        <w:t xml:space="preserve">for </w:t>
      </w:r>
      <w:r w:rsidR="005A4326">
        <w:t>more of them.</w:t>
      </w:r>
      <w:r w:rsidR="00D35432">
        <w:t xml:space="preserve"> A PRSS at a </w:t>
      </w:r>
      <w:r w:rsidR="003856E5">
        <w:t>transitional living program was interested in establishing “</w:t>
      </w:r>
      <w:r w:rsidR="003856E5" w:rsidRPr="00A175E9">
        <w:rPr>
          <w:b/>
          <w:bCs/>
        </w:rPr>
        <w:t>more places to go live in a sober community</w:t>
      </w:r>
      <w:r w:rsidR="003856E5" w:rsidRPr="003856E5">
        <w:t>.</w:t>
      </w:r>
      <w:r w:rsidR="003856E5">
        <w:t>”</w:t>
      </w:r>
      <w:r w:rsidR="00CE187C">
        <w:t xml:space="preserve"> </w:t>
      </w:r>
      <w:r w:rsidR="00B422BA">
        <w:t>Another SUD Provider suggested inte</w:t>
      </w:r>
      <w:r w:rsidR="003856E5">
        <w:t>grating aspects of recovery programming into non-program specific apartment complexes</w:t>
      </w:r>
      <w:r w:rsidR="00910534">
        <w:t xml:space="preserve">. They explained it </w:t>
      </w:r>
      <w:r w:rsidR="00910534">
        <w:lastRenderedPageBreak/>
        <w:t>could look like</w:t>
      </w:r>
      <w:r w:rsidR="00B519BE">
        <w:t xml:space="preserve"> partnering with the apartments </w:t>
      </w:r>
      <w:r w:rsidR="00910534">
        <w:t xml:space="preserve">to </w:t>
      </w:r>
      <w:r w:rsidR="00B519BE">
        <w:t xml:space="preserve">provide </w:t>
      </w:r>
      <w:r w:rsidR="00A175E9">
        <w:t>community resources to residents and having clusters of program graduates living in the programs</w:t>
      </w:r>
      <w:r w:rsidR="00131FD6">
        <w:t>.</w:t>
      </w:r>
    </w:p>
    <w:p w14:paraId="1ACB4931" w14:textId="720751E3" w:rsidR="000D1239" w:rsidRDefault="000D1239" w:rsidP="00174F1A">
      <w:pPr>
        <w:pStyle w:val="IntenseQuote"/>
      </w:pPr>
      <w:r>
        <w:t>“</w:t>
      </w:r>
      <w:r w:rsidRPr="001B3374">
        <w:t>Housing is like, for an addict, it's like damn near trying to get approved for a credit card with no job</w:t>
      </w:r>
      <w:r w:rsidRPr="006D6740">
        <w:t xml:space="preserve">. Especially if you add evictions to it. </w:t>
      </w:r>
      <w:r>
        <w:t>…H</w:t>
      </w:r>
      <w:r w:rsidRPr="001B3374">
        <w:t>omelessness is going to make it super hard for that person based on sleep, based on the environment. It just makes it super hard to actually take that step forward into treatment</w:t>
      </w:r>
      <w:r w:rsidRPr="006D6740">
        <w:t>.</w:t>
      </w:r>
      <w:r w:rsidRPr="001B3374">
        <w:t>”</w:t>
      </w:r>
      <w:r>
        <w:t xml:space="preserve"> </w:t>
      </w:r>
      <w:r w:rsidR="00E132AF">
        <w:t xml:space="preserve">- </w:t>
      </w:r>
      <w:r>
        <w:t>PRSS</w:t>
      </w:r>
    </w:p>
    <w:p w14:paraId="411830C6" w14:textId="5E027B9A" w:rsidR="005C380A" w:rsidRDefault="005C380A" w:rsidP="005C380A">
      <w:pPr>
        <w:pStyle w:val="Heading4"/>
      </w:pPr>
      <w:r>
        <w:t xml:space="preserve">Continued </w:t>
      </w:r>
      <w:r w:rsidR="00C40F0B">
        <w:t>I</w:t>
      </w:r>
      <w:r w:rsidR="009A13D8">
        <w:t xml:space="preserve">nvestment </w:t>
      </w:r>
      <w:r w:rsidR="00B5368F">
        <w:t>in</w:t>
      </w:r>
      <w:r w:rsidR="009A13D8">
        <w:t xml:space="preserve"> </w:t>
      </w:r>
      <w:r>
        <w:t xml:space="preserve">Harm Reduction </w:t>
      </w:r>
      <w:r w:rsidR="009A13D8">
        <w:t>and Overdose Prevention</w:t>
      </w:r>
    </w:p>
    <w:p w14:paraId="721D76C8" w14:textId="08CD6C25" w:rsidR="00910534" w:rsidRDefault="00DF2877" w:rsidP="00FC78C7">
      <w:r>
        <w:t xml:space="preserve">Harm </w:t>
      </w:r>
      <w:r w:rsidR="00511255">
        <w:t>r</w:t>
      </w:r>
      <w:r>
        <w:t xml:space="preserve">eduction was the </w:t>
      </w:r>
      <w:r w:rsidR="00552CA9">
        <w:t>most mentioned</w:t>
      </w:r>
      <w:r>
        <w:t xml:space="preserve"> theme in the </w:t>
      </w:r>
      <w:r w:rsidR="00786B76">
        <w:t>focus groups</w:t>
      </w:r>
      <w:r w:rsidR="00174F1A">
        <w:t xml:space="preserve"> with professionals</w:t>
      </w:r>
      <w:r w:rsidR="00786B76">
        <w:t xml:space="preserve">. </w:t>
      </w:r>
      <w:r w:rsidR="00EB2055">
        <w:t>Some participants focused on the phil</w:t>
      </w:r>
      <w:r w:rsidR="008B387D">
        <w:t xml:space="preserve">osophy of Harm </w:t>
      </w:r>
      <w:r w:rsidR="00910534">
        <w:t>R</w:t>
      </w:r>
      <w:r w:rsidR="008B387D">
        <w:t xml:space="preserve">eduction, </w:t>
      </w:r>
      <w:r w:rsidR="00545AC6">
        <w:t xml:space="preserve"> </w:t>
      </w:r>
    </w:p>
    <w:p w14:paraId="1478EB89" w14:textId="27A894F1" w:rsidR="00910534" w:rsidRDefault="00E1455C" w:rsidP="005C64ED">
      <w:pPr>
        <w:ind w:left="720"/>
      </w:pPr>
      <w:r>
        <w:t>“</w:t>
      </w:r>
      <w:r w:rsidR="00910534">
        <w:rPr>
          <w:b/>
          <w:bCs/>
        </w:rPr>
        <w:t>M</w:t>
      </w:r>
      <w:r w:rsidRPr="00E1455C">
        <w:rPr>
          <w:b/>
          <w:bCs/>
        </w:rPr>
        <w:t>eeting people where they're at, you know, and supporting them, regardless of where they're at in their like, recovery journey</w:t>
      </w:r>
      <w:r w:rsidRPr="00E1455C">
        <w:t>, and again, back to like, making things accessible to letting them know, like, that's what we're here for. If you're gonna</w:t>
      </w:r>
      <w:r>
        <w:t xml:space="preserve"> </w:t>
      </w:r>
      <w:r w:rsidRPr="00E1455C">
        <w:t>use, we can use safely</w:t>
      </w:r>
      <w:r>
        <w:t>.”</w:t>
      </w:r>
    </w:p>
    <w:p w14:paraId="006BD8E9" w14:textId="43BDDCA4" w:rsidR="00910534" w:rsidRDefault="001A7840" w:rsidP="00FC78C7">
      <w:r>
        <w:t>While others focused on the tools, such as Narcan</w:t>
      </w:r>
      <w:r w:rsidR="00174F1A">
        <w:t xml:space="preserve"> (also known as the generic name naloxone</w:t>
      </w:r>
      <w:r w:rsidR="00DD488B">
        <w:t xml:space="preserve"> a medication that reverses overdoses</w:t>
      </w:r>
      <w:r w:rsidR="00174F1A">
        <w:t>)</w:t>
      </w:r>
      <w:r w:rsidR="00AE30D9">
        <w:t xml:space="preserve"> which </w:t>
      </w:r>
      <w:r w:rsidR="00DD488B">
        <w:t>helps</w:t>
      </w:r>
      <w:r>
        <w:t xml:space="preserve"> ensure people do not die</w:t>
      </w:r>
      <w:r w:rsidR="00674EDF">
        <w:t xml:space="preserve"> of preventable overdose</w:t>
      </w:r>
      <w:r w:rsidR="00A07ABC">
        <w:t xml:space="preserve">. One </w:t>
      </w:r>
      <w:r w:rsidR="00910534">
        <w:t>F</w:t>
      </w:r>
      <w:r w:rsidR="00A07ABC">
        <w:t xml:space="preserve">irst </w:t>
      </w:r>
      <w:r w:rsidR="00910534">
        <w:t>R</w:t>
      </w:r>
      <w:r w:rsidR="00A07ABC">
        <w:t>esponder said “</w:t>
      </w:r>
      <w:r w:rsidR="00A07ABC" w:rsidRPr="00A07ABC">
        <w:t xml:space="preserve">I think </w:t>
      </w:r>
      <w:r w:rsidR="00A07ABC" w:rsidRPr="000A5F72">
        <w:rPr>
          <w:b/>
          <w:bCs/>
        </w:rPr>
        <w:t>Narcan should be in, like every business and like everything. Like, it should be absolutely everywhere, along with the education</w:t>
      </w:r>
      <w:r w:rsidR="00A07ABC" w:rsidRPr="00A07ABC">
        <w:t>.</w:t>
      </w:r>
      <w:r w:rsidR="00A07ABC">
        <w:t xml:space="preserve">” </w:t>
      </w:r>
      <w:r w:rsidR="00C81603">
        <w:t>A</w:t>
      </w:r>
      <w:r w:rsidR="00A07ABC">
        <w:t xml:space="preserve">nother </w:t>
      </w:r>
      <w:r w:rsidR="00910534">
        <w:t xml:space="preserve">First Responder </w:t>
      </w:r>
      <w:r w:rsidR="00A07ABC">
        <w:t xml:space="preserve">shared the </w:t>
      </w:r>
      <w:r w:rsidR="000A5F72">
        <w:t>availability</w:t>
      </w:r>
      <w:r w:rsidR="00A07ABC">
        <w:t xml:space="preserve"> of Narcan</w:t>
      </w:r>
      <w:r w:rsidR="004F20A8">
        <w:t xml:space="preserve"> </w:t>
      </w:r>
      <w:r w:rsidR="00A07ABC">
        <w:t xml:space="preserve">in the community has been a huge asset for our community. </w:t>
      </w:r>
      <w:r w:rsidR="00FC0000">
        <w:t xml:space="preserve">Harm Reduction tools also include access to clean </w:t>
      </w:r>
      <w:r w:rsidR="00910534">
        <w:t xml:space="preserve">use supplies </w:t>
      </w:r>
      <w:r w:rsidR="00FC0000">
        <w:t>to reduce blood borne pathogens, infections, and other bodily</w:t>
      </w:r>
      <w:r w:rsidR="009616DB">
        <w:t xml:space="preserve"> </w:t>
      </w:r>
      <w:r w:rsidR="00910534">
        <w:t xml:space="preserve">harms, as well as </w:t>
      </w:r>
      <w:r w:rsidR="00242939">
        <w:t>drug checking and</w:t>
      </w:r>
      <w:r w:rsidR="009616DB">
        <w:t xml:space="preserve"> test strips so people can know what is in their drugs</w:t>
      </w:r>
      <w:r w:rsidR="00674EDF">
        <w:t xml:space="preserve"> and make more informed decisions about their use, ideally preventing misuse or overdose</w:t>
      </w:r>
      <w:r w:rsidR="00FC0000">
        <w:t>.</w:t>
      </w:r>
      <w:r>
        <w:t xml:space="preserve"> </w:t>
      </w:r>
      <w:r w:rsidR="004F20A8">
        <w:t xml:space="preserve">Harm </w:t>
      </w:r>
      <w:r w:rsidR="00511255">
        <w:t>r</w:t>
      </w:r>
      <w:r w:rsidR="004F20A8">
        <w:t xml:space="preserve">eduction gives people </w:t>
      </w:r>
      <w:r w:rsidR="00674EDF">
        <w:t>the</w:t>
      </w:r>
      <w:r w:rsidR="004F20A8">
        <w:t xml:space="preserve"> opportunity to be ready to change and seek recovery. </w:t>
      </w:r>
      <w:r w:rsidR="002530B3">
        <w:t xml:space="preserve">A </w:t>
      </w:r>
      <w:r w:rsidR="00C81603">
        <w:t>C</w:t>
      </w:r>
      <w:r w:rsidR="002530B3">
        <w:t xml:space="preserve">ommunity </w:t>
      </w:r>
      <w:r w:rsidR="00C81603">
        <w:t>O</w:t>
      </w:r>
      <w:r w:rsidR="002530B3">
        <w:t xml:space="preserve">utreach worker shared, </w:t>
      </w:r>
    </w:p>
    <w:p w14:paraId="6880D780" w14:textId="0AF2D708" w:rsidR="00910534" w:rsidRDefault="002530B3" w:rsidP="004F20A8">
      <w:pPr>
        <w:ind w:left="720"/>
      </w:pPr>
      <w:r>
        <w:t>“</w:t>
      </w:r>
      <w:r w:rsidR="00127FD4" w:rsidRPr="00127FD4">
        <w:t xml:space="preserve">Harm Reduction – naloxone, test strips, sharps. With chaotic substance use, you either change your </w:t>
      </w:r>
      <w:r w:rsidR="0055765F" w:rsidRPr="00127FD4">
        <w:t>mind,</w:t>
      </w:r>
      <w:r w:rsidR="00127FD4" w:rsidRPr="00127FD4">
        <w:t xml:space="preserve"> or you die. </w:t>
      </w:r>
      <w:r w:rsidR="00C81603" w:rsidRPr="00127FD4">
        <w:rPr>
          <w:b/>
          <w:bCs/>
        </w:rPr>
        <w:t>It is important</w:t>
      </w:r>
      <w:r w:rsidR="00127FD4" w:rsidRPr="00127FD4">
        <w:rPr>
          <w:b/>
          <w:bCs/>
        </w:rPr>
        <w:t xml:space="preserve"> to have the opportunity to change your mind as many times as it takes</w:t>
      </w:r>
      <w:r w:rsidR="00127FD4" w:rsidRPr="00127FD4">
        <w:t>. It won’t always be the first time. For me it was like the 40th time.</w:t>
      </w:r>
      <w:r w:rsidR="00127FD4">
        <w:t>”</w:t>
      </w:r>
      <w:r w:rsidR="0091573C">
        <w:t xml:space="preserve"> </w:t>
      </w:r>
    </w:p>
    <w:p w14:paraId="0CD1A008" w14:textId="65C64F26" w:rsidR="00C81603" w:rsidRDefault="001F771E" w:rsidP="00FC78C7">
      <w:r>
        <w:t>While people were happy with the current level of availability</w:t>
      </w:r>
      <w:r w:rsidR="006B4A9A">
        <w:t>,</w:t>
      </w:r>
      <w:r>
        <w:t xml:space="preserve"> they pointed out that many of resources in the community would be going away </w:t>
      </w:r>
      <w:r w:rsidR="00552CA9">
        <w:t>because of</w:t>
      </w:r>
      <w:r>
        <w:t xml:space="preserve"> federal policy changes</w:t>
      </w:r>
      <w:r w:rsidR="007D0118">
        <w:t xml:space="preserve">. </w:t>
      </w:r>
      <w:r w:rsidR="00973176">
        <w:t>S</w:t>
      </w:r>
      <w:r w:rsidR="007D0118">
        <w:t xml:space="preserve">ome </w:t>
      </w:r>
      <w:r w:rsidR="007D0118">
        <w:lastRenderedPageBreak/>
        <w:t>of these changes are already starting to take effect</w:t>
      </w:r>
      <w:r w:rsidR="006B4A9A">
        <w:t>,</w:t>
      </w:r>
      <w:r w:rsidR="007D7D64">
        <w:t xml:space="preserve"> </w:t>
      </w:r>
      <w:r w:rsidR="002D203A">
        <w:t xml:space="preserve">such as </w:t>
      </w:r>
      <w:r w:rsidR="007D7D64">
        <w:t>“</w:t>
      </w:r>
      <w:r w:rsidR="007D7D64" w:rsidRPr="007D7D64">
        <w:t>Change Point closing down because of federal changes to F</w:t>
      </w:r>
      <w:r w:rsidR="006B4A9A">
        <w:t xml:space="preserve">ederally </w:t>
      </w:r>
      <w:r w:rsidR="007D7D64" w:rsidRPr="007D7D64">
        <w:t>Q</w:t>
      </w:r>
      <w:r w:rsidR="006B4A9A">
        <w:t xml:space="preserve">ualified </w:t>
      </w:r>
      <w:r w:rsidR="007D7D64" w:rsidRPr="007D7D64">
        <w:t>H</w:t>
      </w:r>
      <w:r w:rsidR="006B4A9A">
        <w:t xml:space="preserve">ealth </w:t>
      </w:r>
      <w:r w:rsidR="007D7D64" w:rsidRPr="007D7D64">
        <w:t>C</w:t>
      </w:r>
      <w:r w:rsidR="006B4A9A">
        <w:t>enter (FQHC)</w:t>
      </w:r>
      <w:r w:rsidR="007D7D64" w:rsidRPr="007D7D64">
        <w:t xml:space="preserve"> requirements.</w:t>
      </w:r>
      <w:r w:rsidR="007D7D64">
        <w:t>”</w:t>
      </w:r>
      <w:r w:rsidR="00EC2A5F">
        <w:t xml:space="preserve"> </w:t>
      </w:r>
      <w:r w:rsidR="00BB00B4">
        <w:t>The impacts of these changes have not been fully felt in the community</w:t>
      </w:r>
      <w:r w:rsidR="00674EDF">
        <w:t>,</w:t>
      </w:r>
      <w:r w:rsidR="00BB00B4">
        <w:t xml:space="preserve"> but there is noted concern about how </w:t>
      </w:r>
      <w:r w:rsidR="00206096">
        <w:t>the hole left by the closing of Change Point will be filled.</w:t>
      </w:r>
    </w:p>
    <w:p w14:paraId="3E240776" w14:textId="3209BC9A" w:rsidR="007D7D64" w:rsidRDefault="00EC2A5F" w:rsidP="00C81603">
      <w:pPr>
        <w:pStyle w:val="IntenseQuote"/>
      </w:pPr>
      <w:r>
        <w:t>“Rule #1, don’t die.”</w:t>
      </w:r>
      <w:r w:rsidR="00C81603">
        <w:t xml:space="preserve"> </w:t>
      </w:r>
      <w:r w:rsidR="00E132AF">
        <w:t xml:space="preserve">- </w:t>
      </w:r>
      <w:r w:rsidR="00C81603">
        <w:t>SUD Provider</w:t>
      </w:r>
    </w:p>
    <w:p w14:paraId="0271143E" w14:textId="269ED11F" w:rsidR="00C6739F" w:rsidRDefault="00C6739F" w:rsidP="00C6739F">
      <w:pPr>
        <w:pStyle w:val="Heading4"/>
      </w:pPr>
      <w:r>
        <w:t xml:space="preserve">Provide </w:t>
      </w:r>
      <w:r w:rsidR="009A13D8">
        <w:t xml:space="preserve">Support for Youth and Families Impacted By </w:t>
      </w:r>
      <w:r>
        <w:t>OUD</w:t>
      </w:r>
    </w:p>
    <w:p w14:paraId="5F231DBC" w14:textId="122AAAE3" w:rsidR="006B4A9A" w:rsidRDefault="00206096" w:rsidP="00FC78C7">
      <w:r>
        <w:t xml:space="preserve">An </w:t>
      </w:r>
      <w:r w:rsidR="00CE49D1">
        <w:t>individual’s</w:t>
      </w:r>
      <w:r>
        <w:t xml:space="preserve"> </w:t>
      </w:r>
      <w:r w:rsidR="008B7EB5">
        <w:t xml:space="preserve">OUD </w:t>
      </w:r>
      <w:r w:rsidR="00674EDF">
        <w:t>has the potential to impact</w:t>
      </w:r>
      <w:r w:rsidR="00BC6053">
        <w:t xml:space="preserve"> the</w:t>
      </w:r>
      <w:r>
        <w:t>ir</w:t>
      </w:r>
      <w:r w:rsidR="00BC6053">
        <w:t xml:space="preserve"> loved ones</w:t>
      </w:r>
      <w:r w:rsidR="00E90B90">
        <w:t>, particularly their children and dependents</w:t>
      </w:r>
      <w:r w:rsidR="00C66CCA">
        <w:t xml:space="preserve">. Treating the individual without treating the whole family unit </w:t>
      </w:r>
      <w:r w:rsidR="00A56F81">
        <w:t>can lead to the individual recreating harmful familial</w:t>
      </w:r>
      <w:r w:rsidR="003E5A23">
        <w:t xml:space="preserve"> patterns. Participants discussed the importance of providing a variety of services that allow families to access treatment. </w:t>
      </w:r>
      <w:r w:rsidR="00AA33E3">
        <w:t>A PRSS at a MAT program talked about needing</w:t>
      </w:r>
      <w:r w:rsidR="00BC446E">
        <w:t xml:space="preserve"> more residential treatment programs that serve</w:t>
      </w:r>
      <w:r w:rsidR="00493633">
        <w:t>d</w:t>
      </w:r>
      <w:r w:rsidR="00BC446E">
        <w:t xml:space="preserve"> the entire family</w:t>
      </w:r>
      <w:r w:rsidR="00493633">
        <w:t xml:space="preserve">, as she said, </w:t>
      </w:r>
    </w:p>
    <w:p w14:paraId="2D562C07" w14:textId="5167E5D4" w:rsidR="006B4A9A" w:rsidRDefault="0098724B" w:rsidP="00375937">
      <w:pPr>
        <w:ind w:left="720"/>
      </w:pPr>
      <w:r>
        <w:t>“</w:t>
      </w:r>
      <w:r w:rsidR="00A456C9">
        <w:rPr>
          <w:b/>
          <w:bCs/>
        </w:rPr>
        <w:t>A</w:t>
      </w:r>
      <w:r w:rsidRPr="00493633">
        <w:rPr>
          <w:b/>
          <w:bCs/>
        </w:rPr>
        <w:t xml:space="preserve"> family's center</w:t>
      </w:r>
      <w:r w:rsidRPr="0098724B">
        <w:t xml:space="preserve">, and I know they just started opening that </w:t>
      </w:r>
      <w:r w:rsidR="00E2737E">
        <w:t>[</w:t>
      </w:r>
      <w:r w:rsidR="00DC629B">
        <w:t>family-based</w:t>
      </w:r>
      <w:r w:rsidR="00E2737E">
        <w:t xml:space="preserve"> behavior change program]</w:t>
      </w:r>
      <w:r w:rsidRPr="0098724B">
        <w:t xml:space="preserve">. But, I mean, we need stuff like that, because we have, </w:t>
      </w:r>
      <w:r w:rsidRPr="00493633">
        <w:rPr>
          <w:b/>
          <w:bCs/>
        </w:rPr>
        <w:t>how often do you have a mom and dad where one of them</w:t>
      </w:r>
      <w:r w:rsidR="006B4A9A">
        <w:rPr>
          <w:b/>
          <w:bCs/>
        </w:rPr>
        <w:t xml:space="preserve"> is</w:t>
      </w:r>
      <w:r w:rsidR="00A062A8">
        <w:rPr>
          <w:b/>
          <w:bCs/>
        </w:rPr>
        <w:t xml:space="preserve"> </w:t>
      </w:r>
      <w:r w:rsidRPr="00493633">
        <w:rPr>
          <w:b/>
          <w:bCs/>
        </w:rPr>
        <w:t>on drugs and the other one isn't? I mean, it doesn't happen that often</w:t>
      </w:r>
      <w:r w:rsidR="00545AC6">
        <w:t>…</w:t>
      </w:r>
      <w:r w:rsidRPr="0098724B">
        <w:t xml:space="preserve"> Because a lot of them are obviously, obviously trauma bonded, but they </w:t>
      </w:r>
      <w:r w:rsidRPr="00B141B4">
        <w:rPr>
          <w:b/>
          <w:bCs/>
        </w:rPr>
        <w:t xml:space="preserve">refuse to go get help without, without the other and that's why I would never go to the shelter when I was on the streets, is because I wouldn't leave </w:t>
      </w:r>
      <w:r w:rsidR="00DC629B" w:rsidRPr="00B141B4">
        <w:rPr>
          <w:b/>
          <w:bCs/>
        </w:rPr>
        <w:t>[Significant Other]</w:t>
      </w:r>
      <w:r w:rsidR="00DC629B">
        <w:t>.”</w:t>
      </w:r>
    </w:p>
    <w:p w14:paraId="1529F7AE" w14:textId="62319733" w:rsidR="00121DFF" w:rsidRDefault="00F53594" w:rsidP="00FC78C7">
      <w:r>
        <w:t xml:space="preserve">A </w:t>
      </w:r>
      <w:r w:rsidR="001416D4">
        <w:t>Legal System</w:t>
      </w:r>
      <w:r>
        <w:t xml:space="preserve"> professional suggested that existing programs </w:t>
      </w:r>
      <w:r w:rsidR="00121DFF">
        <w:t xml:space="preserve">could </w:t>
      </w:r>
      <w:r w:rsidR="00552CA9">
        <w:t>adjust</w:t>
      </w:r>
      <w:r>
        <w:t xml:space="preserve"> </w:t>
      </w:r>
      <w:r w:rsidR="005313DB">
        <w:t xml:space="preserve">to </w:t>
      </w:r>
      <w:r>
        <w:t>better serve parents</w:t>
      </w:r>
      <w:r w:rsidR="00121DFF">
        <w:t xml:space="preserve"> and families</w:t>
      </w:r>
      <w:r w:rsidR="005313DB">
        <w:t xml:space="preserve"> by providing child care and co-locating resources</w:t>
      </w:r>
      <w:r w:rsidR="006B4A9A">
        <w:t xml:space="preserve">. </w:t>
      </w:r>
      <w:r w:rsidR="00581829">
        <w:t>A</w:t>
      </w:r>
      <w:r w:rsidR="00FB2C39">
        <w:t xml:space="preserve">n SUD provider suggested </w:t>
      </w:r>
      <w:r w:rsidR="009F393D">
        <w:t xml:space="preserve">Nevada </w:t>
      </w:r>
      <w:r w:rsidR="00FB2C39">
        <w:t>need</w:t>
      </w:r>
      <w:r w:rsidR="009F393D">
        <w:t>s</w:t>
      </w:r>
      <w:r w:rsidR="00FB2C39">
        <w:t xml:space="preserve"> to change Medicaid billing to allow for</w:t>
      </w:r>
      <w:r w:rsidR="00121DFF">
        <w:t xml:space="preserve"> prevention activities to qualify for reimbursement</w:t>
      </w:r>
      <w:r w:rsidR="006E4230">
        <w:t>.</w:t>
      </w:r>
      <w:r w:rsidR="007C073A">
        <w:t xml:space="preserve"> </w:t>
      </w:r>
      <w:r w:rsidR="00121DFF">
        <w:t xml:space="preserve">By incorporating prevention activities into Medicaid reimbursable services, more people and families could have access to upstream modalities to ultimately help break the cycle of intergenerational substance use. </w:t>
      </w:r>
      <w:r w:rsidR="007C073A">
        <w:t xml:space="preserve">Another SUD provider felt there </w:t>
      </w:r>
      <w:r w:rsidR="006904D2">
        <w:t>needed</w:t>
      </w:r>
      <w:r w:rsidR="007C073A">
        <w:t xml:space="preserve"> to be more programs for youth</w:t>
      </w:r>
      <w:r w:rsidR="00121DFF">
        <w:t>,</w:t>
      </w:r>
      <w:r w:rsidR="007C073A">
        <w:t xml:space="preserve"> so that youth can participate in more</w:t>
      </w:r>
      <w:r w:rsidR="00815437">
        <w:t xml:space="preserve"> free</w:t>
      </w:r>
      <w:r w:rsidR="007C073A">
        <w:t xml:space="preserve"> pro-social activities</w:t>
      </w:r>
      <w:r w:rsidR="00815437">
        <w:t xml:space="preserve"> </w:t>
      </w:r>
      <w:r w:rsidR="00075412">
        <w:t>as a form of prevention.</w:t>
      </w:r>
      <w:r w:rsidR="006904D2">
        <w:t xml:space="preserve"> </w:t>
      </w:r>
      <w:r w:rsidR="006904D2" w:rsidRPr="006904D2">
        <w:t>“</w:t>
      </w:r>
      <w:r w:rsidR="006904D2" w:rsidRPr="00AC535F">
        <w:rPr>
          <w:b/>
          <w:bCs/>
        </w:rPr>
        <w:t>You never know if the kid is showing symptoms of depression, there's a reason for that, … maybe he's lonely. Maybe he needs to be part of a community program, you know, things like that, and like, not just baseball.</w:t>
      </w:r>
      <w:r w:rsidR="006904D2" w:rsidRPr="006904D2">
        <w:t>”(SUD Provider)</w:t>
      </w:r>
      <w:r w:rsidR="00075412">
        <w:t xml:space="preserve"> </w:t>
      </w:r>
      <w:r w:rsidR="00940922">
        <w:t xml:space="preserve">A </w:t>
      </w:r>
      <w:r w:rsidR="00061325">
        <w:t>Y</w:t>
      </w:r>
      <w:r w:rsidR="00940922">
        <w:t xml:space="preserve">outh </w:t>
      </w:r>
      <w:r w:rsidR="00061325">
        <w:t>S</w:t>
      </w:r>
      <w:r w:rsidR="00940922">
        <w:t>ervices provider s</w:t>
      </w:r>
      <w:r w:rsidR="00D82202">
        <w:t>hared that these activities also need to be tailored to the interests of</w:t>
      </w:r>
      <w:r w:rsidR="0033697B">
        <w:t xml:space="preserve"> today’s youth</w:t>
      </w:r>
      <w:r w:rsidR="004F20A8">
        <w:t>.</w:t>
      </w:r>
      <w:r w:rsidR="0033697B">
        <w:t xml:space="preserve"> </w:t>
      </w:r>
      <w:r w:rsidR="00121DFF">
        <w:t>They stated</w:t>
      </w:r>
      <w:r w:rsidR="0033697B">
        <w:t>,</w:t>
      </w:r>
    </w:p>
    <w:p w14:paraId="34C641A6" w14:textId="330A5017" w:rsidR="00121DFF" w:rsidRDefault="0033697B" w:rsidP="004F20A8">
      <w:pPr>
        <w:ind w:left="720"/>
      </w:pPr>
      <w:r>
        <w:lastRenderedPageBreak/>
        <w:t>“</w:t>
      </w:r>
      <w:r w:rsidR="00A456C9">
        <w:rPr>
          <w:b/>
          <w:bCs/>
        </w:rPr>
        <w:t>A</w:t>
      </w:r>
      <w:r w:rsidRPr="0033697B">
        <w:rPr>
          <w:b/>
          <w:bCs/>
        </w:rPr>
        <w:t xml:space="preserve"> challenge is that we are tied to these “evidence based” programs that are abstinence only and disconnected from youth.</w:t>
      </w:r>
      <w:r w:rsidRPr="0033697B">
        <w:t xml:space="preserve"> They were written in the 1980s! </w:t>
      </w:r>
      <w:r w:rsidR="00121DFF">
        <w:t>K</w:t>
      </w:r>
      <w:r w:rsidRPr="0033697B">
        <w:t xml:space="preserve">ids know when you’re </w:t>
      </w:r>
      <w:r>
        <w:t>BS-ing</w:t>
      </w:r>
      <w:r w:rsidRPr="0033697B">
        <w:t xml:space="preserve"> them</w:t>
      </w:r>
      <w:r w:rsidR="00121DFF">
        <w:t>-</w:t>
      </w:r>
      <w:r w:rsidRPr="0033697B">
        <w:t xml:space="preserve"> they put up a wall. </w:t>
      </w:r>
      <w:r w:rsidRPr="0033697B">
        <w:rPr>
          <w:b/>
          <w:bCs/>
        </w:rPr>
        <w:t>They are “evidence based” but they are no longer effective</w:t>
      </w:r>
      <w:r>
        <w:t>.”</w:t>
      </w:r>
      <w:r w:rsidR="00121DFF">
        <w:t xml:space="preserve"> </w:t>
      </w:r>
    </w:p>
    <w:p w14:paraId="5025BE3F" w14:textId="68E8CFAF" w:rsidR="0033697B" w:rsidRDefault="00121DFF" w:rsidP="00FC78C7">
      <w:r>
        <w:t xml:space="preserve">This </w:t>
      </w:r>
      <w:r w:rsidR="008A08C0">
        <w:t>insight</w:t>
      </w:r>
      <w:r>
        <w:t xml:space="preserve"> shows that what was previously evidence-based may no longer hold up to the rapidly changing world. </w:t>
      </w:r>
    </w:p>
    <w:p w14:paraId="612544E6" w14:textId="649E1C9A" w:rsidR="006904D2" w:rsidRDefault="006904D2" w:rsidP="006904D2">
      <w:pPr>
        <w:pStyle w:val="IntenseQuote"/>
      </w:pPr>
      <w:r w:rsidRPr="0079091D">
        <w:t>“</w:t>
      </w:r>
      <w:r>
        <w:t>W</w:t>
      </w:r>
      <w:r w:rsidRPr="0079091D">
        <w:t>eekend hours because families have to work. Childcare at I</w:t>
      </w:r>
      <w:r>
        <w:t xml:space="preserve">ntensive </w:t>
      </w:r>
      <w:r w:rsidRPr="0079091D">
        <w:t>O</w:t>
      </w:r>
      <w:r>
        <w:t xml:space="preserve">utpatient </w:t>
      </w:r>
      <w:r w:rsidRPr="0079091D">
        <w:t>P</w:t>
      </w:r>
      <w:r>
        <w:t>rogramming</w:t>
      </w:r>
      <w:r w:rsidRPr="0079091D">
        <w:t xml:space="preserve"> so that parents can focus on their treatment. Have co-located parent and child resources for mental health treatment.”</w:t>
      </w:r>
      <w:r w:rsidR="007C1EEC">
        <w:t xml:space="preserve"> </w:t>
      </w:r>
      <w:r w:rsidR="00E132AF">
        <w:t>-</w:t>
      </w:r>
      <w:r w:rsidR="007C1EEC">
        <w:t>Legal System Professional</w:t>
      </w:r>
    </w:p>
    <w:p w14:paraId="0F325AB4" w14:textId="2FF98160" w:rsidR="009A13D8" w:rsidRDefault="009A13D8" w:rsidP="009A13D8">
      <w:pPr>
        <w:pStyle w:val="Heading4"/>
      </w:pPr>
      <w:r>
        <w:t>Provide Support for Providers Working in the Field</w:t>
      </w:r>
    </w:p>
    <w:p w14:paraId="5E8FBCFB" w14:textId="5208FB66" w:rsidR="00A02CB1" w:rsidRDefault="007C1EEC" w:rsidP="004F20A8">
      <w:r>
        <w:t>In</w:t>
      </w:r>
      <w:r w:rsidR="004F52E3">
        <w:t xml:space="preserve"> Washoe County there are </w:t>
      </w:r>
      <w:r w:rsidR="00CE49D1">
        <w:t>insufficient numbers</w:t>
      </w:r>
      <w:r w:rsidR="004F52E3">
        <w:t xml:space="preserve"> of providers</w:t>
      </w:r>
      <w:r w:rsidR="00AC535F">
        <w:t>, additiona</w:t>
      </w:r>
      <w:r w:rsidR="00DF36CC">
        <w:t>lly</w:t>
      </w:r>
      <w:r w:rsidR="00144CE0">
        <w:t xml:space="preserve"> </w:t>
      </w:r>
      <w:r w:rsidR="00DF36CC">
        <w:t>those</w:t>
      </w:r>
      <w:r w:rsidR="00144CE0">
        <w:t xml:space="preserve"> who are working in the field </w:t>
      </w:r>
      <w:r w:rsidR="00C32262">
        <w:t>face</w:t>
      </w:r>
      <w:r w:rsidR="0012617D">
        <w:t xml:space="preserve"> high levels of burnout. </w:t>
      </w:r>
      <w:r w:rsidR="004F20A8">
        <w:t xml:space="preserve">As one Court Professional </w:t>
      </w:r>
      <w:r w:rsidR="00CE49D1">
        <w:t>shared,</w:t>
      </w:r>
      <w:r w:rsidR="004F20A8">
        <w:t xml:space="preserve"> </w:t>
      </w:r>
      <w:r w:rsidR="00DF36CC" w:rsidRPr="00DF36CC">
        <w:t>“</w:t>
      </w:r>
      <w:r w:rsidR="00CE49D1" w:rsidRPr="00DF1E67">
        <w:rPr>
          <w:b/>
          <w:bCs/>
        </w:rPr>
        <w:t>all</w:t>
      </w:r>
      <w:r w:rsidR="00DF1E67" w:rsidRPr="00DF1E67">
        <w:rPr>
          <w:b/>
          <w:bCs/>
        </w:rPr>
        <w:t xml:space="preserve"> those folks are being vicariously affected by trauma. </w:t>
      </w:r>
      <w:r w:rsidR="00A02CB1">
        <w:rPr>
          <w:b/>
          <w:bCs/>
        </w:rPr>
        <w:t>E</w:t>
      </w:r>
      <w:r w:rsidR="00DF1E67" w:rsidRPr="00DF1E67">
        <w:rPr>
          <w:b/>
          <w:bCs/>
        </w:rPr>
        <w:t>verybody</w:t>
      </w:r>
      <w:r w:rsidR="00A02CB1">
        <w:rPr>
          <w:b/>
          <w:bCs/>
        </w:rPr>
        <w:t xml:space="preserve"> i</w:t>
      </w:r>
      <w:r w:rsidR="00DF1E67" w:rsidRPr="00DF1E67">
        <w:rPr>
          <w:b/>
          <w:bCs/>
        </w:rPr>
        <w:t>s swimming in this trauma</w:t>
      </w:r>
      <w:r w:rsidR="004F20A8">
        <w:rPr>
          <w:b/>
          <w:bCs/>
        </w:rPr>
        <w:t>…</w:t>
      </w:r>
      <w:r w:rsidR="00DF1E67" w:rsidRPr="00DF1E67">
        <w:t xml:space="preserve"> And is there </w:t>
      </w:r>
      <w:r w:rsidR="00DF1E67" w:rsidRPr="00DF1E67">
        <w:rPr>
          <w:b/>
          <w:bCs/>
        </w:rPr>
        <w:t>something you could be doing to benefit the professionals so that they can continue to serve</w:t>
      </w:r>
      <w:r w:rsidR="00DF1E67" w:rsidRPr="00DF1E67">
        <w:t xml:space="preserve"> …</w:t>
      </w:r>
      <w:r w:rsidR="004F20A8">
        <w:t>”</w:t>
      </w:r>
      <w:r w:rsidR="00DF1E67">
        <w:t xml:space="preserve"> </w:t>
      </w:r>
    </w:p>
    <w:p w14:paraId="083FB5E9" w14:textId="68EA1051" w:rsidR="009A13D8" w:rsidRDefault="00181CC8" w:rsidP="004F20A8">
      <w:r>
        <w:t xml:space="preserve"> A First Responder shared,</w:t>
      </w:r>
      <w:r w:rsidR="00CE187C">
        <w:t xml:space="preserve"> </w:t>
      </w:r>
      <w:r w:rsidR="008B70F0">
        <w:t>“</w:t>
      </w:r>
      <w:r>
        <w:t>[First Responders</w:t>
      </w:r>
      <w:r w:rsidRPr="008B70F0">
        <w:rPr>
          <w:b/>
          <w:bCs/>
        </w:rPr>
        <w:t>]</w:t>
      </w:r>
      <w:r w:rsidR="008B70F0" w:rsidRPr="008B70F0">
        <w:rPr>
          <w:b/>
          <w:bCs/>
        </w:rPr>
        <w:t xml:space="preserve"> need to have more empathy</w:t>
      </w:r>
      <w:r w:rsidR="008B70F0" w:rsidRPr="008B70F0">
        <w:t xml:space="preserve">, </w:t>
      </w:r>
      <w:r w:rsidR="008B70F0" w:rsidRPr="00E473E1">
        <w:rPr>
          <w:b/>
          <w:bCs/>
        </w:rPr>
        <w:t>but they,</w:t>
      </w:r>
      <w:r w:rsidR="008B70F0" w:rsidRPr="008B70F0">
        <w:t xml:space="preserve"> </w:t>
      </w:r>
      <w:r w:rsidR="008B70F0" w:rsidRPr="008B70F0">
        <w:rPr>
          <w:b/>
          <w:bCs/>
        </w:rPr>
        <w:t>run so many calls, it's also very hard to avoid burnout</w:t>
      </w:r>
      <w:r w:rsidR="008B70F0" w:rsidRPr="00E473E1">
        <w:rPr>
          <w:b/>
          <w:bCs/>
        </w:rPr>
        <w:t>, and that burnout type of attitude</w:t>
      </w:r>
      <w:r w:rsidR="008B70F0">
        <w:t>.”</w:t>
      </w:r>
      <w:r w:rsidR="00677F5A">
        <w:t xml:space="preserve"> While a Community Outreach Worker shared</w:t>
      </w:r>
      <w:r w:rsidR="00A02CB1">
        <w:t>,</w:t>
      </w:r>
      <w:r w:rsidR="00677F5A">
        <w:t xml:space="preserve"> “</w:t>
      </w:r>
      <w:r w:rsidR="00677F5A" w:rsidRPr="00E473E1">
        <w:rPr>
          <w:b/>
          <w:bCs/>
        </w:rPr>
        <w:t xml:space="preserve">We are working in these jobs because we care, it’s not for the money. The turnover rate is extremely high because people </w:t>
      </w:r>
      <w:r w:rsidR="00CE49D1" w:rsidRPr="00E473E1">
        <w:rPr>
          <w:b/>
          <w:bCs/>
        </w:rPr>
        <w:t>burn out</w:t>
      </w:r>
      <w:r w:rsidR="00677F5A" w:rsidRPr="00E473E1">
        <w:rPr>
          <w:b/>
          <w:bCs/>
        </w:rPr>
        <w:t xml:space="preserve"> and don’t have the means to s</w:t>
      </w:r>
      <w:r w:rsidR="00677F5A" w:rsidRPr="00677F5A">
        <w:rPr>
          <w:b/>
          <w:bCs/>
        </w:rPr>
        <w:t>elf-care</w:t>
      </w:r>
      <w:r w:rsidR="00677F5A" w:rsidRPr="00677F5A">
        <w:t>.</w:t>
      </w:r>
      <w:r w:rsidR="00677F5A">
        <w:t>”</w:t>
      </w:r>
      <w:r w:rsidR="002D65E1">
        <w:t xml:space="preserve"> </w:t>
      </w:r>
    </w:p>
    <w:p w14:paraId="37907E7B" w14:textId="7461438D" w:rsidR="00E132AF" w:rsidRDefault="002D65E1" w:rsidP="00FC78C7">
      <w:r>
        <w:t xml:space="preserve">Participants not only wanted greater mental health </w:t>
      </w:r>
      <w:r w:rsidR="004F20A8">
        <w:t>support</w:t>
      </w:r>
      <w:r>
        <w:t xml:space="preserve"> for staff, but also more training and education</w:t>
      </w:r>
      <w:r w:rsidR="00BD355C">
        <w:t xml:space="preserve"> to better support and serve their clients</w:t>
      </w:r>
      <w:r>
        <w:t xml:space="preserve">. </w:t>
      </w:r>
      <w:r w:rsidR="00C0152F">
        <w:t xml:space="preserve">Some people described wanting more training on the available resources </w:t>
      </w:r>
      <w:r w:rsidR="00BD355C">
        <w:t xml:space="preserve">while others wanted specific </w:t>
      </w:r>
      <w:r w:rsidR="004F20A8">
        <w:t>training</w:t>
      </w:r>
      <w:r w:rsidR="00FE45FA">
        <w:t xml:space="preserve"> on how to </w:t>
      </w:r>
      <w:r w:rsidR="00E473E1">
        <w:t xml:space="preserve">better </w:t>
      </w:r>
      <w:r w:rsidR="00FE45FA">
        <w:t>understand and support clients</w:t>
      </w:r>
      <w:r w:rsidR="00A02CB1">
        <w:t>.</w:t>
      </w:r>
      <w:r w:rsidR="00FE45FA">
        <w:t xml:space="preserve"> </w:t>
      </w:r>
    </w:p>
    <w:p w14:paraId="74B4FB03" w14:textId="163C1316" w:rsidR="00A02CB1" w:rsidRDefault="00FE45FA" w:rsidP="00E132AF">
      <w:pPr>
        <w:pStyle w:val="IntenseQuote"/>
      </w:pPr>
      <w:r w:rsidRPr="002E729D">
        <w:rPr>
          <w:rStyle w:val="IntenseQuoteChar"/>
        </w:rPr>
        <w:t xml:space="preserve">“We need more training. Training on the early stages of active use and how to recognize it. How to communicate better with our participants, practical tips and tools to communicate with people who seem defiant. Sometimes we see it as defiance but in </w:t>
      </w:r>
      <w:r w:rsidR="002E729D" w:rsidRPr="002E729D">
        <w:rPr>
          <w:rStyle w:val="IntenseQuoteChar"/>
        </w:rPr>
        <w:t>reality,</w:t>
      </w:r>
      <w:r w:rsidRPr="002E729D">
        <w:rPr>
          <w:rStyle w:val="IntenseQuoteChar"/>
        </w:rPr>
        <w:t xml:space="preserve"> it could just be that their brain is </w:t>
      </w:r>
      <w:r w:rsidR="00AF37DC" w:rsidRPr="002E729D">
        <w:rPr>
          <w:rStyle w:val="IntenseQuoteChar"/>
        </w:rPr>
        <w:t xml:space="preserve">in </w:t>
      </w:r>
      <w:r w:rsidRPr="002E729D">
        <w:rPr>
          <w:rStyle w:val="IntenseQuoteChar"/>
        </w:rPr>
        <w:t xml:space="preserve">such a certain way now that it's not working. </w:t>
      </w:r>
      <w:r w:rsidR="002E729D">
        <w:rPr>
          <w:rStyle w:val="IntenseQuoteChar"/>
        </w:rPr>
        <w:t>W</w:t>
      </w:r>
      <w:r w:rsidRPr="002E729D">
        <w:rPr>
          <w:rStyle w:val="IntenseQuoteChar"/>
        </w:rPr>
        <w:t xml:space="preserve">hat does it </w:t>
      </w:r>
      <w:r w:rsidRPr="002E729D">
        <w:rPr>
          <w:rStyle w:val="IntenseQuoteChar"/>
        </w:rPr>
        <w:lastRenderedPageBreak/>
        <w:t xml:space="preserve">actually FEEL like for people. I can read all about </w:t>
      </w:r>
      <w:r w:rsidR="00AF37DC" w:rsidRPr="002E729D">
        <w:rPr>
          <w:rStyle w:val="IntenseQuoteChar"/>
        </w:rPr>
        <w:t>it,</w:t>
      </w:r>
      <w:r w:rsidRPr="002E729D">
        <w:rPr>
          <w:rStyle w:val="IntenseQuoteChar"/>
        </w:rPr>
        <w:t xml:space="preserve"> but I don’t know the experience. and like general knowledge of like additional resources if we are not the place for it, right? Trainings of like sometimes </w:t>
      </w:r>
      <w:r w:rsidR="00AF37DC" w:rsidRPr="002E729D">
        <w:rPr>
          <w:rStyle w:val="IntenseQuoteChar"/>
        </w:rPr>
        <w:t>y</w:t>
      </w:r>
      <w:r w:rsidRPr="002E729D">
        <w:rPr>
          <w:rStyle w:val="IntenseQuoteChar"/>
        </w:rPr>
        <w:t>our brain works a little bit differently.</w:t>
      </w:r>
      <w:r w:rsidR="00AF37DC" w:rsidRPr="002E729D">
        <w:rPr>
          <w:rStyle w:val="IntenseQuoteChar"/>
        </w:rPr>
        <w:t>”</w:t>
      </w:r>
      <w:r w:rsidR="00AF37DC">
        <w:t xml:space="preserve"> </w:t>
      </w:r>
      <w:r w:rsidR="00E132AF">
        <w:t xml:space="preserve">- </w:t>
      </w:r>
      <w:r w:rsidR="00AF37DC">
        <w:t>SUD Provider</w:t>
      </w:r>
      <w:r w:rsidR="00524F15">
        <w:t xml:space="preserve"> </w:t>
      </w:r>
    </w:p>
    <w:p w14:paraId="4BE7846F" w14:textId="1207D450" w:rsidR="002E70C9" w:rsidRDefault="002E70C9" w:rsidP="00E76537">
      <w:pPr>
        <w:pStyle w:val="Heading4"/>
      </w:pPr>
      <w:r w:rsidRPr="00E76537">
        <w:t xml:space="preserve">Foster </w:t>
      </w:r>
      <w:r w:rsidR="00E76537" w:rsidRPr="00E76537">
        <w:t>Education and Public Awareness</w:t>
      </w:r>
    </w:p>
    <w:p w14:paraId="3500693C" w14:textId="1651E6DF" w:rsidR="00E76537" w:rsidRDefault="00603AFA" w:rsidP="00E76537">
      <w:r>
        <w:t xml:space="preserve">Participants agreed </w:t>
      </w:r>
      <w:r w:rsidR="00E473E1">
        <w:t>on the need for</w:t>
      </w:r>
      <w:r>
        <w:t xml:space="preserve"> continued education and public awareness </w:t>
      </w:r>
      <w:r w:rsidR="008D2BA2">
        <w:t>regarding</w:t>
      </w:r>
      <w:r>
        <w:t xml:space="preserve"> the use of </w:t>
      </w:r>
      <w:r w:rsidR="002E729D">
        <w:t>n</w:t>
      </w:r>
      <w:r w:rsidR="00A02CB1">
        <w:t>aloxone</w:t>
      </w:r>
      <w:r w:rsidR="00E473E1">
        <w:t xml:space="preserve"> (</w:t>
      </w:r>
      <w:r>
        <w:t>Narcan</w:t>
      </w:r>
      <w:r w:rsidR="00E473E1">
        <w:t>)</w:t>
      </w:r>
      <w:r>
        <w:t xml:space="preserve"> and to destigmatize people </w:t>
      </w:r>
      <w:r w:rsidR="00A02CB1">
        <w:t xml:space="preserve">who </w:t>
      </w:r>
      <w:r>
        <w:t>use opioids</w:t>
      </w:r>
      <w:r w:rsidR="00B031E8">
        <w:t>, as m</w:t>
      </w:r>
      <w:r w:rsidR="003B3DD5">
        <w:t>any people still hold biased views about people who use opioids</w:t>
      </w:r>
      <w:r w:rsidR="00A02CB1">
        <w:t xml:space="preserve">. One SUD </w:t>
      </w:r>
      <w:r w:rsidR="004F20A8">
        <w:t>P</w:t>
      </w:r>
      <w:r w:rsidR="00A02CB1">
        <w:t>rovide</w:t>
      </w:r>
      <w:r w:rsidR="004F20A8">
        <w:t>r</w:t>
      </w:r>
      <w:r w:rsidR="00A02CB1">
        <w:t xml:space="preserve"> explained,</w:t>
      </w:r>
      <w:r w:rsidR="00194577">
        <w:t xml:space="preserve"> </w:t>
      </w:r>
      <w:r w:rsidR="00985AEE">
        <w:t>“</w:t>
      </w:r>
      <w:r w:rsidR="00A02CB1">
        <w:t>A</w:t>
      </w:r>
      <w:r w:rsidR="00985AEE" w:rsidRPr="00985AEE">
        <w:t xml:space="preserve"> lot of people really saw addiction </w:t>
      </w:r>
      <w:r w:rsidR="00F405C5">
        <w:t>as</w:t>
      </w:r>
      <w:r w:rsidR="00985AEE" w:rsidRPr="00985AEE">
        <w:t xml:space="preserve"> </w:t>
      </w:r>
      <w:r w:rsidR="00985AEE" w:rsidRPr="00194577">
        <w:rPr>
          <w:b/>
          <w:bCs/>
        </w:rPr>
        <w:t>just that's just the way they are. They're screwed up, not</w:t>
      </w:r>
      <w:r w:rsidR="00E67CC1" w:rsidRPr="00194577">
        <w:rPr>
          <w:b/>
          <w:bCs/>
        </w:rPr>
        <w:t>hing</w:t>
      </w:r>
      <w:r w:rsidR="00985AEE" w:rsidRPr="00194577">
        <w:rPr>
          <w:b/>
          <w:bCs/>
        </w:rPr>
        <w:t xml:space="preserve"> can help them.</w:t>
      </w:r>
      <w:r w:rsidR="00985AEE" w:rsidRPr="00985AEE">
        <w:t>”</w:t>
      </w:r>
      <w:r w:rsidR="00F97173">
        <w:t xml:space="preserve"> A </w:t>
      </w:r>
      <w:r w:rsidR="002047B7">
        <w:t>F</w:t>
      </w:r>
      <w:r w:rsidR="00F97173">
        <w:t>irst Responder shared, “</w:t>
      </w:r>
      <w:r w:rsidR="00A02CB1">
        <w:t>T</w:t>
      </w:r>
      <w:r w:rsidR="004B685D" w:rsidRPr="004B685D">
        <w:t xml:space="preserve">hat education component </w:t>
      </w:r>
      <w:r w:rsidR="009301DE">
        <w:t xml:space="preserve">- </w:t>
      </w:r>
      <w:r w:rsidR="004B685D" w:rsidRPr="004B685D">
        <w:t xml:space="preserve">it has been messaged a lot through advertising and billboards, </w:t>
      </w:r>
      <w:r w:rsidR="004B685D" w:rsidRPr="00027802">
        <w:rPr>
          <w:b/>
          <w:bCs/>
        </w:rPr>
        <w:t>not necessarily so much as getting the interaction between an individual instructor or somebody of that type of expertise with the lay person</w:t>
      </w:r>
      <w:r w:rsidR="004B685D" w:rsidRPr="004B685D">
        <w:t>.</w:t>
      </w:r>
      <w:r w:rsidR="00CD2F3F">
        <w:t>”</w:t>
      </w:r>
      <w:r w:rsidR="008D2BA2">
        <w:t xml:space="preserve"> </w:t>
      </w:r>
      <w:r w:rsidR="00CE49D1">
        <w:t>Professionals</w:t>
      </w:r>
      <w:r w:rsidR="00332FAE">
        <w:t xml:space="preserve"> agree </w:t>
      </w:r>
      <w:r w:rsidR="00B031E8">
        <w:t xml:space="preserve">on the need for developing </w:t>
      </w:r>
      <w:r w:rsidR="00332FAE">
        <w:t xml:space="preserve"> more education and awareness that does not rely on outdated modes </w:t>
      </w:r>
      <w:r w:rsidR="00C50631">
        <w:t xml:space="preserve">of advertisement. </w:t>
      </w:r>
    </w:p>
    <w:p w14:paraId="5F61EE5D" w14:textId="21041523" w:rsidR="00C5189B" w:rsidRDefault="00C5189B" w:rsidP="00C5189B">
      <w:pPr>
        <w:pStyle w:val="Heading4"/>
      </w:pPr>
      <w:r>
        <w:t>Remove Transportation and Documentation Barriers</w:t>
      </w:r>
    </w:p>
    <w:p w14:paraId="5A59A2FA" w14:textId="77777777" w:rsidR="00140878" w:rsidRDefault="00C6166C" w:rsidP="00E76537">
      <w:r>
        <w:t xml:space="preserve">Key barriers to people receiving care include the ability to physically access resources and the ability </w:t>
      </w:r>
      <w:r w:rsidR="0060557B">
        <w:t xml:space="preserve">to prove their identity. </w:t>
      </w:r>
      <w:r w:rsidR="00DC0DA6">
        <w:t>“</w:t>
      </w:r>
      <w:r w:rsidR="00A2632A">
        <w:t>O</w:t>
      </w:r>
      <w:r w:rsidR="00DC0DA6" w:rsidRPr="00DC0DA6">
        <w:t>ne of the biggest barriers is transportation. That is the biggest barrier for people getting treatment right.</w:t>
      </w:r>
      <w:r w:rsidR="00DC0DA6">
        <w:t>”</w:t>
      </w:r>
      <w:r w:rsidR="00C50631">
        <w:t xml:space="preserve"> (SUD Provider)</w:t>
      </w:r>
      <w:r w:rsidR="00DC0DA6">
        <w:t xml:space="preserve"> A Court Professional discussed how transportation barriers can lead to an individual having too many “No Call No Shows” and being denied access to future care</w:t>
      </w:r>
      <w:r w:rsidR="00FA74F2">
        <w:t xml:space="preserve"> leading to an even greater barrier to treatment.</w:t>
      </w:r>
      <w:r w:rsidR="00A2632A">
        <w:t>'</w:t>
      </w:r>
      <w:r w:rsidR="00FA74F2">
        <w:t xml:space="preserve"> A PRSS suggested setting up a program to provide “</w:t>
      </w:r>
      <w:r w:rsidR="00E42E8E">
        <w:t>b</w:t>
      </w:r>
      <w:r w:rsidR="00E42E8E" w:rsidRPr="00E42E8E">
        <w:t>us passes, or, like, cab vouchers, something like that</w:t>
      </w:r>
      <w:r w:rsidR="00E42E8E">
        <w:t>.”</w:t>
      </w:r>
      <w:r w:rsidR="000E3962">
        <w:t xml:space="preserve"> </w:t>
      </w:r>
    </w:p>
    <w:p w14:paraId="6E445042" w14:textId="6EF30E7C" w:rsidR="003B2CEE" w:rsidRDefault="000E3962" w:rsidP="00E76537">
      <w:r>
        <w:t xml:space="preserve">Documentation of identity is required to enter many </w:t>
      </w:r>
      <w:r w:rsidR="00A2632A">
        <w:t xml:space="preserve">treatment </w:t>
      </w:r>
      <w:r>
        <w:t>programs and receive MAT</w:t>
      </w:r>
      <w:r w:rsidR="00E25644">
        <w:t>. As one SUD provider noted, “</w:t>
      </w:r>
      <w:r w:rsidR="00E25644" w:rsidRPr="00E25644">
        <w:t xml:space="preserve">one </w:t>
      </w:r>
      <w:r w:rsidR="00A2632A" w:rsidRPr="00E25644">
        <w:t>big falling</w:t>
      </w:r>
      <w:r w:rsidR="00E25644" w:rsidRPr="00E25644">
        <w:t xml:space="preserve"> in the cracks that I see as far as treatment is </w:t>
      </w:r>
      <w:r w:rsidR="00E25644" w:rsidRPr="00D17CDA">
        <w:rPr>
          <w:b/>
          <w:bCs/>
        </w:rPr>
        <w:t>people, like, want to get in, but don't have ID. ID, and, you know, it's super hard for them to get to the DMV</w:t>
      </w:r>
      <w:r w:rsidR="00E25644" w:rsidRPr="00E25644">
        <w:t xml:space="preserve"> clear the, you know, </w:t>
      </w:r>
      <w:r w:rsidR="00E25644">
        <w:t>[expletive]</w:t>
      </w:r>
      <w:r w:rsidR="00E25644" w:rsidRPr="00E25644">
        <w:t xml:space="preserve"> down there. Like, how are they gonna get there? Walk for two days? You know what I'm saying? Like, that would be where the big pitfall is getting ID.</w:t>
      </w:r>
      <w:r w:rsidR="00B65070">
        <w:t xml:space="preserve">” Not having ID also impacts an </w:t>
      </w:r>
      <w:r w:rsidR="00F405C5">
        <w:t>individual’s</w:t>
      </w:r>
      <w:r w:rsidR="00B65070">
        <w:t xml:space="preserve"> ability to get a job, </w:t>
      </w:r>
      <w:r w:rsidR="00B932A1">
        <w:t xml:space="preserve">as </w:t>
      </w:r>
      <w:r w:rsidR="00B65070">
        <w:t>one SUD Provide</w:t>
      </w:r>
      <w:r w:rsidR="00774B4F">
        <w:t>r</w:t>
      </w:r>
      <w:r w:rsidR="00B65070">
        <w:t xml:space="preserve"> said</w:t>
      </w:r>
      <w:r w:rsidR="00D17CDA">
        <w:t>,</w:t>
      </w:r>
      <w:r w:rsidR="00B65070">
        <w:t xml:space="preserve"> “</w:t>
      </w:r>
      <w:r w:rsidR="00A2632A">
        <w:t>T</w:t>
      </w:r>
      <w:r w:rsidR="00D17CDA" w:rsidRPr="00D17CDA">
        <w:t xml:space="preserve">hey're constantly losing IDs and social security cards, so it's like almost impossible birth certificates. It's </w:t>
      </w:r>
      <w:r w:rsidR="00D17CDA" w:rsidRPr="00D17CDA">
        <w:rPr>
          <w:b/>
          <w:bCs/>
        </w:rPr>
        <w:t xml:space="preserve">almost impossible to get them to work, because they've lost all their identification, and then trying to get it is a whole </w:t>
      </w:r>
      <w:r w:rsidR="00A2632A" w:rsidRPr="00D17CDA">
        <w:rPr>
          <w:b/>
          <w:bCs/>
        </w:rPr>
        <w:t>other</w:t>
      </w:r>
      <w:r w:rsidR="00D17CDA" w:rsidRPr="00D17CDA">
        <w:rPr>
          <w:b/>
          <w:bCs/>
        </w:rPr>
        <w:t xml:space="preserve"> thing. It's just such a lengthy process</w:t>
      </w:r>
      <w:r w:rsidR="00D17CDA" w:rsidRPr="00D17CDA">
        <w:t>.</w:t>
      </w:r>
      <w:r w:rsidR="00D17CDA">
        <w:t>”</w:t>
      </w:r>
      <w:r w:rsidR="004A4A92">
        <w:t xml:space="preserve"> </w:t>
      </w:r>
      <w:r w:rsidR="00774B4F">
        <w:t>A Community Outreach worker noted that sometimes it is the government</w:t>
      </w:r>
      <w:r w:rsidR="00A52425">
        <w:t xml:space="preserve"> employees</w:t>
      </w:r>
      <w:r w:rsidR="00774B4F">
        <w:t xml:space="preserve"> that </w:t>
      </w:r>
      <w:r w:rsidR="00CE49D1">
        <w:t>throw</w:t>
      </w:r>
      <w:r w:rsidR="00774B4F">
        <w:t xml:space="preserve"> away people’s identification and medications.</w:t>
      </w:r>
    </w:p>
    <w:p w14:paraId="4DCAF5FF" w14:textId="3BCE4110" w:rsidR="00925F7C" w:rsidRDefault="004A4A92" w:rsidP="00E76537">
      <w:r>
        <w:lastRenderedPageBreak/>
        <w:t xml:space="preserve">A key resource that </w:t>
      </w:r>
      <w:r w:rsidR="003B2CEE">
        <w:t xml:space="preserve">helps individuals navigate these barriers </w:t>
      </w:r>
      <w:r w:rsidR="007778AF">
        <w:t>“</w:t>
      </w:r>
      <w:r w:rsidR="003B2CEE">
        <w:t xml:space="preserve">is </w:t>
      </w:r>
      <w:r w:rsidR="003B2CEE" w:rsidRPr="003B2CEE">
        <w:t xml:space="preserve">outreach to help patients get access to phones, identification, transport. </w:t>
      </w:r>
      <w:r w:rsidR="007778AF" w:rsidRPr="003B2CEE">
        <w:t>It’s</w:t>
      </w:r>
      <w:r w:rsidR="003B2CEE" w:rsidRPr="003B2CEE">
        <w:t xml:space="preserve"> an effective approach to helping people.</w:t>
      </w:r>
      <w:r w:rsidR="007778AF">
        <w:t xml:space="preserve">” </w:t>
      </w:r>
      <w:r w:rsidR="008D0B84">
        <w:t>(</w:t>
      </w:r>
      <w:r w:rsidR="007778AF">
        <w:t>SUD provider</w:t>
      </w:r>
      <w:r w:rsidR="008D0B84">
        <w:t>)</w:t>
      </w:r>
      <w:r w:rsidR="007778AF">
        <w:t xml:space="preserve">. </w:t>
      </w:r>
    </w:p>
    <w:p w14:paraId="2ACAF198" w14:textId="0C583619" w:rsidR="000E3962" w:rsidRDefault="002055CD" w:rsidP="00140878">
      <w:pPr>
        <w:pStyle w:val="IntenseQuote"/>
      </w:pPr>
      <w:r>
        <w:t>“</w:t>
      </w:r>
      <w:r w:rsidRPr="002055CD">
        <w:t>They're already mobile roaming the community. They already have frequent in person encounters with at risk communities. That is a Medicaid</w:t>
      </w:r>
      <w:r w:rsidR="00A90D77">
        <w:t>,</w:t>
      </w:r>
      <w:r w:rsidRPr="002055CD">
        <w:t xml:space="preserve"> </w:t>
      </w:r>
      <w:r w:rsidR="00A90D77">
        <w:t xml:space="preserve">those are </w:t>
      </w:r>
      <w:r w:rsidRPr="002055CD">
        <w:t xml:space="preserve">both Medicaid billable services. </w:t>
      </w:r>
      <w:r w:rsidR="00025F58">
        <w:t>… W</w:t>
      </w:r>
      <w:r w:rsidRPr="002055CD">
        <w:t>e just need more peers. We need more CHWs. They need to be strategically positioned.</w:t>
      </w:r>
      <w:r>
        <w:t>”</w:t>
      </w:r>
      <w:r w:rsidR="00E132AF">
        <w:t>- First Responder</w:t>
      </w:r>
      <w:r w:rsidR="00C90658">
        <w:t xml:space="preserve"> </w:t>
      </w:r>
      <w:r w:rsidR="00140878">
        <w:rPr>
          <w:rStyle w:val="FootnoteReference"/>
        </w:rPr>
        <w:footnoteReference w:id="42"/>
      </w:r>
    </w:p>
    <w:p w14:paraId="3C1B961F" w14:textId="34019F6F" w:rsidR="00AC7ED2" w:rsidRPr="00E10FCA" w:rsidRDefault="00117A93" w:rsidP="00E10FCA">
      <w:pPr>
        <w:spacing w:after="0" w:line="240" w:lineRule="auto"/>
        <w:jc w:val="center"/>
        <w:rPr>
          <w:b/>
          <w:bCs/>
        </w:rPr>
      </w:pPr>
      <w:r w:rsidRPr="00E10FCA">
        <w:rPr>
          <w:b/>
          <w:bCs/>
          <w:noProof/>
        </w:rPr>
        <w:lastRenderedPageBreak/>
        <w:drawing>
          <wp:anchor distT="0" distB="0" distL="114300" distR="114300" simplePos="0" relativeHeight="251658240" behindDoc="0" locked="0" layoutInCell="1" allowOverlap="1" wp14:anchorId="205FC77A" wp14:editId="2AC13D99">
            <wp:simplePos x="0" y="0"/>
            <wp:positionH relativeFrom="margin">
              <wp:posOffset>-695325</wp:posOffset>
            </wp:positionH>
            <wp:positionV relativeFrom="margin">
              <wp:posOffset>266700</wp:posOffset>
            </wp:positionV>
            <wp:extent cx="7296150" cy="8677275"/>
            <wp:effectExtent l="25400" t="0" r="19050" b="0"/>
            <wp:wrapSquare wrapText="bothSides"/>
            <wp:docPr id="1625846048" name="Diagram 1" descr="Improved Collaboration &amp; Communication&#10; Strengthen partnerships and communication across agencies and service providers.&#10; Embed peers across the system to help navigate services.&#10;Access to Treatment &amp; Services&#10; Provide a low barrier drop-in center or space where people can access diverse resources to stabilize or begin to connect to resources.&#10; Expand in-patient and residential treatment options.&#10; Increase immediate access to detox.&#10; Provide mobile health care, including mobile clinics, street nursing, dentistry, and HIV/hepatitis testing.&#10; Increase outreach to disconnected populations.&#10;Housing&#10; More housing options for people actively using substances or on MAT.&#10; Expand supportive housing for families, youth, elderly, and disabled individuals.&#10; Increase sober living and non-sober resource hubs in apartment communities.&#10;Harm Reduction &amp; Overdose Prevention&#10; Increase Narcan education and distribution.&#10; Provide syringe exchange sites.&#10; Support drug-checking services to identify drug contents and reduce overdose risks.&#10;Support for Youth and Families&#10; Increase family-centered supports and trauma-responsive services.&#10; Increase culturally relevant, youth focused  and trauma-informed services.&#10; Provide whole family treatment services.&#10;Support for Staff &amp; Providers&#10; Provide mental health support for staff and individuals in recovery.&#10; Provide robust ongoing training on staff identified topics.&#10;Education &amp; Public Awareness&#10; Increase public education on overdose recognition, Narcan use, and realities of addiction.&#10; Educate local businesses.&#10;Transportation &amp; Documentation&#10; Expand transportation assistance (e.g., bus passes).&#10; Improve access to IDs and social security cards for people experiencing homelessness through outreach.&#10;">
              <a:extLst xmlns:a="http://schemas.openxmlformats.org/drawingml/2006/main">
                <a:ext uri="{FF2B5EF4-FFF2-40B4-BE49-F238E27FC236}">
                  <a16:creationId xmlns:a16="http://schemas.microsoft.com/office/drawing/2014/main" id="{5BE8B401-1179-C48B-8247-B558B309ACCD}"/>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14:sizeRelH relativeFrom="margin">
              <wp14:pctWidth>0</wp14:pctWidth>
            </wp14:sizeRelH>
            <wp14:sizeRelV relativeFrom="margin">
              <wp14:pctHeight>0</wp14:pctHeight>
            </wp14:sizeRelV>
          </wp:anchor>
        </w:drawing>
      </w:r>
      <w:r w:rsidR="00E10FCA" w:rsidRPr="00E10FCA">
        <w:rPr>
          <w:b/>
          <w:bCs/>
          <w:sz w:val="28"/>
          <w:szCs w:val="28"/>
        </w:rPr>
        <w:t xml:space="preserve">Cross-Cutting Priorities Identified by </w:t>
      </w:r>
      <w:r w:rsidR="00FC78C7">
        <w:rPr>
          <w:b/>
          <w:bCs/>
          <w:sz w:val="28"/>
          <w:szCs w:val="28"/>
        </w:rPr>
        <w:t>Professionals</w:t>
      </w:r>
    </w:p>
    <w:p w14:paraId="05F302E9" w14:textId="518458EC" w:rsidR="008C7763" w:rsidRDefault="008C7763" w:rsidP="008C7763">
      <w:r>
        <w:lastRenderedPageBreak/>
        <w:t>There were also key themes that related to specific needs of different professionals</w:t>
      </w:r>
      <w:r w:rsidR="00FD6DE9">
        <w:t xml:space="preserve"> </w:t>
      </w:r>
      <w:r>
        <w:t>in the community.</w:t>
      </w:r>
    </w:p>
    <w:p w14:paraId="56C36B13" w14:textId="77777777" w:rsidR="008C7763" w:rsidRDefault="008C7763" w:rsidP="008C7763">
      <w:pPr>
        <w:pStyle w:val="Heading4"/>
      </w:pPr>
      <w:r>
        <w:t>First Responders</w:t>
      </w:r>
    </w:p>
    <w:p w14:paraId="70B37987" w14:textId="6927FC19" w:rsidR="00D934E9" w:rsidRDefault="008C7763" w:rsidP="008C7763">
      <w:r w:rsidRPr="003C56D7">
        <w:t>First Responders</w:t>
      </w:r>
      <w:r>
        <w:t xml:space="preserve">, including fire and Emergency </w:t>
      </w:r>
      <w:r w:rsidR="00C730E2">
        <w:t>Medical</w:t>
      </w:r>
      <w:r>
        <w:t xml:space="preserve"> Services (EMS) personnel, are often on the front lines of responding to overdoses in the community. First Responders </w:t>
      </w:r>
      <w:r w:rsidR="00891C01">
        <w:t>highlighted</w:t>
      </w:r>
      <w:r>
        <w:t xml:space="preserve"> the need for a mobile crisis or post-overdose response team, </w:t>
      </w:r>
      <w:r w:rsidR="00891C01">
        <w:t>like</w:t>
      </w:r>
      <w:r>
        <w:t xml:space="preserve"> the Trauma Intervention Program, to engage directly with people who overdose and their communities in the aftermath of an overdose</w:t>
      </w:r>
      <w:r w:rsidRPr="003C56D7">
        <w:t>.</w:t>
      </w:r>
      <w:r>
        <w:t xml:space="preserve"> </w:t>
      </w:r>
    </w:p>
    <w:p w14:paraId="5251C973" w14:textId="716EA644" w:rsidR="00F405C5" w:rsidRDefault="008C7763" w:rsidP="008C7763">
      <w:r>
        <w:t xml:space="preserve">EMS personnel also noted the current incentive structure for ambulances means that they are only reimbursed for services and care provided if someone is transported to the </w:t>
      </w:r>
      <w:r w:rsidR="00B932A1">
        <w:t>e</w:t>
      </w:r>
      <w:r>
        <w:t xml:space="preserve">mergency </w:t>
      </w:r>
      <w:r w:rsidR="00B932A1">
        <w:t>d</w:t>
      </w:r>
      <w:r w:rsidR="00D934E9">
        <w:t>epartment (ED)</w:t>
      </w:r>
      <w:r>
        <w:t>. This means that many people who might not be best served by care in an E</w:t>
      </w:r>
      <w:r w:rsidR="00D934E9">
        <w:t>D</w:t>
      </w:r>
      <w:r>
        <w:t xml:space="preserve"> setting are often not connected to the appropriate </w:t>
      </w:r>
      <w:r w:rsidR="00A90D77">
        <w:t>level of</w:t>
      </w:r>
      <w:r>
        <w:t xml:space="preserve"> care. </w:t>
      </w:r>
      <w:r w:rsidR="00F405C5" w:rsidRPr="00F405C5">
        <w:t>Many individuals with OUD do not require E</w:t>
      </w:r>
      <w:r w:rsidR="00F405C5">
        <w:t xml:space="preserve">D </w:t>
      </w:r>
      <w:r w:rsidR="00F405C5" w:rsidRPr="00F405C5">
        <w:t>care, but are still transported, leading to stigma and unnecessary costs. While patients could be connected to treatment (e.g., a MAT clinic), there are no reimbursement structures or performance incentives for ambulances to provide alternatives to E</w:t>
      </w:r>
      <w:r w:rsidR="00F405C5">
        <w:t>D</w:t>
      </w:r>
      <w:r w:rsidR="00F405C5" w:rsidRPr="00F405C5">
        <w:t xml:space="preserve"> transport.</w:t>
      </w:r>
    </w:p>
    <w:p w14:paraId="02FB468E" w14:textId="2BE3BC4D" w:rsidR="008C7763" w:rsidRPr="003C56D7" w:rsidRDefault="008C7763" w:rsidP="008C7763">
      <w:r>
        <w:t xml:space="preserve">First Responders have a unique opportunity to meet people where they </w:t>
      </w:r>
      <w:r w:rsidR="00A33289">
        <w:t>are</w:t>
      </w:r>
      <w:r>
        <w:t xml:space="preserve"> and not leave them there. However, EMS and other First Responders are not equipped, and nor should they be, </w:t>
      </w:r>
      <w:r w:rsidR="006B556D">
        <w:t xml:space="preserve">as </w:t>
      </w:r>
      <w:r>
        <w:t xml:space="preserve">the resource connector and case manager to appropriate services. </w:t>
      </w:r>
      <w:r w:rsidR="006B556D">
        <w:t xml:space="preserve">As a potential solution to this, </w:t>
      </w:r>
      <w:r>
        <w:t xml:space="preserve">First Responders </w:t>
      </w:r>
      <w:r w:rsidR="0072420A">
        <w:t>wanted</w:t>
      </w:r>
      <w:r>
        <w:t xml:space="preserve"> access to a 24/7 resource line</w:t>
      </w:r>
      <w:r w:rsidR="006B556D">
        <w:t>. This resource line could</w:t>
      </w:r>
      <w:r>
        <w:t xml:space="preserve"> connect patients to </w:t>
      </w:r>
      <w:r w:rsidR="006B556D">
        <w:t>necessary services as well as</w:t>
      </w:r>
      <w:r>
        <w:t xml:space="preserve"> provide </w:t>
      </w:r>
      <w:r w:rsidR="006B556D">
        <w:t xml:space="preserve">a </w:t>
      </w:r>
      <w:r>
        <w:t xml:space="preserve">feedback loop to EMS </w:t>
      </w:r>
      <w:r w:rsidR="006B556D">
        <w:t xml:space="preserve">to demonstrate </w:t>
      </w:r>
      <w:r>
        <w:t>that their life saving efforts to support people in access</w:t>
      </w:r>
      <w:r w:rsidR="00B932A1">
        <w:t>ing</w:t>
      </w:r>
      <w:r>
        <w:t xml:space="preserve"> additional resources had a positive impact. </w:t>
      </w:r>
      <w:r w:rsidR="007A333B">
        <w:t xml:space="preserve">The First Responders suggested the development of a </w:t>
      </w:r>
      <w:r w:rsidR="0072420A">
        <w:t>24-hour</w:t>
      </w:r>
      <w:r w:rsidR="007A333B">
        <w:t xml:space="preserve"> hotline or app that EMS could use while with patients to connect them to resources.</w:t>
      </w:r>
    </w:p>
    <w:p w14:paraId="6726A85F" w14:textId="2542817F" w:rsidR="003F5F95" w:rsidRDefault="00EB70B5" w:rsidP="008C7763">
      <w:r>
        <w:t>First Responders are also community members who are impacted by substance use within their own families</w:t>
      </w:r>
      <w:r w:rsidR="00193798">
        <w:t xml:space="preserve"> and communities</w:t>
      </w:r>
      <w:r>
        <w:t>.</w:t>
      </w:r>
      <w:r w:rsidR="00193798">
        <w:t xml:space="preserve"> </w:t>
      </w:r>
      <w:r w:rsidR="00264E30">
        <w:t xml:space="preserve">The First Responders spoke to </w:t>
      </w:r>
      <w:r w:rsidR="00F10C4E">
        <w:t>not only</w:t>
      </w:r>
      <w:r w:rsidR="00264E30">
        <w:t xml:space="preserve"> their challenges </w:t>
      </w:r>
      <w:r w:rsidR="00196744">
        <w:t xml:space="preserve">professionally </w:t>
      </w:r>
      <w:r w:rsidR="00F10C4E">
        <w:t>but also</w:t>
      </w:r>
      <w:r w:rsidR="00264E30">
        <w:t xml:space="preserve"> within their family systems. The</w:t>
      </w:r>
      <w:r w:rsidR="00CD6218">
        <w:t>se</w:t>
      </w:r>
      <w:r w:rsidR="00264E30">
        <w:t xml:space="preserve"> challenge</w:t>
      </w:r>
      <w:r w:rsidR="00CD6218">
        <w:t>s</w:t>
      </w:r>
      <w:r w:rsidR="00264E30">
        <w:t xml:space="preserve"> </w:t>
      </w:r>
      <w:r w:rsidR="00CD6218">
        <w:t>included uncertainty about</w:t>
      </w:r>
      <w:r w:rsidR="00264E30">
        <w:t xml:space="preserve"> how to connect family members to appropriate vocational </w:t>
      </w:r>
      <w:r w:rsidR="00196744">
        <w:t>support</w:t>
      </w:r>
      <w:r w:rsidR="00CD6218">
        <w:t>s,</w:t>
      </w:r>
      <w:r w:rsidR="00264E30">
        <w:t xml:space="preserve"> ensure they </w:t>
      </w:r>
      <w:r w:rsidR="00CD6218">
        <w:t>have</w:t>
      </w:r>
      <w:r w:rsidR="00264E30">
        <w:t xml:space="preserve"> insur</w:t>
      </w:r>
      <w:r w:rsidR="00CD6218">
        <w:t>ance coverage,</w:t>
      </w:r>
      <w:r w:rsidR="00264E30">
        <w:t xml:space="preserve"> and </w:t>
      </w:r>
      <w:r w:rsidR="00750BA6">
        <w:t>provide</w:t>
      </w:r>
      <w:r w:rsidR="00264E30">
        <w:t xml:space="preserve"> immediate access to their psychiatric medication upon release from prison or jail</w:t>
      </w:r>
      <w:r w:rsidR="00FE7D23">
        <w:t xml:space="preserve">. </w:t>
      </w:r>
      <w:r w:rsidR="007A333B">
        <w:t>Despite working in the field, they too struggle to connect their family and loved ones to appropriate care</w:t>
      </w:r>
      <w:r w:rsidR="008B6491">
        <w:t xml:space="preserve">, </w:t>
      </w:r>
      <w:r w:rsidR="008B6491" w:rsidRPr="008B6491">
        <w:t>further demonstrating that even professional proximity to prevention and treatment services does not equate familiarity with and ability to engage in appropriate levels of care</w:t>
      </w:r>
    </w:p>
    <w:p w14:paraId="0CA728C6" w14:textId="44E28695" w:rsidR="003D2A40" w:rsidRDefault="00D8434C" w:rsidP="00F15757">
      <w:pPr>
        <w:pStyle w:val="Heading4"/>
      </w:pPr>
      <w:r>
        <w:lastRenderedPageBreak/>
        <w:t>Community</w:t>
      </w:r>
      <w:r w:rsidR="003D2A40">
        <w:t xml:space="preserve"> Service Providers</w:t>
      </w:r>
      <w:r w:rsidR="00ED4F0B">
        <w:t xml:space="preserve"> </w:t>
      </w:r>
    </w:p>
    <w:p w14:paraId="713E533C" w14:textId="648E164F" w:rsidR="003D2A40" w:rsidRPr="003C56D7" w:rsidRDefault="00D8434C" w:rsidP="008C7763">
      <w:r>
        <w:t>Providers in the community discussed the challenges o</w:t>
      </w:r>
      <w:r w:rsidR="0051560D">
        <w:t xml:space="preserve">f </w:t>
      </w:r>
      <w:r w:rsidR="008B6491">
        <w:t>obtaining</w:t>
      </w:r>
      <w:r w:rsidR="0051560D">
        <w:t xml:space="preserve"> reliable data on program effectiveness. One SUD </w:t>
      </w:r>
      <w:r w:rsidR="007A333B">
        <w:t>Pr</w:t>
      </w:r>
      <w:r w:rsidR="0051560D">
        <w:t xml:space="preserve">ovider said, </w:t>
      </w:r>
      <w:r w:rsidR="003F5F95">
        <w:t>“T</w:t>
      </w:r>
      <w:r w:rsidR="0051560D">
        <w:t>here is n</w:t>
      </w:r>
      <w:r w:rsidR="0051560D" w:rsidRPr="0051560D">
        <w:t>ot a lot of data on program success</w:t>
      </w:r>
      <w:r w:rsidR="007A333B">
        <w:t>,</w:t>
      </w:r>
      <w:r w:rsidR="0051560D" w:rsidRPr="0051560D">
        <w:t xml:space="preserve"> so it becomes a thing of word of mouth. Who is showing up. Who collaborated and advocates.</w:t>
      </w:r>
      <w:r w:rsidR="0051560D">
        <w:t xml:space="preserve">” While a </w:t>
      </w:r>
      <w:r w:rsidR="0073103D">
        <w:t xml:space="preserve">person working in </w:t>
      </w:r>
      <w:r w:rsidR="007A333B">
        <w:t>O</w:t>
      </w:r>
      <w:r w:rsidR="00ED4F0B">
        <w:t>utreach</w:t>
      </w:r>
      <w:r w:rsidR="0073103D">
        <w:t xml:space="preserve"> </w:t>
      </w:r>
      <w:r w:rsidR="00ED4F0B">
        <w:t>said</w:t>
      </w:r>
      <w:r w:rsidR="0073103D">
        <w:t>,</w:t>
      </w:r>
      <w:r w:rsidR="00ED4F0B">
        <w:t xml:space="preserve"> “</w:t>
      </w:r>
      <w:r w:rsidR="003F5F95">
        <w:t>M</w:t>
      </w:r>
      <w:r w:rsidR="00ED4F0B" w:rsidRPr="00ED4F0B">
        <w:t xml:space="preserve">aybe if we had better data on the efficiency and effectiveness of </w:t>
      </w:r>
      <w:r w:rsidR="00F54532" w:rsidRPr="00ED4F0B">
        <w:t>programs,</w:t>
      </w:r>
      <w:r w:rsidR="00ED4F0B" w:rsidRPr="00ED4F0B">
        <w:t xml:space="preserve"> we would be better able to collaborate.</w:t>
      </w:r>
      <w:r w:rsidR="00ED4F0B">
        <w:t>”</w:t>
      </w:r>
      <w:r w:rsidR="00275FBC">
        <w:t xml:space="preserve"> Provider</w:t>
      </w:r>
      <w:r w:rsidR="003F5F95">
        <w:t>s</w:t>
      </w:r>
      <w:r w:rsidR="00275FBC">
        <w:t xml:space="preserve"> felt that more accessible data on program outcomes would enhance their ability to connect people to appropriate services.</w:t>
      </w:r>
    </w:p>
    <w:p w14:paraId="40ABB10A" w14:textId="1F36F923" w:rsidR="008C7763" w:rsidRDefault="00275FBC" w:rsidP="00F15757">
      <w:pPr>
        <w:pStyle w:val="Heading4"/>
      </w:pPr>
      <w:r>
        <w:t xml:space="preserve">Community Service </w:t>
      </w:r>
      <w:r w:rsidR="008C7763" w:rsidRPr="003C56D7">
        <w:t>Providers</w:t>
      </w:r>
      <w:r w:rsidR="007016CE">
        <w:t xml:space="preserve"> and La</w:t>
      </w:r>
      <w:r w:rsidR="005F3575">
        <w:t>w</w:t>
      </w:r>
      <w:r w:rsidR="007016CE">
        <w:t xml:space="preserve"> Enforcement </w:t>
      </w:r>
    </w:p>
    <w:p w14:paraId="6453030E" w14:textId="77777777" w:rsidR="003F5F95" w:rsidRDefault="008C4EAD" w:rsidP="008C7763">
      <w:r>
        <w:t>Community Service</w:t>
      </w:r>
      <w:r w:rsidR="00275FBC">
        <w:t xml:space="preserve"> Providers and Law Enforcement both discussed the need to </w:t>
      </w:r>
      <w:r w:rsidR="004F251E">
        <w:t xml:space="preserve">improve the collaboration between the jail and </w:t>
      </w:r>
      <w:r w:rsidR="009D47C2">
        <w:t xml:space="preserve">community services. </w:t>
      </w:r>
      <w:r w:rsidR="00A72097">
        <w:t>This occurs both as individuals enter and exit the jail. As people enter the jail, SUD providers struggle to ensure their patients medications are being maintained.</w:t>
      </w:r>
      <w:r w:rsidR="00DE19F0">
        <w:t xml:space="preserve"> </w:t>
      </w:r>
    </w:p>
    <w:p w14:paraId="047CB8A6" w14:textId="28A3C934" w:rsidR="003F5F95" w:rsidRDefault="00DE19F0" w:rsidP="007A333B">
      <w:pPr>
        <w:ind w:left="720"/>
      </w:pPr>
      <w:r>
        <w:t>“</w:t>
      </w:r>
      <w:r w:rsidRPr="003C6390">
        <w:t xml:space="preserve">A challenge is the different systems of communication and continuity. There’s </w:t>
      </w:r>
      <w:r w:rsidR="00A33289" w:rsidRPr="003C6390">
        <w:t>no</w:t>
      </w:r>
      <w:r w:rsidRPr="003C6390">
        <w:t xml:space="preserve"> continuity of care with the jail and vice versa. Tried to get my patient’s MAT to continue in the jail. I talked to staff. I sent the prescription… people </w:t>
      </w:r>
      <w:r w:rsidR="00F15757" w:rsidRPr="003C6390">
        <w:t>won’t</w:t>
      </w:r>
      <w:r w:rsidRPr="003C6390">
        <w:t xml:space="preserve"> be successful if we can’t stay connected.</w:t>
      </w:r>
      <w:r>
        <w:t xml:space="preserve">” (SUD Provider) </w:t>
      </w:r>
    </w:p>
    <w:p w14:paraId="624C6517" w14:textId="509A342B" w:rsidR="003F5F95" w:rsidRDefault="00DE19F0" w:rsidP="008C7763">
      <w:r>
        <w:t xml:space="preserve">On the other </w:t>
      </w:r>
      <w:r w:rsidR="007A333B">
        <w:t>hand</w:t>
      </w:r>
      <w:r>
        <w:t xml:space="preserve">, the jail doesn’t have the capacity to provide the warm hand off many </w:t>
      </w:r>
      <w:r w:rsidR="00414175">
        <w:t xml:space="preserve">people need as they are released. Law Enforcement shared, </w:t>
      </w:r>
    </w:p>
    <w:p w14:paraId="5FCAB89D" w14:textId="57442FD5" w:rsidR="008C7763" w:rsidRPr="003C56D7" w:rsidRDefault="00F15757" w:rsidP="007A333B">
      <w:pPr>
        <w:ind w:left="720"/>
      </w:pPr>
      <w:r>
        <w:t>“</w:t>
      </w:r>
      <w:r w:rsidR="003F5F95">
        <w:t>T</w:t>
      </w:r>
      <w:r w:rsidR="00A72097" w:rsidRPr="00A72097">
        <w:t>he nature of Beast is we just don't have the capacity to connect back to the community.</w:t>
      </w:r>
      <w:r w:rsidR="003C6390">
        <w:t xml:space="preserve"> </w:t>
      </w:r>
      <w:r w:rsidR="00A72097" w:rsidRPr="00A72097">
        <w:t xml:space="preserve">That's the thing, over and over and over again, no matter how robust our treatment is here, oftentimes we're sending people back right off the red curb upstairs. </w:t>
      </w:r>
      <w:r w:rsidR="007A333B" w:rsidRPr="00A72097">
        <w:t>So,</w:t>
      </w:r>
      <w:r w:rsidR="00A72097" w:rsidRPr="00A72097">
        <w:t xml:space="preserve"> it's </w:t>
      </w:r>
      <w:r w:rsidRPr="00A72097">
        <w:t>that</w:t>
      </w:r>
      <w:r w:rsidR="00A72097" w:rsidRPr="00A72097">
        <w:t xml:space="preserve"> we believe what we've studied the most important thing is a comprehensive approach, a </w:t>
      </w:r>
      <w:r w:rsidR="007A333B" w:rsidRPr="00A72097">
        <w:t>community-based</w:t>
      </w:r>
      <w:r w:rsidR="00A72097" w:rsidRPr="00A72097">
        <w:t xml:space="preserve"> approach, right?</w:t>
      </w:r>
      <w:r>
        <w:t>”</w:t>
      </w:r>
    </w:p>
    <w:p w14:paraId="7F193BDE" w14:textId="77777777" w:rsidR="008C7763" w:rsidRPr="003C56D7" w:rsidRDefault="008C7763" w:rsidP="00F15757">
      <w:pPr>
        <w:pStyle w:val="Heading4"/>
      </w:pPr>
      <w:r w:rsidRPr="003C56D7">
        <w:t>Law Enforcement</w:t>
      </w:r>
    </w:p>
    <w:p w14:paraId="6AAC9FD3" w14:textId="16F1C167" w:rsidR="008C7763" w:rsidRPr="003C56D7" w:rsidRDefault="00E40057" w:rsidP="008A42F1">
      <w:r>
        <w:t xml:space="preserve">Law Enforcement discussed many aspects of </w:t>
      </w:r>
      <w:r w:rsidR="007A333B">
        <w:t xml:space="preserve">services in </w:t>
      </w:r>
      <w:r>
        <w:t xml:space="preserve">the jail </w:t>
      </w:r>
      <w:r w:rsidR="00686FCD">
        <w:t xml:space="preserve">including the MAT clinic and The Bridge Program. One key theme was the desire to ensure that more people entering the jail were accessing MAT. </w:t>
      </w:r>
      <w:r w:rsidR="009D4FA0">
        <w:t>As one participant shared, “</w:t>
      </w:r>
      <w:r w:rsidR="003F5F95">
        <w:t>I</w:t>
      </w:r>
      <w:r w:rsidR="009D4FA0" w:rsidRPr="009D4FA0">
        <w:t>f we can get more people started on treatment in the jail, and then hopefully that transitional care with counseling and stuff within the community, I think that's the most important aspect, and that's what I would like to see.</w:t>
      </w:r>
      <w:r w:rsidR="009D4FA0">
        <w:t xml:space="preserve">” </w:t>
      </w:r>
      <w:r w:rsidR="008A42F1">
        <w:t>They also were interested in having a resource hub or center that could connect people to resources immediately on release. “It</w:t>
      </w:r>
      <w:r w:rsidR="008A42F1" w:rsidRPr="008A42F1">
        <w:t>'s somewhere where there is, there is actually no barrier for anyone being released, depending on the hours of operation, to go and receive community-based resources at that reentry center</w:t>
      </w:r>
      <w:r w:rsidR="008A42F1">
        <w:t xml:space="preserve">.” </w:t>
      </w:r>
    </w:p>
    <w:p w14:paraId="7B7C581C" w14:textId="509A94BC" w:rsidR="008C7763" w:rsidRPr="003C56D7" w:rsidRDefault="001416D4" w:rsidP="001416D4">
      <w:pPr>
        <w:pStyle w:val="Heading4"/>
      </w:pPr>
      <w:r>
        <w:lastRenderedPageBreak/>
        <w:t xml:space="preserve">Legal </w:t>
      </w:r>
      <w:r w:rsidR="008C7763" w:rsidRPr="003C56D7">
        <w:t>System Professionals</w:t>
      </w:r>
    </w:p>
    <w:p w14:paraId="3C69020C" w14:textId="1AB64B14" w:rsidR="00FD6DE9" w:rsidRDefault="00D877EC" w:rsidP="008C3BD5">
      <w:r>
        <w:t xml:space="preserve">Legal System Professionals </w:t>
      </w:r>
      <w:r w:rsidR="00405448">
        <w:t xml:space="preserve">identified several unique barriers based on their experiences trying to connect people involved in both criminal courts and child welfare courts to the appropriate resources. </w:t>
      </w:r>
      <w:r w:rsidR="00B20E6D">
        <w:t xml:space="preserve">A major challenge noted was getting assessments completed in an appropriate amount of time to make </w:t>
      </w:r>
      <w:r w:rsidR="00E22DB3">
        <w:t>sure they are connected to the appropriate level of care. They share it would be great if</w:t>
      </w:r>
      <w:r w:rsidR="00467CBA">
        <w:t xml:space="preserve"> people “</w:t>
      </w:r>
      <w:r w:rsidR="00467CBA" w:rsidRPr="00467CBA">
        <w:t>could go get evaluated, you know, ASAP to get a feel for their substance use and what they're going to need</w:t>
      </w:r>
      <w:r w:rsidR="00467CBA">
        <w:t xml:space="preserve">.” They also shared that </w:t>
      </w:r>
      <w:r w:rsidR="00832716">
        <w:t>“t</w:t>
      </w:r>
      <w:r w:rsidR="00832716" w:rsidRPr="00832716">
        <w:t>here is just not enough resources for domestic violence.</w:t>
      </w:r>
      <w:r w:rsidR="00832716">
        <w:t>”</w:t>
      </w:r>
      <w:r w:rsidR="00467CBA">
        <w:t xml:space="preserve"> </w:t>
      </w:r>
      <w:r w:rsidR="00602668">
        <w:t xml:space="preserve">SUD and domestic violence are deeply interconnected; many victims of abuse </w:t>
      </w:r>
      <w:r w:rsidR="003667A9">
        <w:t xml:space="preserve">use substances to cope with their experiences. </w:t>
      </w:r>
      <w:r w:rsidR="00C51AD5">
        <w:t xml:space="preserve">Individuals </w:t>
      </w:r>
      <w:r w:rsidR="004D6048">
        <w:t>exiting</w:t>
      </w:r>
      <w:r w:rsidR="003667A9">
        <w:t xml:space="preserve"> domestic violence need gender-responsive</w:t>
      </w:r>
      <w:r w:rsidR="00C51AD5">
        <w:t>,</w:t>
      </w:r>
      <w:r w:rsidR="003667A9">
        <w:t xml:space="preserve"> trauma informed</w:t>
      </w:r>
      <w:r w:rsidR="00C51AD5">
        <w:t>,</w:t>
      </w:r>
      <w:r w:rsidR="003667A9">
        <w:t xml:space="preserve"> substance use treatment and </w:t>
      </w:r>
      <w:r w:rsidR="00B6424E">
        <w:t>shelter</w:t>
      </w:r>
      <w:r w:rsidR="00A619C9">
        <w:t xml:space="preserve"> services. S</w:t>
      </w:r>
      <w:r w:rsidR="00B6424E">
        <w:t>upport</w:t>
      </w:r>
      <w:r w:rsidR="00CE187C">
        <w:t xml:space="preserve"> </w:t>
      </w:r>
      <w:r w:rsidR="00B6424E">
        <w:t xml:space="preserve">from </w:t>
      </w:r>
      <w:r w:rsidR="004D6048">
        <w:t>domestic</w:t>
      </w:r>
      <w:r w:rsidR="00B6424E">
        <w:t xml:space="preserve"> violence</w:t>
      </w:r>
      <w:r w:rsidR="004D6048">
        <w:t xml:space="preserve"> resources</w:t>
      </w:r>
      <w:r w:rsidR="00B6424E">
        <w:t xml:space="preserve"> </w:t>
      </w:r>
      <w:r w:rsidR="00A619C9">
        <w:t>should align with</w:t>
      </w:r>
      <w:r w:rsidR="00B6424E">
        <w:t xml:space="preserve"> the </w:t>
      </w:r>
      <w:r w:rsidR="00C86675">
        <w:t>SUD treatment continuum</w:t>
      </w:r>
      <w:r w:rsidR="00A619C9">
        <w:t xml:space="preserve">, recognizing reoccurrence of use as an </w:t>
      </w:r>
      <w:r w:rsidR="004D6048">
        <w:t>expected and planned for part of the recovery process.</w:t>
      </w:r>
      <w:r w:rsidR="00B13E2A">
        <w:t xml:space="preserve"> </w:t>
      </w:r>
      <w:r w:rsidR="004357FE">
        <w:t xml:space="preserve">Courts working with families impacted by domestic violence also need to be educated on how abusers utilize their </w:t>
      </w:r>
      <w:r w:rsidR="00A619C9">
        <w:t>victims</w:t>
      </w:r>
      <w:r w:rsidR="004357FE">
        <w:t xml:space="preserve"> past experiences with substance misuse to </w:t>
      </w:r>
      <w:r w:rsidR="00DF2296">
        <w:t xml:space="preserve">manipulate and discredit their victims. </w:t>
      </w:r>
    </w:p>
    <w:p w14:paraId="7766501F" w14:textId="1DEA988F" w:rsidR="00C05E53" w:rsidRDefault="00C05E53" w:rsidP="00C05E53">
      <w:pPr>
        <w:pStyle w:val="Heading3"/>
      </w:pPr>
      <w:bookmarkStart w:id="46" w:name="_Toc214518436"/>
      <w:r>
        <w:t>Washoe County Leadership</w:t>
      </w:r>
      <w:bookmarkEnd w:id="46"/>
    </w:p>
    <w:p w14:paraId="04BE46C3" w14:textId="3E37CE00" w:rsidR="00C05E53" w:rsidRDefault="00C05E53" w:rsidP="00C05E53">
      <w:r>
        <w:t xml:space="preserve">Key informant interviews with Washoe County leadership were conducted </w:t>
      </w:r>
      <w:r w:rsidR="008C77B9">
        <w:t xml:space="preserve">and analyzed by Nevada Department of Public and Behavioral Health staff </w:t>
      </w:r>
      <w:r>
        <w:t>to better understand perceptions, beliefs, and knowledge of gaps, needs, and assets in the local government related to opioids and substance use in general.</w:t>
      </w:r>
    </w:p>
    <w:p w14:paraId="4F2DBA22" w14:textId="365A4849" w:rsidR="009C57D5" w:rsidRDefault="009C57D5" w:rsidP="009C57D5">
      <w:r>
        <w:t>Those interviewed were most proud of the work the county has collaborated on to support behavioral health, with the groundbreaking of the new behavioral health center mentioned frequently as a great step towards addressing severe gaps in behavioral health services, specifically bed capacity for inpatient needs. They recognize their organization</w:t>
      </w:r>
      <w:r w:rsidR="00A31AA0">
        <w:t>’</w:t>
      </w:r>
      <w:r>
        <w:t xml:space="preserve">s work to address needs across the lifespan, including all ages, and across various topics. </w:t>
      </w:r>
    </w:p>
    <w:p w14:paraId="5315A7E3" w14:textId="77777777" w:rsidR="009C57D5" w:rsidRPr="00D85F12" w:rsidRDefault="009C57D5" w:rsidP="009C57D5">
      <w:pPr>
        <w:spacing w:after="0"/>
        <w:rPr>
          <w:b/>
          <w:bCs/>
        </w:rPr>
      </w:pPr>
      <w:r w:rsidRPr="00D85F12">
        <w:rPr>
          <w:b/>
          <w:bCs/>
        </w:rPr>
        <w:t>Needs &amp; Barriers</w:t>
      </w:r>
    </w:p>
    <w:p w14:paraId="00D6967F" w14:textId="77777777" w:rsidR="009C57D5" w:rsidRDefault="009C57D5" w:rsidP="009C57D5">
      <w:r>
        <w:t xml:space="preserve">The most frequently identified needs were related to the shortage in providers, healthcare networks, and nonprofits – all of which were accompanied by a gap in funding to sustain any growth and development in closing this gap. </w:t>
      </w:r>
    </w:p>
    <w:p w14:paraId="4358303F" w14:textId="16E11294" w:rsidR="009C57D5" w:rsidRDefault="003F1DEF" w:rsidP="009C57D5">
      <w:r>
        <w:t xml:space="preserve">Washoe County’s leadership </w:t>
      </w:r>
      <w:r w:rsidR="009C57D5">
        <w:t xml:space="preserve">recognize the need to be proactive, to prevent an increase in burden as addressing needs later, when they are worse, is less cost effective and places additional strain on taxpayer funded systems and resources. </w:t>
      </w:r>
    </w:p>
    <w:p w14:paraId="293FBDE0" w14:textId="77777777" w:rsidR="009C57D5" w:rsidRPr="0056528B" w:rsidRDefault="009C57D5" w:rsidP="009C57D5">
      <w:pPr>
        <w:spacing w:after="0"/>
        <w:rPr>
          <w:b/>
          <w:bCs/>
        </w:rPr>
      </w:pPr>
      <w:r w:rsidRPr="0056528B">
        <w:rPr>
          <w:b/>
          <w:bCs/>
        </w:rPr>
        <w:t>Impacts of Substance Use on the Community</w:t>
      </w:r>
    </w:p>
    <w:p w14:paraId="0D640947" w14:textId="607539BC" w:rsidR="009C57D5" w:rsidRDefault="0030477F" w:rsidP="009C57D5">
      <w:r>
        <w:lastRenderedPageBreak/>
        <w:t>Among members of Washoe County leadership, t</w:t>
      </w:r>
      <w:r w:rsidR="009C57D5">
        <w:t xml:space="preserve">he </w:t>
      </w:r>
      <w:r w:rsidR="00891C01">
        <w:t>most mentioned</w:t>
      </w:r>
      <w:r w:rsidR="009C57D5">
        <w:t xml:space="preserve"> impact of substance use on the greater </w:t>
      </w:r>
      <w:r w:rsidR="00A33289">
        <w:t>community</w:t>
      </w:r>
      <w:r w:rsidR="009C57D5">
        <w:t xml:space="preserve"> was the visibility of the unhoused population and the jail, or carceral system, being left to attend to those populations as there’s an intersection of substance use, homelessness, and incarceration. Several interviewees discussed how mental health and substance use are interwoven, and one cannot be addressed without acknowledging the other. </w:t>
      </w:r>
    </w:p>
    <w:p w14:paraId="51C4A688" w14:textId="7A5F695E" w:rsidR="009C57D5" w:rsidRDefault="009C57D5" w:rsidP="009C57D5">
      <w:r>
        <w:t xml:space="preserve">Economic impacts were also frequently mentioned, showing up as loss of jobs, negative impacts to the workforce, impacts on taxpayers through use of </w:t>
      </w:r>
      <w:r w:rsidR="00011893">
        <w:t>C</w:t>
      </w:r>
      <w:r>
        <w:t xml:space="preserve">ounty systems and financial resources. Social impacts were also brought up, including negative impacts to the families, interrupting the family dynamic, and resulting in a serious burden on the foster program. </w:t>
      </w:r>
    </w:p>
    <w:p w14:paraId="0035A306" w14:textId="77777777" w:rsidR="009C57D5" w:rsidRPr="00CE5920" w:rsidRDefault="009C57D5" w:rsidP="009C57D5">
      <w:pPr>
        <w:spacing w:after="0"/>
        <w:rPr>
          <w:b/>
          <w:bCs/>
        </w:rPr>
      </w:pPr>
      <w:r w:rsidRPr="00CE5920">
        <w:rPr>
          <w:b/>
          <w:bCs/>
        </w:rPr>
        <w:t>Approaches &amp; Solutions</w:t>
      </w:r>
    </w:p>
    <w:p w14:paraId="24BBDB13" w14:textId="691DCBEC" w:rsidR="009C57D5" w:rsidRDefault="009C57D5" w:rsidP="009C57D5">
      <w:r>
        <w:t>Proposed methods to improve and prevent opioid use in Washoe County included a holistic and multi-faceted layering of prevention an</w:t>
      </w:r>
      <w:r w:rsidR="0082430F">
        <w:t>d</w:t>
      </w:r>
      <w:r>
        <w:t xml:space="preserve"> early intervention, including treatment without waiting and without insurance-related or financial barriers. The partnership with mental health and working to collectively improve mental health was often brought up, sometimes in conjunction with reducing social isolation, one of the methods was to enhance real human connections, through peer support. Several mentioned the need to reunite and include families in the recovery phase </w:t>
      </w:r>
      <w:r w:rsidR="00891C01">
        <w:t>and</w:t>
      </w:r>
      <w:r>
        <w:t xml:space="preserve"> to have families and those with lived experience speaking to others to share their stories to reduce stigma and foster open conversations. </w:t>
      </w:r>
    </w:p>
    <w:p w14:paraId="55D01CBA" w14:textId="77777777" w:rsidR="009C57D5" w:rsidRPr="00F35BA0" w:rsidRDefault="009C57D5" w:rsidP="009C57D5">
      <w:pPr>
        <w:spacing w:after="0"/>
        <w:rPr>
          <w:b/>
          <w:bCs/>
        </w:rPr>
      </w:pPr>
      <w:r w:rsidRPr="00F35BA0">
        <w:rPr>
          <w:b/>
          <w:bCs/>
        </w:rPr>
        <w:t>Organizations Providing Services</w:t>
      </w:r>
    </w:p>
    <w:p w14:paraId="2BEAF5F8" w14:textId="4B7ABF2E" w:rsidR="009C57D5" w:rsidRDefault="009C57D5" w:rsidP="009C57D5">
      <w:r>
        <w:t xml:space="preserve">A list of services and supports was provided to each key informant, the list was not necessarily reflective of all existing services in the community and did not identify which organizations or entities were providing those resources, if available. </w:t>
      </w:r>
      <w:r w:rsidR="00B64002">
        <w:t>M</w:t>
      </w:r>
      <w:r>
        <w:t xml:space="preserve">ost </w:t>
      </w:r>
      <w:r w:rsidR="00883894">
        <w:t xml:space="preserve">interviewees </w:t>
      </w:r>
      <w:r>
        <w:t xml:space="preserve">were not sure which entities offered which services and to whom. </w:t>
      </w:r>
    </w:p>
    <w:p w14:paraId="6FEB023C" w14:textId="03CEA686" w:rsidR="009C57D5" w:rsidRDefault="009C57D5" w:rsidP="009C57D5">
      <w:r>
        <w:t>Overall, there is a lack of awareness across the entire community on which organizations provide which resources, to whom, and when</w:t>
      </w:r>
      <w:r w:rsidR="00883894">
        <w:t>.</w:t>
      </w:r>
      <w:r>
        <w:t xml:space="preserve"> </w:t>
      </w:r>
      <w:r w:rsidR="00883894">
        <w:t xml:space="preserve">A </w:t>
      </w:r>
      <w:r>
        <w:t xml:space="preserve">limited and finite number of organizations offer more of a one-stop approach, while most organizations are only able to address a narrowed scope of needs. Additionally, many nonprofits as well as the health district are in jeopardy of </w:t>
      </w:r>
      <w:r w:rsidR="00883894">
        <w:t>losing</w:t>
      </w:r>
      <w:r>
        <w:t xml:space="preserve"> federal funding, and when present, these funding resources are often driven by national priorities and grant-funded initiatives, which do not necessarily reflect regional or local priorities and needs. </w:t>
      </w:r>
    </w:p>
    <w:p w14:paraId="0A9EFF6C" w14:textId="77777777" w:rsidR="00EF08DA" w:rsidRDefault="00EF08DA" w:rsidP="009C57D5">
      <w:pPr>
        <w:spacing w:after="0"/>
        <w:rPr>
          <w:b/>
          <w:bCs/>
        </w:rPr>
      </w:pPr>
    </w:p>
    <w:p w14:paraId="25C19B27" w14:textId="540623FA" w:rsidR="009C57D5" w:rsidRPr="00C369B9" w:rsidRDefault="009C57D5" w:rsidP="009C57D5">
      <w:pPr>
        <w:spacing w:after="0"/>
        <w:rPr>
          <w:b/>
          <w:bCs/>
        </w:rPr>
      </w:pPr>
      <w:r w:rsidRPr="00C369B9">
        <w:rPr>
          <w:b/>
          <w:bCs/>
        </w:rPr>
        <w:lastRenderedPageBreak/>
        <w:t xml:space="preserve">Positive Impacts on </w:t>
      </w:r>
      <w:r>
        <w:rPr>
          <w:b/>
          <w:bCs/>
        </w:rPr>
        <w:t xml:space="preserve">the </w:t>
      </w:r>
      <w:r w:rsidRPr="00C369B9">
        <w:rPr>
          <w:b/>
          <w:bCs/>
        </w:rPr>
        <w:t>Community</w:t>
      </w:r>
    </w:p>
    <w:p w14:paraId="797E0950" w14:textId="67E69146" w:rsidR="009C57D5" w:rsidRDefault="00A619C9" w:rsidP="009C57D5">
      <w:r>
        <w:t>According to those interviews, addressing</w:t>
      </w:r>
      <w:r w:rsidR="009C57D5">
        <w:t xml:space="preserve"> substance use, </w:t>
      </w:r>
      <w:r>
        <w:t>particularly</w:t>
      </w:r>
      <w:r w:rsidR="009C57D5">
        <w:t xml:space="preserve"> opioid use, </w:t>
      </w:r>
      <w:r w:rsidR="00A51376">
        <w:t>yields</w:t>
      </w:r>
      <w:r w:rsidR="009C57D5">
        <w:t xml:space="preserve"> benefits</w:t>
      </w:r>
      <w:r>
        <w:t xml:space="preserve"> that</w:t>
      </w:r>
      <w:r w:rsidR="009C57D5">
        <w:t xml:space="preserve"> far outweigh the barriers. Many notable pros were identified </w:t>
      </w:r>
      <w:r w:rsidR="00EA2E8F">
        <w:t>including</w:t>
      </w:r>
      <w:r w:rsidR="009C57D5">
        <w:t xml:space="preserve"> keeping families together, a more robust and healthier workforce, reduc</w:t>
      </w:r>
      <w:r w:rsidR="00883894">
        <w:t>ing</w:t>
      </w:r>
      <w:r w:rsidR="009C57D5">
        <w:t xml:space="preserve"> the burden on systems (hospitals, the county jail, and public service resources), reduc</w:t>
      </w:r>
      <w:r w:rsidR="00B02116">
        <w:t>ing</w:t>
      </w:r>
      <w:r w:rsidR="009C57D5">
        <w:t xml:space="preserve"> stigma by acknowledging the existence of opioid use and misuse, and ultimately reducing the number of lives lost. </w:t>
      </w:r>
    </w:p>
    <w:p w14:paraId="7338421D" w14:textId="77777777" w:rsidR="009C57D5" w:rsidRPr="00F901DE" w:rsidRDefault="009C57D5" w:rsidP="009C57D5">
      <w:pPr>
        <w:spacing w:after="0"/>
        <w:rPr>
          <w:b/>
          <w:bCs/>
        </w:rPr>
      </w:pPr>
      <w:r w:rsidRPr="00F901DE">
        <w:rPr>
          <w:b/>
          <w:bCs/>
        </w:rPr>
        <w:t>Overall</w:t>
      </w:r>
    </w:p>
    <w:p w14:paraId="504D3CB5" w14:textId="50D7CE81" w:rsidR="009C57D5" w:rsidRDefault="001C56D9" w:rsidP="009C57D5">
      <w:bookmarkStart w:id="47" w:name="_Hlk209708442"/>
      <w:r>
        <w:t>According to Washoe County leadership, t</w:t>
      </w:r>
      <w:r w:rsidR="009C57D5">
        <w:t xml:space="preserve">he largest threat to Washoe County remains the longstanding shortage of funding to support larger networks of care able to provide a holistic approach and consistent service for screening, referrals, and treatment of opioid use disorder and related health issues, including mental health services and supports. The existing system remains fragmented and fragile, with inconsistent networks and </w:t>
      </w:r>
      <w:r w:rsidR="00B02116">
        <w:t xml:space="preserve">the </w:t>
      </w:r>
      <w:r w:rsidR="009C57D5">
        <w:t xml:space="preserve">shortage in providers able to accept Medicaid and uninsured patients, </w:t>
      </w:r>
      <w:r w:rsidR="00B02116">
        <w:t>insufficient numbers of</w:t>
      </w:r>
      <w:r w:rsidR="009C57D5">
        <w:t xml:space="preserve"> peer support and patient navigators,</w:t>
      </w:r>
      <w:r w:rsidR="00590557">
        <w:t xml:space="preserve"> a</w:t>
      </w:r>
      <w:r w:rsidR="009C57D5">
        <w:t xml:space="preserve"> lack of agency coordination, and unawareness of existing resources. </w:t>
      </w:r>
    </w:p>
    <w:p w14:paraId="777E422C" w14:textId="60763ACD" w:rsidR="009C57D5" w:rsidRDefault="009C57D5" w:rsidP="00C05E53">
      <w:r>
        <w:t xml:space="preserve">The largest assets to Washoe County include the standing up of a new behavioral health inpatient center, the continued collaboration in recognizing mental health and behavioral health as a gap needing to be addressed by all service providers, the Washoe County jail offering </w:t>
      </w:r>
      <w:r w:rsidR="00590557">
        <w:t>MAT</w:t>
      </w:r>
      <w:r>
        <w:t xml:space="preserve">, and implementation of the sequential intercept model, to reduce the unnecessary incarceration of persons with mental health or </w:t>
      </w:r>
      <w:r w:rsidR="00590557">
        <w:t>SUD</w:t>
      </w:r>
      <w:r>
        <w:t xml:space="preserve">. Additionally, there are several non-profit and volunteer organizations and individuals who provide street outreach offering naloxone, hygiene supplies, and other helpful items to those in need, while some are funded and others are not formally recognized, their efforts do not go unnoticed. </w:t>
      </w:r>
      <w:bookmarkEnd w:id="47"/>
    </w:p>
    <w:p w14:paraId="280442C2" w14:textId="2B1CA3A2" w:rsidR="008C7763" w:rsidRDefault="00564764" w:rsidP="00564764">
      <w:pPr>
        <w:pStyle w:val="Heading3"/>
      </w:pPr>
      <w:bookmarkStart w:id="48" w:name="_Toc214518437"/>
      <w:r>
        <w:t>Loved Ones of People Who Misused Opioids</w:t>
      </w:r>
      <w:bookmarkEnd w:id="48"/>
    </w:p>
    <w:p w14:paraId="0D41335A" w14:textId="5AAFE995" w:rsidR="00564764" w:rsidRDefault="00590557" w:rsidP="00564764">
      <w:r w:rsidRPr="00590557">
        <w:t>Loved ones of people who misused opioids</w:t>
      </w:r>
      <w:r>
        <w:t xml:space="preserve"> shared</w:t>
      </w:r>
      <w:r w:rsidR="00FD24F9">
        <w:t xml:space="preserve"> </w:t>
      </w:r>
      <w:r>
        <w:t>m</w:t>
      </w:r>
      <w:r w:rsidR="00FD24F9">
        <w:t xml:space="preserve">any of the themes that were presented in the Professionals analysis also surfaced with the Families including: </w:t>
      </w:r>
      <w:r w:rsidR="001858A9">
        <w:t>Harm Reduction,</w:t>
      </w:r>
      <w:r w:rsidR="00C54356">
        <w:t xml:space="preserve"> </w:t>
      </w:r>
      <w:r w:rsidR="007A333B">
        <w:t>stigma/community education, peer supports, whole family supports, immediate access to care, residential treatment, detox, vocational supports, mental health supports for providers and families, and housing</w:t>
      </w:r>
      <w:r w:rsidR="0007127A">
        <w:t>. New themes included generational/familial use, th</w:t>
      </w:r>
      <w:r w:rsidR="00464184">
        <w:t xml:space="preserve">e self-isolation of their loved </w:t>
      </w:r>
      <w:r w:rsidR="00242939">
        <w:t>ones</w:t>
      </w:r>
      <w:r w:rsidR="00464184">
        <w:t>, the importance of having people who love and support you through your recovery</w:t>
      </w:r>
      <w:r w:rsidR="009536CE">
        <w:t>, and recovery friendly workplaces</w:t>
      </w:r>
      <w:r w:rsidR="00464184">
        <w:t>.</w:t>
      </w:r>
    </w:p>
    <w:p w14:paraId="1CE0A4EA" w14:textId="3ECF6227" w:rsidR="00BA738E" w:rsidRDefault="00464184" w:rsidP="00564764">
      <w:r>
        <w:t xml:space="preserve">Every single participant in this focus </w:t>
      </w:r>
      <w:r w:rsidR="00BE12E2">
        <w:t xml:space="preserve">group had lost </w:t>
      </w:r>
      <w:r w:rsidR="00BA738E">
        <w:t>two</w:t>
      </w:r>
      <w:r w:rsidR="00BE12E2">
        <w:t xml:space="preserve"> or more people they loved to </w:t>
      </w:r>
      <w:r w:rsidR="001822B5">
        <w:t xml:space="preserve">an opioid overdose. </w:t>
      </w:r>
      <w:r w:rsidR="00DF57F5">
        <w:t xml:space="preserve">Each of them felt strongly that had their loved on had access to naloxone </w:t>
      </w:r>
      <w:r w:rsidR="00DF57F5">
        <w:lastRenderedPageBreak/>
        <w:t xml:space="preserve">they might still be here </w:t>
      </w:r>
      <w:r w:rsidR="00FD6BFC">
        <w:t xml:space="preserve">today. As a result, </w:t>
      </w:r>
      <w:r w:rsidR="001822B5">
        <w:t>Harm Reduction</w:t>
      </w:r>
      <w:r w:rsidR="00242939">
        <w:t>, and in particular overdose prevention,</w:t>
      </w:r>
      <w:r w:rsidR="001822B5">
        <w:t xml:space="preserve"> was </w:t>
      </w:r>
      <w:r w:rsidR="00FD6BFC">
        <w:t>the</w:t>
      </w:r>
      <w:r w:rsidR="001822B5">
        <w:t xml:space="preserve"> key theme </w:t>
      </w:r>
      <w:r w:rsidR="001D5849">
        <w:t xml:space="preserve">with this focus group. Many shared that they had not heard of Harm Reduction prior to </w:t>
      </w:r>
      <w:r w:rsidR="00063A2C">
        <w:t>their loved one</w:t>
      </w:r>
      <w:r w:rsidR="00242939">
        <w:t>s</w:t>
      </w:r>
      <w:r w:rsidR="00063A2C">
        <w:t xml:space="preserve"> starting to misuse opioids and were not immediately open to the concept</w:t>
      </w:r>
      <w:r w:rsidR="00BA738E">
        <w:t>.</w:t>
      </w:r>
      <w:r w:rsidR="00063A2C">
        <w:t xml:space="preserve"> </w:t>
      </w:r>
      <w:r w:rsidR="00BA738E">
        <w:t>O</w:t>
      </w:r>
      <w:r w:rsidR="00063A2C">
        <w:t>ne person shared</w:t>
      </w:r>
      <w:r w:rsidR="00BA738E">
        <w:t>,</w:t>
      </w:r>
      <w:r w:rsidR="000E30C2">
        <w:t xml:space="preserve"> </w:t>
      </w:r>
    </w:p>
    <w:p w14:paraId="4D5882F5" w14:textId="61DA5567" w:rsidR="00BA738E" w:rsidRDefault="005818A3" w:rsidP="00242939">
      <w:pPr>
        <w:ind w:left="720"/>
      </w:pPr>
      <w:r>
        <w:t>“</w:t>
      </w:r>
      <w:r w:rsidRPr="005818A3">
        <w:t xml:space="preserve">I come from a </w:t>
      </w:r>
      <w:r w:rsidR="00D32252" w:rsidRPr="005818A3">
        <w:t>12-step</w:t>
      </w:r>
      <w:r w:rsidRPr="005818A3">
        <w:t xml:space="preserve"> based recovery, and so I only knew that. That's all I knew. And then when I learned </w:t>
      </w:r>
      <w:r w:rsidR="00236444">
        <w:t>more and</w:t>
      </w:r>
      <w:r w:rsidRPr="005818A3">
        <w:t xml:space="preserve"> was very educated about it, I opened my mind and said, </w:t>
      </w:r>
      <w:r w:rsidR="00EA2E8F" w:rsidRPr="005818A3">
        <w:t>well</w:t>
      </w:r>
      <w:r w:rsidRPr="005818A3">
        <w:t>, you know, they may be smoking marijuana, they may be doing this, but, you know</w:t>
      </w:r>
      <w:r w:rsidR="00063A2C">
        <w:t xml:space="preserve"> what,</w:t>
      </w:r>
      <w:r w:rsidRPr="005818A3">
        <w:t xml:space="preserve"> it's reduced the harm because they're not using heroin, you know, whatever it may be. So that was very helpful and very insightful for somebody who thought that was the only way, abstinence was the only way, and that people couldn't get, you know, sober unless they did that</w:t>
      </w:r>
      <w:r w:rsidR="00063A2C">
        <w:t xml:space="preserve">.” </w:t>
      </w:r>
    </w:p>
    <w:p w14:paraId="4DF40A0B" w14:textId="028877FA" w:rsidR="00E33213" w:rsidRDefault="00646E23" w:rsidP="00564764">
      <w:r>
        <w:t xml:space="preserve">Participants also discussed the importance of </w:t>
      </w:r>
      <w:r w:rsidR="00FD6BFC">
        <w:t>continuing to have</w:t>
      </w:r>
      <w:r>
        <w:t xml:space="preserve"> free access to Narcan in the community, one share</w:t>
      </w:r>
      <w:r w:rsidR="00DD38AC">
        <w:t>d their experience filling a community box with Narcan and said</w:t>
      </w:r>
      <w:r w:rsidR="00FD6BFC">
        <w:t>,</w:t>
      </w:r>
      <w:r w:rsidR="00DD38AC">
        <w:t xml:space="preserve"> “</w:t>
      </w:r>
      <w:r w:rsidR="00DD38AC" w:rsidRPr="00DD38AC">
        <w:t>there's even been notes in there saying, Your Narcan, saved a life. And that's huge.</w:t>
      </w:r>
      <w:r w:rsidR="00DD38AC">
        <w:t>”</w:t>
      </w:r>
      <w:r w:rsidR="00FC1A1D">
        <w:t xml:space="preserve"> Their discussion on Harm Reduction also focused on the importance </w:t>
      </w:r>
      <w:r w:rsidR="00FD6BFC">
        <w:t xml:space="preserve">of </w:t>
      </w:r>
      <w:r w:rsidR="00FC1A1D">
        <w:t xml:space="preserve">ensuring people who are using </w:t>
      </w:r>
      <w:r w:rsidR="00242939">
        <w:t xml:space="preserve">drugs can check </w:t>
      </w:r>
      <w:r w:rsidR="00FD6BFC">
        <w:t>their drugs</w:t>
      </w:r>
      <w:r w:rsidR="00242939">
        <w:t xml:space="preserve"> to </w:t>
      </w:r>
      <w:r w:rsidR="00FC1A1D">
        <w:t>know what</w:t>
      </w:r>
      <w:r w:rsidR="00242939">
        <w:t xml:space="preserve"> they are </w:t>
      </w:r>
      <w:r w:rsidR="00FC1A1D">
        <w:t>and how much they are using. “</w:t>
      </w:r>
      <w:r w:rsidR="000E30C2">
        <w:t>S</w:t>
      </w:r>
      <w:r w:rsidR="000E30C2" w:rsidRPr="000E30C2">
        <w:t>afe use, safe supply, I should say that's gold standard for me, but most of the issues that we come into with drug use result from an unknown supply with unknown adulterants and unknown quality.</w:t>
      </w:r>
      <w:r w:rsidR="000E30C2">
        <w:t>”</w:t>
      </w:r>
    </w:p>
    <w:p w14:paraId="3021EB2E" w14:textId="77777777" w:rsidR="001B05D1" w:rsidRDefault="00E33213" w:rsidP="00564764">
      <w:r>
        <w:t xml:space="preserve">Participants also talked about the toll on them physically and emotionally trying to support their loved one while not receiving </w:t>
      </w:r>
      <w:r w:rsidR="0059521B">
        <w:t xml:space="preserve">support themselves. </w:t>
      </w:r>
      <w:r w:rsidR="00103F3A">
        <w:t xml:space="preserve">One mother shared, </w:t>
      </w:r>
    </w:p>
    <w:p w14:paraId="53F82526" w14:textId="24C76FA2" w:rsidR="001B05D1" w:rsidRDefault="00103F3A" w:rsidP="00242939">
      <w:pPr>
        <w:ind w:left="720"/>
        <w:rPr>
          <w:b/>
          <w:bCs/>
        </w:rPr>
      </w:pPr>
      <w:r>
        <w:t>“</w:t>
      </w:r>
      <w:r w:rsidRPr="00103F3A">
        <w:t xml:space="preserve">I can recall getting up at the crack of dawn to take </w:t>
      </w:r>
      <w:r>
        <w:t>[son]</w:t>
      </w:r>
      <w:r w:rsidRPr="00103F3A">
        <w:t xml:space="preserve"> to the methadone clinic</w:t>
      </w:r>
      <w:r w:rsidR="00441062">
        <w:t>.</w:t>
      </w:r>
      <w:r>
        <w:t>..</w:t>
      </w:r>
      <w:r w:rsidRPr="00103F3A">
        <w:t xml:space="preserve"> to make sure that he was there at a certain time and was one of the few that could actually get his dose. And that was just rough to know that I had. I thought it was one way I had to help him, and that was my only option at this point. Because again, no insurance, no job, no nothing. How can he go to a doctor? How can he find a counselor? How can he do these things to try and get it on his own? So that was really hard. I mean,</w:t>
      </w:r>
      <w:r w:rsidRPr="00103F3A">
        <w:rPr>
          <w:b/>
          <w:bCs/>
        </w:rPr>
        <w:t xml:space="preserve"> that puts a lot of pressure on the family, a lot.</w:t>
      </w:r>
      <w:r>
        <w:rPr>
          <w:b/>
          <w:bCs/>
        </w:rPr>
        <w:t>”</w:t>
      </w:r>
      <w:r w:rsidR="00AB4AD8">
        <w:rPr>
          <w:b/>
          <w:bCs/>
        </w:rPr>
        <w:t xml:space="preserve"> </w:t>
      </w:r>
    </w:p>
    <w:p w14:paraId="1664C78E" w14:textId="33F60149" w:rsidR="001B05D1" w:rsidRDefault="00A92060" w:rsidP="00564764">
      <w:r w:rsidRPr="00A92060">
        <w:t xml:space="preserve">The challenges of </w:t>
      </w:r>
      <w:r w:rsidR="004B7C2E">
        <w:t xml:space="preserve">being a support to a loved one included the long waitlist to get into care, navigating the insurance system, and </w:t>
      </w:r>
      <w:r w:rsidR="002D32F2">
        <w:t xml:space="preserve">the difficulty of getting them into a service while they were willing. </w:t>
      </w:r>
      <w:r>
        <w:t xml:space="preserve">The loved ones all shared how critical </w:t>
      </w:r>
      <w:r w:rsidR="00242939">
        <w:t>support</w:t>
      </w:r>
      <w:r>
        <w:t xml:space="preserve"> for the entire family unit </w:t>
      </w:r>
      <w:r w:rsidR="00242939">
        <w:t>is</w:t>
      </w:r>
      <w:r w:rsidR="001B05D1">
        <w:t xml:space="preserve"> </w:t>
      </w:r>
      <w:r>
        <w:t>as they care for their loved one who is struggling.</w:t>
      </w:r>
    </w:p>
    <w:p w14:paraId="28783526" w14:textId="0524513A" w:rsidR="00E33213" w:rsidRDefault="00A92060" w:rsidP="00242939">
      <w:pPr>
        <w:ind w:left="720"/>
      </w:pPr>
      <w:r>
        <w:t>“T</w:t>
      </w:r>
      <w:r w:rsidRPr="00A92060">
        <w:t xml:space="preserve">he families need, like, some counseling, or like, organized groups for families. That's kind of like, you know, folks who take care of their family as Alzheimer's, like, </w:t>
      </w:r>
      <w:r w:rsidRPr="00A92060">
        <w:lastRenderedPageBreak/>
        <w:t xml:space="preserve">you need a break. You need </w:t>
      </w:r>
      <w:r w:rsidR="00242939" w:rsidRPr="00A92060">
        <w:t>self-care</w:t>
      </w:r>
      <w:r w:rsidRPr="00A92060">
        <w:t>. Somehow, you need to take care of yourself, because if you don't do that, you can't take care of anybody else, and it's a disease.</w:t>
      </w:r>
      <w:r>
        <w:t>”</w:t>
      </w:r>
    </w:p>
    <w:p w14:paraId="23F82FE5" w14:textId="17E0E023" w:rsidR="00B40D15" w:rsidRDefault="00B40D15" w:rsidP="00564764">
      <w:r>
        <w:t xml:space="preserve">A couple of new themes that emerged were the push and pull of loved ones isolating and being isolated during their chaotic opioid use and the critical importance of having </w:t>
      </w:r>
      <w:r w:rsidR="00242939">
        <w:t>support</w:t>
      </w:r>
      <w:r>
        <w:t xml:space="preserve"> in place to </w:t>
      </w:r>
      <w:r w:rsidR="004178DB">
        <w:t xml:space="preserve">begin the recovery journey. </w:t>
      </w:r>
      <w:r w:rsidR="00AB17EB">
        <w:t>“</w:t>
      </w:r>
      <w:r w:rsidR="00AB17EB" w:rsidRPr="00AB17EB">
        <w:t xml:space="preserve">My mom, as soon as she knew that </w:t>
      </w:r>
      <w:r w:rsidR="00AB17EB">
        <w:t>[</w:t>
      </w:r>
      <w:r w:rsidR="002E1D9A">
        <w:t xml:space="preserve">my </w:t>
      </w:r>
      <w:r w:rsidR="00AB17EB">
        <w:t xml:space="preserve">daughter] </w:t>
      </w:r>
      <w:r w:rsidR="00AB17EB" w:rsidRPr="00AB17EB">
        <w:t xml:space="preserve">was using, </w:t>
      </w:r>
      <w:r w:rsidR="00242939" w:rsidRPr="00AB17EB">
        <w:t>she</w:t>
      </w:r>
      <w:r w:rsidR="00AB17EB" w:rsidRPr="00AB17EB">
        <w:t xml:space="preserve"> shut her off completely. </w:t>
      </w:r>
      <w:r w:rsidR="00242939">
        <w:t>W</w:t>
      </w:r>
      <w:r w:rsidR="00AB17EB" w:rsidRPr="00AB17EB">
        <w:t xml:space="preserve">hich was really devastating, and to all of us and then, but my sister was a big </w:t>
      </w:r>
      <w:r w:rsidR="00242939" w:rsidRPr="00AB17EB">
        <w:t>help.</w:t>
      </w:r>
      <w:r w:rsidR="00242939">
        <w:t>”</w:t>
      </w:r>
      <w:r w:rsidR="00AB17EB">
        <w:t xml:space="preserve"> </w:t>
      </w:r>
      <w:r w:rsidR="002F4CF9">
        <w:t>These relationships are important not only for the person in active chaotic use but also for their loved ones.</w:t>
      </w:r>
    </w:p>
    <w:p w14:paraId="4DFE58EA" w14:textId="40A2EB45" w:rsidR="0097149E" w:rsidRDefault="0097149E" w:rsidP="00564764">
      <w:r>
        <w:t>The loved ones who participated also highlighted that OUD can be generational. One participant shared, “A</w:t>
      </w:r>
      <w:r w:rsidRPr="00AB36BE">
        <w:t>ddiction runs in my family. It's in our DNA. I've been affected greatly. I've had five family members die of overdose, or actually, six</w:t>
      </w:r>
      <w:r>
        <w:t xml:space="preserve">.” The cycle of OUD can continue for generations if family members are not connected to appropriate services. </w:t>
      </w:r>
    </w:p>
    <w:p w14:paraId="20F0952B" w14:textId="0E9BF289" w:rsidR="00432069" w:rsidRPr="00AB4AD8" w:rsidRDefault="003C73F0" w:rsidP="00564764">
      <w:pPr>
        <w:rPr>
          <w:b/>
          <w:bCs/>
        </w:rPr>
      </w:pPr>
      <w:r>
        <w:t xml:space="preserve">One of the key domains of recovery is a sense of purpose and productivity that many people find through their work. </w:t>
      </w:r>
      <w:r w:rsidR="007E1825">
        <w:t>One participant in talking about a loved one who had passed shared, “</w:t>
      </w:r>
      <w:r w:rsidR="007E1825" w:rsidRPr="007E1825">
        <w:t xml:space="preserve">It really, it was really hard to watch him succeed through some treatment and find a job that really struck a joy in his life and supported his work in </w:t>
      </w:r>
      <w:r w:rsidR="0044206C">
        <w:t>H</w:t>
      </w:r>
      <w:r w:rsidR="007E1825" w:rsidRPr="007E1825">
        <w:t xml:space="preserve">arm </w:t>
      </w:r>
      <w:r w:rsidR="0044206C">
        <w:t>R</w:t>
      </w:r>
      <w:r w:rsidR="007E1825" w:rsidRPr="007E1825">
        <w:t>eduction. And then he lost that job, and that was a real big thing that was holding him in place. And so</w:t>
      </w:r>
      <w:r>
        <w:t>,</w:t>
      </w:r>
      <w:r w:rsidR="007E1825" w:rsidRPr="007E1825">
        <w:t xml:space="preserve"> a couple years later, he passed.</w:t>
      </w:r>
      <w:r w:rsidR="003372DD">
        <w:t>”</w:t>
      </w:r>
      <w:r>
        <w:t xml:space="preserve"> </w:t>
      </w:r>
      <w:r w:rsidR="007C49CF">
        <w:t xml:space="preserve">Having recovery-friendly workplaces can </w:t>
      </w:r>
      <w:r w:rsidR="00E43565">
        <w:t>be a preventative measure for people who are in recovery.</w:t>
      </w:r>
      <w:r>
        <w:t xml:space="preserve"> Recovery-friendly workplaces are certified employers that enact policies and procedures that wrap people who are struggling with substance misuse in support and connect them to resources rather than using punitive measures such as termination immediately.</w:t>
      </w:r>
    </w:p>
    <w:p w14:paraId="32ACE42D" w14:textId="49462CA1" w:rsidR="001B0A8E" w:rsidRDefault="000B2E76" w:rsidP="001B0A8E">
      <w:r>
        <w:t xml:space="preserve">Ultimately, the loved ones of people who use opioids </w:t>
      </w:r>
      <w:r w:rsidR="00350689">
        <w:t>emphasized the need for more access to Narcan</w:t>
      </w:r>
      <w:r w:rsidR="00C93B62">
        <w:t xml:space="preserve"> and </w:t>
      </w:r>
      <w:r w:rsidR="0097149E">
        <w:t>lifesaving</w:t>
      </w:r>
      <w:r w:rsidR="00350689">
        <w:t xml:space="preserve"> supports and services because “</w:t>
      </w:r>
      <w:r w:rsidR="00054488" w:rsidRPr="00054488">
        <w:t>they can't seek recovery if they're dead</w:t>
      </w:r>
      <w:r w:rsidR="00054488">
        <w:t>.”</w:t>
      </w:r>
      <w:r w:rsidR="00CE187C">
        <w:t xml:space="preserve"> </w:t>
      </w:r>
    </w:p>
    <w:p w14:paraId="04F9FA46" w14:textId="00C87B41" w:rsidR="00A912D8" w:rsidRDefault="00A912D8" w:rsidP="005642D2">
      <w:pPr>
        <w:pStyle w:val="Heading3"/>
      </w:pPr>
      <w:bookmarkStart w:id="49" w:name="_Toc214518438"/>
      <w:r>
        <w:t xml:space="preserve">People with Living Experience </w:t>
      </w:r>
      <w:r w:rsidR="005642D2">
        <w:t>Using Opioids and People in Early Recovery</w:t>
      </w:r>
      <w:bookmarkEnd w:id="49"/>
    </w:p>
    <w:p w14:paraId="0446F8E3" w14:textId="74E01080" w:rsidR="007210BD" w:rsidRPr="007210BD" w:rsidRDefault="007210BD" w:rsidP="007210BD">
      <w:r>
        <w:t xml:space="preserve">We spoke with eight people who identified as people who use opioids. </w:t>
      </w:r>
      <w:r w:rsidR="00724521">
        <w:t xml:space="preserve">The role and function of opioids and other substances </w:t>
      </w:r>
      <w:r w:rsidR="00BC09B5">
        <w:t xml:space="preserve">in their lives changed over time. </w:t>
      </w:r>
      <w:r w:rsidR="00260F54">
        <w:t>The themes from these conversations centered on safety and housing, behavioral health and social connection, current patterns of use, and healthcare needs.</w:t>
      </w:r>
      <w:r w:rsidR="00242939" w:rsidRPr="00242939">
        <w:t xml:space="preserve"> Because the perspectives shared by this population were particularly diverse and detailed</w:t>
      </w:r>
      <w:r w:rsidR="00242939">
        <w:t>, charting their unique journeys with opioid misuse</w:t>
      </w:r>
      <w:r w:rsidR="00242939" w:rsidRPr="00242939">
        <w:t>, this section is organized into sub-themes to highlight the depth and breadth of their experiences.</w:t>
      </w:r>
    </w:p>
    <w:p w14:paraId="00DB6F8E" w14:textId="77777777" w:rsidR="005642D2" w:rsidRPr="005642D2" w:rsidRDefault="005642D2" w:rsidP="005642D2">
      <w:pPr>
        <w:rPr>
          <w:b/>
          <w:bCs/>
        </w:rPr>
      </w:pPr>
      <w:r w:rsidRPr="005642D2">
        <w:rPr>
          <w:b/>
          <w:bCs/>
        </w:rPr>
        <w:lastRenderedPageBreak/>
        <w:t>Safety and Housing</w:t>
      </w:r>
    </w:p>
    <w:p w14:paraId="7D535B2C" w14:textId="77777777" w:rsidR="005642D2" w:rsidRPr="005642D2" w:rsidRDefault="005642D2" w:rsidP="00274987">
      <w:pPr>
        <w:numPr>
          <w:ilvl w:val="0"/>
          <w:numId w:val="5"/>
        </w:numPr>
        <w:spacing w:after="0"/>
      </w:pPr>
      <w:r w:rsidRPr="005642D2">
        <w:rPr>
          <w:b/>
          <w:bCs/>
        </w:rPr>
        <w:t>Prevalence of Violence:</w:t>
      </w:r>
      <w:r w:rsidRPr="005642D2">
        <w:t xml:space="preserve"> Violence is common within the homeless community, with women in particular reporting frequent victimization.</w:t>
      </w:r>
    </w:p>
    <w:p w14:paraId="01DD96DC" w14:textId="77777777" w:rsidR="005642D2" w:rsidRPr="005642D2" w:rsidRDefault="005642D2" w:rsidP="00274987">
      <w:pPr>
        <w:numPr>
          <w:ilvl w:val="0"/>
          <w:numId w:val="5"/>
        </w:numPr>
        <w:spacing w:after="0"/>
      </w:pPr>
      <w:r w:rsidRPr="005642D2">
        <w:rPr>
          <w:b/>
          <w:bCs/>
        </w:rPr>
        <w:t>Theft and Loss of Belongings:</w:t>
      </w:r>
      <w:r w:rsidRPr="005642D2">
        <w:t xml:space="preserve"> Theft occurs both within encampments and during police-led cleanups, resulting in loss of essential items.</w:t>
      </w:r>
    </w:p>
    <w:p w14:paraId="2CF115EB" w14:textId="400F3F5F" w:rsidR="005642D2" w:rsidRPr="005642D2" w:rsidRDefault="005642D2" w:rsidP="00274987">
      <w:pPr>
        <w:numPr>
          <w:ilvl w:val="0"/>
          <w:numId w:val="5"/>
        </w:numPr>
        <w:spacing w:after="0"/>
      </w:pPr>
      <w:r w:rsidRPr="005642D2">
        <w:rPr>
          <w:b/>
          <w:bCs/>
        </w:rPr>
        <w:t>Unstable Housing:</w:t>
      </w:r>
      <w:r w:rsidRPr="005642D2">
        <w:t xml:space="preserve"> Housing is inconsistent and often inaccessible due to lack of steady income or employment.</w:t>
      </w:r>
      <w:r w:rsidR="00274987">
        <w:t xml:space="preserve"> Social Security Income is insufficient to cover rent in Washoe County</w:t>
      </w:r>
    </w:p>
    <w:p w14:paraId="37E2A15B" w14:textId="77777777" w:rsidR="005642D2" w:rsidRPr="005642D2" w:rsidRDefault="005642D2" w:rsidP="00274987">
      <w:pPr>
        <w:numPr>
          <w:ilvl w:val="0"/>
          <w:numId w:val="5"/>
        </w:numPr>
        <w:spacing w:after="0"/>
      </w:pPr>
      <w:r w:rsidRPr="005642D2">
        <w:rPr>
          <w:b/>
          <w:bCs/>
        </w:rPr>
        <w:t>Low-Barrier Housing:</w:t>
      </w:r>
      <w:r w:rsidRPr="005642D2">
        <w:t xml:space="preserve"> Participants emphasized the need for housing without sobriety requirements.</w:t>
      </w:r>
    </w:p>
    <w:p w14:paraId="0C54E765" w14:textId="77777777" w:rsidR="005642D2" w:rsidRPr="005642D2" w:rsidRDefault="005642D2" w:rsidP="00274987">
      <w:pPr>
        <w:numPr>
          <w:ilvl w:val="0"/>
          <w:numId w:val="5"/>
        </w:numPr>
        <w:spacing w:after="0"/>
      </w:pPr>
      <w:r w:rsidRPr="005642D2">
        <w:rPr>
          <w:b/>
          <w:bCs/>
        </w:rPr>
        <w:t>Identification Challenges:</w:t>
      </w:r>
      <w:r w:rsidRPr="005642D2">
        <w:t xml:space="preserve"> The loss or theft of IDs creates barriers to employment, prescription access (including MOUD), and healthcare appointments.</w:t>
      </w:r>
    </w:p>
    <w:p w14:paraId="303DBE2C" w14:textId="55862C6B" w:rsidR="005642D2" w:rsidRPr="005642D2" w:rsidRDefault="005642D2" w:rsidP="00274987">
      <w:pPr>
        <w:numPr>
          <w:ilvl w:val="0"/>
          <w:numId w:val="5"/>
        </w:numPr>
        <w:spacing w:after="0"/>
      </w:pPr>
      <w:r w:rsidRPr="005642D2">
        <w:rPr>
          <w:b/>
          <w:bCs/>
        </w:rPr>
        <w:t>Limited Drop-In Services:</w:t>
      </w:r>
      <w:r w:rsidRPr="005642D2">
        <w:t xml:space="preserve"> </w:t>
      </w:r>
      <w:r w:rsidR="00C05E53">
        <w:t>Mutual Aid r</w:t>
      </w:r>
      <w:r w:rsidRPr="005642D2">
        <w:t xml:space="preserve">esources </w:t>
      </w:r>
      <w:r w:rsidR="00C05E53">
        <w:t xml:space="preserve">on Tuesdays </w:t>
      </w:r>
      <w:r w:rsidRPr="005642D2">
        <w:t>at Believe Plaza (IDs, hygiene kits, naloxone) are valued but the once-weekly schedule is insufficient.</w:t>
      </w:r>
    </w:p>
    <w:p w14:paraId="4BB56577" w14:textId="47AA966B" w:rsidR="005642D2" w:rsidRPr="005642D2" w:rsidRDefault="005642D2" w:rsidP="00274987">
      <w:pPr>
        <w:numPr>
          <w:ilvl w:val="0"/>
          <w:numId w:val="5"/>
        </w:numPr>
        <w:spacing w:after="0"/>
      </w:pPr>
      <w:r w:rsidRPr="005642D2">
        <w:rPr>
          <w:b/>
          <w:bCs/>
        </w:rPr>
        <w:t>Access Without Conditions:</w:t>
      </w:r>
      <w:r w:rsidRPr="005642D2">
        <w:t xml:space="preserve"> Individuals want hygiene services and drop-in </w:t>
      </w:r>
      <w:r w:rsidR="00C05E53" w:rsidRPr="005642D2">
        <w:t>support</w:t>
      </w:r>
      <w:r w:rsidRPr="005642D2">
        <w:t xml:space="preserve"> without being required to attend sobriety meetings.</w:t>
      </w:r>
    </w:p>
    <w:p w14:paraId="09026B03" w14:textId="77777777" w:rsidR="005642D2" w:rsidRPr="005642D2" w:rsidRDefault="005642D2" w:rsidP="00274987">
      <w:pPr>
        <w:numPr>
          <w:ilvl w:val="0"/>
          <w:numId w:val="5"/>
        </w:numPr>
        <w:spacing w:after="0"/>
      </w:pPr>
      <w:r w:rsidRPr="005642D2">
        <w:rPr>
          <w:b/>
          <w:bCs/>
        </w:rPr>
        <w:t>Basic Needs Barriers:</w:t>
      </w:r>
      <w:r w:rsidRPr="005642D2">
        <w:t xml:space="preserve"> Lack of public showers and restrooms significantly impacts mental health and well-being.</w:t>
      </w:r>
    </w:p>
    <w:p w14:paraId="3CD01154" w14:textId="77777777" w:rsidR="005642D2" w:rsidRPr="005642D2" w:rsidRDefault="005642D2" w:rsidP="00274987">
      <w:pPr>
        <w:numPr>
          <w:ilvl w:val="0"/>
          <w:numId w:val="5"/>
        </w:numPr>
        <w:spacing w:after="0"/>
      </w:pPr>
      <w:r w:rsidRPr="005642D2">
        <w:rPr>
          <w:b/>
          <w:bCs/>
        </w:rPr>
        <w:t>Insufficient Safety Net:</w:t>
      </w:r>
      <w:r w:rsidRPr="005642D2">
        <w:t xml:space="preserve"> Disability and senior services are inadequate to cover housing needs, particularly for those who cannot live in congregate settings.</w:t>
      </w:r>
    </w:p>
    <w:p w14:paraId="1535A90C" w14:textId="77777777" w:rsidR="005642D2" w:rsidRPr="005642D2" w:rsidRDefault="005642D2" w:rsidP="00274987">
      <w:pPr>
        <w:numPr>
          <w:ilvl w:val="0"/>
          <w:numId w:val="5"/>
        </w:numPr>
        <w:spacing w:after="0"/>
      </w:pPr>
      <w:r w:rsidRPr="005642D2">
        <w:rPr>
          <w:b/>
          <w:bCs/>
        </w:rPr>
        <w:t>Gender Roles:</w:t>
      </w:r>
      <w:r w:rsidRPr="005642D2">
        <w:t xml:space="preserve"> Women were seen as community hubs for trust and education, while men often perceived themselves as protectors or gatekeepers.</w:t>
      </w:r>
    </w:p>
    <w:p w14:paraId="46A2E98E" w14:textId="719A08CB" w:rsidR="005642D2" w:rsidRPr="005642D2" w:rsidRDefault="005642D2" w:rsidP="00274987">
      <w:pPr>
        <w:numPr>
          <w:ilvl w:val="0"/>
          <w:numId w:val="5"/>
        </w:numPr>
        <w:spacing w:after="0"/>
      </w:pPr>
      <w:r w:rsidRPr="005642D2">
        <w:rPr>
          <w:b/>
          <w:bCs/>
        </w:rPr>
        <w:t>Gender Based Violence</w:t>
      </w:r>
      <w:r w:rsidRPr="005642D2">
        <w:t xml:space="preserve">: All women described sexual violence and </w:t>
      </w:r>
      <w:r w:rsidR="008C50F0" w:rsidRPr="005642D2">
        <w:t>gender-based</w:t>
      </w:r>
      <w:r w:rsidRPr="005642D2">
        <w:t xml:space="preserve"> violence and multiple men mentioned how the community overlooks the violence perpetrated against women who are homeless.</w:t>
      </w:r>
    </w:p>
    <w:p w14:paraId="72E6CF44" w14:textId="77777777" w:rsidR="005642D2" w:rsidRPr="005642D2" w:rsidRDefault="005642D2" w:rsidP="005642D2">
      <w:pPr>
        <w:rPr>
          <w:b/>
          <w:bCs/>
        </w:rPr>
      </w:pPr>
      <w:r w:rsidRPr="005642D2">
        <w:rPr>
          <w:b/>
          <w:bCs/>
        </w:rPr>
        <w:t>2. Behavioral Health and Social Connections</w:t>
      </w:r>
    </w:p>
    <w:p w14:paraId="1BAA4603" w14:textId="353427D1" w:rsidR="005642D2" w:rsidRPr="005642D2" w:rsidRDefault="005642D2" w:rsidP="00274987">
      <w:pPr>
        <w:numPr>
          <w:ilvl w:val="0"/>
          <w:numId w:val="6"/>
        </w:numPr>
        <w:spacing w:after="0"/>
      </w:pPr>
      <w:r w:rsidRPr="005642D2">
        <w:rPr>
          <w:b/>
          <w:bCs/>
        </w:rPr>
        <w:t>Isolation and Loneliness:</w:t>
      </w:r>
      <w:r w:rsidRPr="005642D2">
        <w:t xml:space="preserve"> Many reported feeling disconnected, used for </w:t>
      </w:r>
      <w:r w:rsidR="003B0361">
        <w:t>their housing</w:t>
      </w:r>
      <w:r w:rsidRPr="005642D2">
        <w:t xml:space="preserve">, drug supply or resources, or </w:t>
      </w:r>
      <w:r w:rsidR="003B0361">
        <w:t xml:space="preserve">generally, </w:t>
      </w:r>
      <w:r w:rsidRPr="005642D2">
        <w:t>lacking genuine support.</w:t>
      </w:r>
    </w:p>
    <w:p w14:paraId="6E4CA08D" w14:textId="77777777" w:rsidR="005642D2" w:rsidRPr="005642D2" w:rsidRDefault="005642D2" w:rsidP="00274987">
      <w:pPr>
        <w:numPr>
          <w:ilvl w:val="0"/>
          <w:numId w:val="6"/>
        </w:numPr>
        <w:spacing w:after="0"/>
      </w:pPr>
      <w:r w:rsidRPr="005642D2">
        <w:rPr>
          <w:b/>
          <w:bCs/>
        </w:rPr>
        <w:t>Chosen Family:</w:t>
      </w:r>
      <w:r w:rsidRPr="005642D2">
        <w:t xml:space="preserve"> Some described support within the drug-using community, including the importance of people you trust being present during overdoses.</w:t>
      </w:r>
    </w:p>
    <w:p w14:paraId="0CB83BA9" w14:textId="77777777" w:rsidR="005642D2" w:rsidRPr="005642D2" w:rsidRDefault="005642D2" w:rsidP="00274987">
      <w:pPr>
        <w:numPr>
          <w:ilvl w:val="0"/>
          <w:numId w:val="6"/>
        </w:numPr>
        <w:spacing w:after="0"/>
      </w:pPr>
      <w:r w:rsidRPr="005642D2">
        <w:rPr>
          <w:b/>
          <w:bCs/>
        </w:rPr>
        <w:t>Unstable Connections:</w:t>
      </w:r>
      <w:r w:rsidRPr="005642D2">
        <w:t xml:space="preserve"> Without housing or cell phones, maintaining relationships and support systems is difficult.</w:t>
      </w:r>
    </w:p>
    <w:p w14:paraId="12D56E61" w14:textId="6C0A5618" w:rsidR="005642D2" w:rsidRPr="005642D2" w:rsidRDefault="005642D2" w:rsidP="00274987">
      <w:pPr>
        <w:numPr>
          <w:ilvl w:val="0"/>
          <w:numId w:val="6"/>
        </w:numPr>
        <w:spacing w:after="0"/>
      </w:pPr>
      <w:r w:rsidRPr="005642D2">
        <w:rPr>
          <w:b/>
          <w:bCs/>
        </w:rPr>
        <w:t>Intimate Relationships:</w:t>
      </w:r>
      <w:r w:rsidRPr="005642D2">
        <w:t xml:space="preserve"> Younger P</w:t>
      </w:r>
      <w:r w:rsidR="003B0361">
        <w:t xml:space="preserve">eople </w:t>
      </w:r>
      <w:r w:rsidR="008C50F0" w:rsidRPr="005642D2">
        <w:t>with</w:t>
      </w:r>
      <w:r w:rsidR="003B0361">
        <w:t xml:space="preserve"> </w:t>
      </w:r>
      <w:r w:rsidRPr="005642D2">
        <w:t>L</w:t>
      </w:r>
      <w:r w:rsidR="003B0361">
        <w:t>iv</w:t>
      </w:r>
      <w:r w:rsidR="008C50F0">
        <w:t>ing</w:t>
      </w:r>
      <w:r w:rsidR="003B0361">
        <w:t xml:space="preserve"> </w:t>
      </w:r>
      <w:r w:rsidRPr="005642D2">
        <w:t>E</w:t>
      </w:r>
      <w:r w:rsidR="003B0361">
        <w:t>xperience (PWLE)</w:t>
      </w:r>
      <w:r w:rsidRPr="005642D2">
        <w:t xml:space="preserve"> often mentioned </w:t>
      </w:r>
      <w:r w:rsidR="003B0361">
        <w:t xml:space="preserve">having </w:t>
      </w:r>
      <w:r w:rsidRPr="005642D2">
        <w:t xml:space="preserve">sexual partners, while older adults reported decreased need for </w:t>
      </w:r>
      <w:r w:rsidR="00C05E53">
        <w:t>sexual</w:t>
      </w:r>
      <w:r w:rsidRPr="005642D2">
        <w:t xml:space="preserve"> connection.</w:t>
      </w:r>
    </w:p>
    <w:p w14:paraId="20F84A9E" w14:textId="77777777" w:rsidR="005642D2" w:rsidRPr="005642D2" w:rsidRDefault="005642D2" w:rsidP="00274987">
      <w:pPr>
        <w:numPr>
          <w:ilvl w:val="0"/>
          <w:numId w:val="6"/>
        </w:numPr>
        <w:spacing w:after="0"/>
      </w:pPr>
      <w:r w:rsidRPr="005642D2">
        <w:rPr>
          <w:b/>
          <w:bCs/>
        </w:rPr>
        <w:lastRenderedPageBreak/>
        <w:t>Community Spaces:</w:t>
      </w:r>
      <w:r w:rsidRPr="005642D2">
        <w:t xml:space="preserve"> There is a desire for safe, inclusive spaces where community members can gather without substance use or sobriety being the focus.</w:t>
      </w:r>
    </w:p>
    <w:p w14:paraId="70535EE5" w14:textId="77777777" w:rsidR="005642D2" w:rsidRPr="005642D2" w:rsidRDefault="005642D2" w:rsidP="00274987">
      <w:pPr>
        <w:numPr>
          <w:ilvl w:val="0"/>
          <w:numId w:val="6"/>
        </w:numPr>
        <w:spacing w:after="0"/>
      </w:pPr>
      <w:r w:rsidRPr="005642D2">
        <w:rPr>
          <w:b/>
          <w:bCs/>
        </w:rPr>
        <w:t>Limited Harm Reduction Knowledge:</w:t>
      </w:r>
      <w:r w:rsidRPr="005642D2">
        <w:t xml:space="preserve"> Many were aware of naloxone and other harm reduction resources, and despite believing they were well-informed, reported improper usage of naloxone.</w:t>
      </w:r>
    </w:p>
    <w:p w14:paraId="496C6CAE" w14:textId="77777777" w:rsidR="005642D2" w:rsidRPr="005642D2" w:rsidRDefault="005642D2" w:rsidP="00274987">
      <w:pPr>
        <w:numPr>
          <w:ilvl w:val="0"/>
          <w:numId w:val="6"/>
        </w:numPr>
        <w:spacing w:after="0"/>
      </w:pPr>
      <w:r w:rsidRPr="005642D2">
        <w:rPr>
          <w:b/>
          <w:bCs/>
        </w:rPr>
        <w:t>Trusted Messengers:</w:t>
      </w:r>
      <w:r w:rsidRPr="005642D2">
        <w:t xml:space="preserve"> Information is best received from both professionals (e.g., medical providers) and PWLE with credibility.</w:t>
      </w:r>
    </w:p>
    <w:p w14:paraId="5F9221DB" w14:textId="77777777" w:rsidR="005642D2" w:rsidRPr="005642D2" w:rsidRDefault="005642D2" w:rsidP="00274987">
      <w:pPr>
        <w:numPr>
          <w:ilvl w:val="0"/>
          <w:numId w:val="6"/>
        </w:numPr>
        <w:spacing w:after="0"/>
      </w:pPr>
      <w:r w:rsidRPr="005642D2">
        <w:rPr>
          <w:b/>
          <w:bCs/>
        </w:rPr>
        <w:t>Harm Reduction Vending Machines and Syringe Exchanges:</w:t>
      </w:r>
      <w:r w:rsidRPr="005642D2">
        <w:t xml:space="preserve"> Awareness varied—some used them, some had heard of them but did not understand how they worked, and others were unaware but expressed interest.</w:t>
      </w:r>
    </w:p>
    <w:p w14:paraId="0429B5D0" w14:textId="62CCA883" w:rsidR="005642D2" w:rsidRPr="005642D2" w:rsidRDefault="005642D2" w:rsidP="005642D2">
      <w:pPr>
        <w:rPr>
          <w:b/>
          <w:bCs/>
        </w:rPr>
      </w:pPr>
      <w:r w:rsidRPr="005642D2">
        <w:rPr>
          <w:b/>
          <w:bCs/>
        </w:rPr>
        <w:t>3.</w:t>
      </w:r>
      <w:r w:rsidR="00C05E53">
        <w:rPr>
          <w:b/>
          <w:bCs/>
        </w:rPr>
        <w:t xml:space="preserve"> Critical Intervention and Prevention Points</w:t>
      </w:r>
    </w:p>
    <w:p w14:paraId="4F30AB94" w14:textId="5164F055" w:rsidR="005642D2" w:rsidRPr="005642D2" w:rsidRDefault="005642D2" w:rsidP="00274987">
      <w:pPr>
        <w:numPr>
          <w:ilvl w:val="0"/>
          <w:numId w:val="7"/>
        </w:numPr>
        <w:spacing w:after="0"/>
      </w:pPr>
      <w:r w:rsidRPr="005642D2">
        <w:rPr>
          <w:b/>
          <w:bCs/>
        </w:rPr>
        <w:t>Early Intervention Needs:</w:t>
      </w:r>
      <w:r w:rsidRPr="005642D2">
        <w:t xml:space="preserve"> Prevention begins with stable family supports, safe housing, and healthy coping mechanisms for stress.</w:t>
      </w:r>
      <w:r w:rsidR="00274987">
        <w:t xml:space="preserve"> </w:t>
      </w:r>
    </w:p>
    <w:p w14:paraId="19331D64" w14:textId="77777777" w:rsidR="005642D2" w:rsidRPr="005642D2" w:rsidRDefault="005642D2" w:rsidP="00274987">
      <w:pPr>
        <w:numPr>
          <w:ilvl w:val="0"/>
          <w:numId w:val="7"/>
        </w:numPr>
        <w:spacing w:after="0"/>
      </w:pPr>
      <w:r w:rsidRPr="005642D2">
        <w:rPr>
          <w:b/>
          <w:bCs/>
        </w:rPr>
        <w:t>Trauma as a Trigger:</w:t>
      </w:r>
      <w:r w:rsidRPr="005642D2">
        <w:t xml:space="preserve"> Many reported relapse or initiation of use following traumatic events, such as the death of a parent or identity theft.</w:t>
      </w:r>
    </w:p>
    <w:p w14:paraId="58FB49E3" w14:textId="77777777" w:rsidR="005642D2" w:rsidRPr="005642D2" w:rsidRDefault="005642D2" w:rsidP="00274987">
      <w:pPr>
        <w:numPr>
          <w:ilvl w:val="0"/>
          <w:numId w:val="7"/>
        </w:numPr>
        <w:spacing w:after="0"/>
      </w:pPr>
      <w:r w:rsidRPr="005642D2">
        <w:rPr>
          <w:b/>
          <w:bCs/>
        </w:rPr>
        <w:t>Generational Patterns:</w:t>
      </w:r>
      <w:r w:rsidRPr="005642D2">
        <w:t xml:space="preserve"> Several cited family or intergenerational substance use beginning at a young age.</w:t>
      </w:r>
    </w:p>
    <w:p w14:paraId="3B4E6B06" w14:textId="77777777" w:rsidR="005642D2" w:rsidRPr="005642D2" w:rsidRDefault="005642D2" w:rsidP="00274987">
      <w:pPr>
        <w:numPr>
          <w:ilvl w:val="0"/>
          <w:numId w:val="7"/>
        </w:numPr>
        <w:spacing w:after="0"/>
      </w:pPr>
      <w:r w:rsidRPr="005642D2">
        <w:rPr>
          <w:b/>
          <w:bCs/>
        </w:rPr>
        <w:t>Lack of Future Outlook:</w:t>
      </w:r>
      <w:r w:rsidRPr="005642D2">
        <w:t xml:space="preserve"> Many did not perceive viable alternatives or opportunities outside of substance use.</w:t>
      </w:r>
    </w:p>
    <w:p w14:paraId="4A6C8BB0" w14:textId="77777777" w:rsidR="005642D2" w:rsidRPr="005642D2" w:rsidRDefault="005642D2" w:rsidP="00274987">
      <w:pPr>
        <w:numPr>
          <w:ilvl w:val="0"/>
          <w:numId w:val="7"/>
        </w:numPr>
        <w:spacing w:after="0"/>
      </w:pPr>
      <w:r w:rsidRPr="005642D2">
        <w:rPr>
          <w:b/>
          <w:bCs/>
        </w:rPr>
        <w:t>Pathways to Use:</w:t>
      </w:r>
      <w:r w:rsidRPr="005642D2">
        <w:t xml:space="preserve"> Common factors included depression, anxiety, trauma, employment in physically demanding industries (e.g., construction), and unresolved chronic pain.</w:t>
      </w:r>
    </w:p>
    <w:p w14:paraId="4137B5DB" w14:textId="77777777" w:rsidR="005642D2" w:rsidRPr="005642D2" w:rsidRDefault="005642D2" w:rsidP="005642D2">
      <w:pPr>
        <w:rPr>
          <w:b/>
          <w:bCs/>
        </w:rPr>
      </w:pPr>
      <w:r w:rsidRPr="005642D2">
        <w:rPr>
          <w:b/>
          <w:bCs/>
        </w:rPr>
        <w:t>4. Current Patterns of Use</w:t>
      </w:r>
    </w:p>
    <w:p w14:paraId="11486103" w14:textId="77777777" w:rsidR="005642D2" w:rsidRPr="005642D2" w:rsidRDefault="005642D2" w:rsidP="005735DC">
      <w:pPr>
        <w:numPr>
          <w:ilvl w:val="0"/>
          <w:numId w:val="8"/>
        </w:numPr>
        <w:spacing w:after="0"/>
      </w:pPr>
      <w:r w:rsidRPr="005642D2">
        <w:rPr>
          <w:b/>
          <w:bCs/>
        </w:rPr>
        <w:t>Perception of Control:</w:t>
      </w:r>
      <w:r w:rsidRPr="005642D2">
        <w:t xml:space="preserve"> Many believed they could quit at will and did not view their current use as problematic, despite homelessness.</w:t>
      </w:r>
    </w:p>
    <w:p w14:paraId="20BE6A63" w14:textId="77777777" w:rsidR="005642D2" w:rsidRPr="005642D2" w:rsidRDefault="005642D2" w:rsidP="005735DC">
      <w:pPr>
        <w:numPr>
          <w:ilvl w:val="0"/>
          <w:numId w:val="8"/>
        </w:numPr>
        <w:spacing w:after="0"/>
      </w:pPr>
      <w:r w:rsidRPr="005642D2">
        <w:rPr>
          <w:b/>
          <w:bCs/>
        </w:rPr>
        <w:t>Time and Energy Demands:</w:t>
      </w:r>
      <w:r w:rsidRPr="005642D2">
        <w:t xml:space="preserve"> Substance acquisition and use occupied most daily focus.</w:t>
      </w:r>
    </w:p>
    <w:p w14:paraId="44041794" w14:textId="77777777" w:rsidR="005642D2" w:rsidRPr="005642D2" w:rsidRDefault="005642D2" w:rsidP="005735DC">
      <w:pPr>
        <w:numPr>
          <w:ilvl w:val="0"/>
          <w:numId w:val="8"/>
        </w:numPr>
        <w:spacing w:after="0"/>
      </w:pPr>
      <w:r w:rsidRPr="005642D2">
        <w:rPr>
          <w:b/>
          <w:bCs/>
        </w:rPr>
        <w:t>Functionality Through Use:</w:t>
      </w:r>
      <w:r w:rsidRPr="005642D2">
        <w:t xml:space="preserve"> Many reported using substances to maintain stability and avoid withdrawal symptoms.</w:t>
      </w:r>
    </w:p>
    <w:p w14:paraId="6C096AC5" w14:textId="4813D28E" w:rsidR="005642D2" w:rsidRPr="005642D2" w:rsidRDefault="005642D2" w:rsidP="005642D2">
      <w:pPr>
        <w:rPr>
          <w:b/>
          <w:bCs/>
        </w:rPr>
      </w:pPr>
      <w:r w:rsidRPr="005642D2">
        <w:rPr>
          <w:b/>
          <w:bCs/>
        </w:rPr>
        <w:t>5. Healthcare Needs</w:t>
      </w:r>
    </w:p>
    <w:p w14:paraId="4051F7E2" w14:textId="77777777" w:rsidR="005642D2" w:rsidRPr="005642D2" w:rsidRDefault="005642D2" w:rsidP="005735DC">
      <w:pPr>
        <w:numPr>
          <w:ilvl w:val="0"/>
          <w:numId w:val="9"/>
        </w:numPr>
        <w:spacing w:after="0"/>
      </w:pPr>
      <w:r w:rsidRPr="005642D2">
        <w:rPr>
          <w:b/>
          <w:bCs/>
        </w:rPr>
        <w:t>Health Concerns:</w:t>
      </w:r>
      <w:r w:rsidRPr="005642D2">
        <w:t xml:space="preserve"> Participants reported both drug-related (e.g., HCV, infections) and non-drug-related health conditions (e.g., chronic pain, resistant infections).</w:t>
      </w:r>
    </w:p>
    <w:p w14:paraId="239F7DBB" w14:textId="77777777" w:rsidR="005642D2" w:rsidRPr="005642D2" w:rsidRDefault="005642D2" w:rsidP="005735DC">
      <w:pPr>
        <w:numPr>
          <w:ilvl w:val="0"/>
          <w:numId w:val="9"/>
        </w:numPr>
        <w:spacing w:after="0"/>
      </w:pPr>
      <w:r w:rsidRPr="005642D2">
        <w:rPr>
          <w:b/>
          <w:bCs/>
        </w:rPr>
        <w:t>Dental Health:</w:t>
      </w:r>
      <w:r w:rsidRPr="005642D2">
        <w:t xml:space="preserve"> Nearly all reported significant dental issues, including missing teeth and infections.</w:t>
      </w:r>
    </w:p>
    <w:p w14:paraId="38A7469A" w14:textId="77777777" w:rsidR="005642D2" w:rsidRPr="005642D2" w:rsidRDefault="005642D2" w:rsidP="005735DC">
      <w:pPr>
        <w:numPr>
          <w:ilvl w:val="0"/>
          <w:numId w:val="9"/>
        </w:numPr>
        <w:spacing w:after="0"/>
      </w:pPr>
      <w:r w:rsidRPr="005642D2">
        <w:rPr>
          <w:b/>
          <w:bCs/>
        </w:rPr>
        <w:lastRenderedPageBreak/>
        <w:t>Insurance Coverage:</w:t>
      </w:r>
      <w:r w:rsidRPr="005642D2">
        <w:t xml:space="preserve"> Most had Medicaid or Medi-Cal but still faced systemic barriers to timely, coordinated care.</w:t>
      </w:r>
    </w:p>
    <w:p w14:paraId="044C495B" w14:textId="77777777" w:rsidR="005642D2" w:rsidRPr="005642D2" w:rsidRDefault="005642D2" w:rsidP="005735DC">
      <w:pPr>
        <w:numPr>
          <w:ilvl w:val="0"/>
          <w:numId w:val="9"/>
        </w:numPr>
        <w:spacing w:after="0"/>
      </w:pPr>
      <w:r w:rsidRPr="005642D2">
        <w:rPr>
          <w:b/>
          <w:bCs/>
        </w:rPr>
        <w:t>Prescription Barriers:</w:t>
      </w:r>
      <w:r w:rsidRPr="005642D2">
        <w:t xml:space="preserve"> Challenges included transportation to pharmacies, managing prescriptions, and accessing medications.</w:t>
      </w:r>
    </w:p>
    <w:p w14:paraId="7DA6DF81" w14:textId="77777777" w:rsidR="005642D2" w:rsidRPr="005642D2" w:rsidRDefault="005642D2" w:rsidP="005735DC">
      <w:pPr>
        <w:numPr>
          <w:ilvl w:val="0"/>
          <w:numId w:val="9"/>
        </w:numPr>
        <w:spacing w:after="0"/>
      </w:pPr>
      <w:r w:rsidRPr="005642D2">
        <w:rPr>
          <w:b/>
          <w:bCs/>
        </w:rPr>
        <w:t>Healthcare Access:</w:t>
      </w:r>
      <w:r w:rsidRPr="005642D2">
        <w:t xml:space="preserve"> Key barriers included long wait times, lack of appointment reminders, and difficulty navigating the system.</w:t>
      </w:r>
    </w:p>
    <w:p w14:paraId="05D94197" w14:textId="77777777" w:rsidR="005642D2" w:rsidRPr="005642D2" w:rsidRDefault="005642D2" w:rsidP="005735DC">
      <w:pPr>
        <w:numPr>
          <w:ilvl w:val="0"/>
          <w:numId w:val="9"/>
        </w:numPr>
        <w:spacing w:after="0"/>
      </w:pPr>
      <w:r w:rsidRPr="005642D2">
        <w:rPr>
          <w:b/>
          <w:bCs/>
        </w:rPr>
        <w:t>Stigma:</w:t>
      </w:r>
      <w:r w:rsidRPr="005642D2">
        <w:t xml:space="preserve"> Negative experiences with healthcare staff, particularly in ER settings, left individuals feeling unheard or dismissed.</w:t>
      </w:r>
    </w:p>
    <w:p w14:paraId="7AB5FCB8" w14:textId="77777777" w:rsidR="005642D2" w:rsidRPr="005642D2" w:rsidRDefault="005642D2" w:rsidP="005735DC">
      <w:pPr>
        <w:numPr>
          <w:ilvl w:val="0"/>
          <w:numId w:val="9"/>
        </w:numPr>
        <w:spacing w:after="0"/>
      </w:pPr>
      <w:r w:rsidRPr="005642D2">
        <w:rPr>
          <w:b/>
          <w:bCs/>
        </w:rPr>
        <w:t>Mobile and Street Medicine:</w:t>
      </w:r>
      <w:r w:rsidRPr="005642D2">
        <w:t xml:space="preserve"> Strong support for expanding visible, accessible healthcare where PWLE spend time.</w:t>
      </w:r>
    </w:p>
    <w:p w14:paraId="32AD07E5" w14:textId="77777777" w:rsidR="005642D2" w:rsidRPr="005642D2" w:rsidRDefault="005642D2" w:rsidP="005735DC">
      <w:pPr>
        <w:numPr>
          <w:ilvl w:val="0"/>
          <w:numId w:val="9"/>
        </w:numPr>
        <w:spacing w:after="0"/>
      </w:pPr>
      <w:r w:rsidRPr="005642D2">
        <w:rPr>
          <w:b/>
          <w:bCs/>
        </w:rPr>
        <w:t>Healthcare Navigation:</w:t>
      </w:r>
      <w:r w:rsidRPr="005642D2">
        <w:t xml:space="preserve"> Patient navigators, especially those not tied to a single provider system, were identified as critical supports.</w:t>
      </w:r>
    </w:p>
    <w:p w14:paraId="3314A925" w14:textId="4A91F977" w:rsidR="005642D2" w:rsidRPr="005642D2" w:rsidRDefault="005642D2" w:rsidP="005735DC">
      <w:pPr>
        <w:numPr>
          <w:ilvl w:val="0"/>
          <w:numId w:val="9"/>
        </w:numPr>
        <w:spacing w:after="0"/>
      </w:pPr>
      <w:r w:rsidRPr="005642D2">
        <w:rPr>
          <w:b/>
          <w:bCs/>
        </w:rPr>
        <w:t>Peer Recovery Support Specialists (PRSS):</w:t>
      </w:r>
      <w:r w:rsidRPr="005642D2">
        <w:t xml:space="preserve"> Awareness was low, and the role did not hold strong meaning for many participants</w:t>
      </w:r>
      <w:r w:rsidR="00C05E53">
        <w:t xml:space="preserve"> as they had not engaged</w:t>
      </w:r>
      <w:r w:rsidR="00174741">
        <w:t xml:space="preserve"> with</w:t>
      </w:r>
      <w:r w:rsidR="00C05E53">
        <w:t xml:space="preserve"> or met a PRSS</w:t>
      </w:r>
      <w:r w:rsidRPr="005642D2">
        <w:t>.</w:t>
      </w:r>
    </w:p>
    <w:p w14:paraId="3AA9B8D3" w14:textId="77777777" w:rsidR="005642D2" w:rsidRPr="005642D2" w:rsidRDefault="005642D2" w:rsidP="005735DC">
      <w:pPr>
        <w:numPr>
          <w:ilvl w:val="0"/>
          <w:numId w:val="9"/>
        </w:numPr>
        <w:spacing w:after="0"/>
      </w:pPr>
      <w:r w:rsidRPr="005642D2">
        <w:rPr>
          <w:b/>
          <w:bCs/>
        </w:rPr>
        <w:t>MOUD Preferences:</w:t>
      </w:r>
      <w:r w:rsidRPr="005642D2">
        <w:t xml:space="preserve"> Participants expressed mixed views—some disliked methadone due to daily requirements, while others avoided buprenorphine because it required withdrawal to initiate.</w:t>
      </w:r>
    </w:p>
    <w:p w14:paraId="2A60591C" w14:textId="425719CE" w:rsidR="005642D2" w:rsidRDefault="0079354D" w:rsidP="0079354D">
      <w:pPr>
        <w:pStyle w:val="Heading3"/>
      </w:pPr>
      <w:bookmarkStart w:id="50" w:name="_Steering_Committee_Counterproductiv"/>
      <w:bookmarkStart w:id="51" w:name="_Toc214518439"/>
      <w:bookmarkEnd w:id="50"/>
      <w:r>
        <w:t>Steering Committee Counterproductive Practices Discussion</w:t>
      </w:r>
      <w:bookmarkEnd w:id="51"/>
    </w:p>
    <w:p w14:paraId="20544716" w14:textId="0169CBA7" w:rsidR="0079354D" w:rsidRPr="0079354D" w:rsidRDefault="0079354D" w:rsidP="0079354D">
      <w:r w:rsidRPr="0079354D">
        <w:t xml:space="preserve">Through a structured exercise, </w:t>
      </w:r>
      <w:r>
        <w:t>Steering Committee</w:t>
      </w:r>
      <w:r w:rsidR="003E617F">
        <w:t xml:space="preserve"> members</w:t>
      </w:r>
      <w:r w:rsidRPr="0079354D">
        <w:t xml:space="preserve"> identified both hypothetical and existing counterproductive practices that hinder progress in addressing </w:t>
      </w:r>
      <w:r w:rsidR="003E617F">
        <w:t>OUD</w:t>
      </w:r>
      <w:r w:rsidRPr="0079354D">
        <w:t xml:space="preserve"> in Washoe County</w:t>
      </w:r>
      <w:r w:rsidR="00FC182B">
        <w:t xml:space="preserve"> and the possible solutions to those practices</w:t>
      </w:r>
      <w:r w:rsidR="0080440D">
        <w:t xml:space="preserve">. </w:t>
      </w:r>
      <w:r w:rsidR="0080440D" w:rsidRPr="0079354D">
        <w:t>This exercise highlighted how harmful systems-level decisions can worsen health disparities and increase community harm.</w:t>
      </w:r>
    </w:p>
    <w:p w14:paraId="5C37CAC4" w14:textId="0ED4A61E" w:rsidR="0079354D" w:rsidRPr="0079354D" w:rsidRDefault="0079354D" w:rsidP="0079354D">
      <w:r w:rsidRPr="0079354D">
        <w:rPr>
          <w:b/>
          <w:bCs/>
        </w:rPr>
        <w:t>Worst-Case Scenario Thinking:</w:t>
      </w:r>
      <w:r w:rsidRPr="0079354D">
        <w:t xml:space="preserve"> Participants first imagined extreme policies and practices that would exacerbate the opioid crisis, such as eliminating access to treatment and services</w:t>
      </w:r>
      <w:r w:rsidR="0044206C">
        <w:t xml:space="preserve"> to reduce morbidity and mortality</w:t>
      </w:r>
      <w:r w:rsidRPr="0079354D">
        <w:t xml:space="preserve">, increasing criminalization, removing family </w:t>
      </w:r>
      <w:r w:rsidR="00C05E53" w:rsidRPr="0079354D">
        <w:t>support</w:t>
      </w:r>
      <w:r w:rsidRPr="0079354D">
        <w:t xml:space="preserve">, prolonging waitlists, and restricting education and prevention. </w:t>
      </w:r>
    </w:p>
    <w:p w14:paraId="636AAEBF" w14:textId="77777777" w:rsidR="0079354D" w:rsidRPr="0079354D" w:rsidRDefault="0079354D" w:rsidP="0079354D">
      <w:r w:rsidRPr="0079354D">
        <w:rPr>
          <w:b/>
          <w:bCs/>
        </w:rPr>
        <w:t>Current Counterproductive Practices:</w:t>
      </w:r>
      <w:r w:rsidRPr="0079354D">
        <w:t xml:space="preserve"> Many of these worst-case ideas reflect real challenges in Washoe County. Stakeholders reported barriers including:</w:t>
      </w:r>
    </w:p>
    <w:p w14:paraId="0EBEC4A9" w14:textId="2BF01194" w:rsidR="0079354D" w:rsidRPr="0079354D" w:rsidRDefault="0079354D" w:rsidP="00431EE4">
      <w:pPr>
        <w:numPr>
          <w:ilvl w:val="0"/>
          <w:numId w:val="11"/>
        </w:numPr>
      </w:pPr>
      <w:r w:rsidRPr="0079354D">
        <w:rPr>
          <w:b/>
          <w:bCs/>
        </w:rPr>
        <w:t>Access to Care:</w:t>
      </w:r>
      <w:r w:rsidRPr="0079354D">
        <w:t xml:space="preserve"> Long waitlists for housing and treatment, requirements for insurance or sobriety before services, and providers dropping</w:t>
      </w:r>
      <w:r w:rsidR="005418F5">
        <w:t xml:space="preserve"> contracted</w:t>
      </w:r>
      <w:r w:rsidRPr="0079354D">
        <w:t xml:space="preserve"> insurance plans.</w:t>
      </w:r>
    </w:p>
    <w:p w14:paraId="478B30C1" w14:textId="52EC8C0B" w:rsidR="0079354D" w:rsidRPr="0079354D" w:rsidRDefault="0079354D" w:rsidP="00431EE4">
      <w:pPr>
        <w:numPr>
          <w:ilvl w:val="0"/>
          <w:numId w:val="11"/>
        </w:numPr>
      </w:pPr>
      <w:r w:rsidRPr="0079354D">
        <w:rPr>
          <w:b/>
          <w:bCs/>
        </w:rPr>
        <w:lastRenderedPageBreak/>
        <w:t>Service Gaps:</w:t>
      </w:r>
      <w:r w:rsidRPr="0079354D">
        <w:t xml:space="preserve"> Limited </w:t>
      </w:r>
      <w:r w:rsidR="00251E4A">
        <w:t xml:space="preserve">whole </w:t>
      </w:r>
      <w:r w:rsidRPr="0079354D">
        <w:t xml:space="preserve">family </w:t>
      </w:r>
      <w:r w:rsidR="00BA36B1" w:rsidRPr="0079354D">
        <w:t>support</w:t>
      </w:r>
      <w:r w:rsidRPr="0079354D">
        <w:t>, inadequate trauma-informed care, insufficient youth services, and lack of outreach.</w:t>
      </w:r>
    </w:p>
    <w:p w14:paraId="41DA4025" w14:textId="4B80456F" w:rsidR="0079354D" w:rsidRPr="0079354D" w:rsidRDefault="0079354D" w:rsidP="00431EE4">
      <w:pPr>
        <w:numPr>
          <w:ilvl w:val="0"/>
          <w:numId w:val="11"/>
        </w:numPr>
      </w:pPr>
      <w:r w:rsidRPr="0079354D">
        <w:rPr>
          <w:b/>
          <w:bCs/>
        </w:rPr>
        <w:t>Systemic Barriers:</w:t>
      </w:r>
      <w:r w:rsidRPr="0079354D">
        <w:t xml:space="preserve"> Stigma surrounding methadone, overprescribing of opioids, </w:t>
      </w:r>
      <w:r w:rsidR="005418F5">
        <w:t>financial</w:t>
      </w:r>
      <w:r w:rsidR="005418F5" w:rsidRPr="0079354D">
        <w:t xml:space="preserve"> </w:t>
      </w:r>
      <w:r w:rsidRPr="0079354D">
        <w:t>inequities, and fragmented collaboration between agencies.</w:t>
      </w:r>
      <w:r w:rsidR="009C57D5">
        <w:t xml:space="preserve"> </w:t>
      </w:r>
      <w:r w:rsidRPr="0079354D">
        <w:t xml:space="preserve">These factors create barriers to treatment, perpetuate stigma, and leave vulnerable populations without needed </w:t>
      </w:r>
      <w:r w:rsidR="00BA36B1" w:rsidRPr="0079354D">
        <w:t>support</w:t>
      </w:r>
      <w:r w:rsidRPr="0079354D">
        <w:t>.</w:t>
      </w:r>
    </w:p>
    <w:p w14:paraId="6CDB91B9" w14:textId="33DBAAAD" w:rsidR="0079354D" w:rsidRPr="0079354D" w:rsidRDefault="0079354D" w:rsidP="0079354D">
      <w:r w:rsidRPr="0079354D">
        <w:rPr>
          <w:b/>
          <w:bCs/>
        </w:rPr>
        <w:t>Opportunities for Improvement:</w:t>
      </w:r>
      <w:r w:rsidRPr="0079354D">
        <w:t xml:space="preserve"> To reverse course, stakeholders identified priority actions such as expanding Medicaid coverage, reducing treatment and housing wait times, implementing housing-first strategies, offering free sober and family activities, increasing access to naloxone and services</w:t>
      </w:r>
      <w:r w:rsidR="0044206C">
        <w:t xml:space="preserve"> to reduce morbidity and mortality</w:t>
      </w:r>
      <w:r w:rsidRPr="0079354D">
        <w:t>, and investing in peer workforce development. Trauma-informed care, stigma reduction, and valuing lived experience in the workforce were emphasized as essential.</w:t>
      </w:r>
    </w:p>
    <w:p w14:paraId="423D8504" w14:textId="08A28F67" w:rsidR="0079354D" w:rsidRPr="0079354D" w:rsidRDefault="0079354D" w:rsidP="0079354D">
      <w:r w:rsidRPr="0079354D">
        <w:rPr>
          <w:b/>
          <w:bCs/>
        </w:rPr>
        <w:t xml:space="preserve">Implication for </w:t>
      </w:r>
      <w:r w:rsidR="001246F5">
        <w:rPr>
          <w:b/>
          <w:bCs/>
        </w:rPr>
        <w:t>Needs Assessment</w:t>
      </w:r>
      <w:r w:rsidRPr="0079354D">
        <w:rPr>
          <w:b/>
          <w:bCs/>
        </w:rPr>
        <w:t>:</w:t>
      </w:r>
      <w:r w:rsidRPr="0079354D">
        <w:t xml:space="preserve"> The findings illustrate that addressing systemic barriers, stigma, and inequities is critical to improving outcomes. Strengthening collaboration, increasing access to services, and supporting families and youth are areas of significant need in Washoe County’s response to the opioid crisis.</w:t>
      </w:r>
    </w:p>
    <w:p w14:paraId="7FB4F419" w14:textId="391F2A53" w:rsidR="0079354D" w:rsidRDefault="003C4978" w:rsidP="003C4978">
      <w:pPr>
        <w:pStyle w:val="Heading2"/>
      </w:pPr>
      <w:bookmarkStart w:id="52" w:name="_Toc214518440"/>
      <w:r>
        <w:t>Theme</w:t>
      </w:r>
      <w:r w:rsidR="004F4238">
        <w:t>s</w:t>
      </w:r>
      <w:bookmarkEnd w:id="52"/>
    </w:p>
    <w:p w14:paraId="2B0F6CB7" w14:textId="2F0D7B47" w:rsidR="004F4238" w:rsidRDefault="004F4238" w:rsidP="004F4238">
      <w:pPr>
        <w:pStyle w:val="Heading3"/>
      </w:pPr>
      <w:bookmarkStart w:id="53" w:name="_Toc214518441"/>
      <w:r>
        <w:t>Strengths</w:t>
      </w:r>
      <w:bookmarkEnd w:id="53"/>
    </w:p>
    <w:p w14:paraId="71883331" w14:textId="6A833F8C" w:rsidR="004427B9" w:rsidRDefault="004427B9" w:rsidP="00431EE4">
      <w:pPr>
        <w:pStyle w:val="ListParagraph"/>
        <w:numPr>
          <w:ilvl w:val="0"/>
          <w:numId w:val="12"/>
        </w:numPr>
      </w:pPr>
      <w:r>
        <w:t>Widespread public access to free naloxone is saving lives.</w:t>
      </w:r>
    </w:p>
    <w:p w14:paraId="19CE1275" w14:textId="33EEF70B" w:rsidR="004F4238" w:rsidRDefault="004F4238" w:rsidP="00431EE4">
      <w:pPr>
        <w:pStyle w:val="ListParagraph"/>
        <w:numPr>
          <w:ilvl w:val="0"/>
          <w:numId w:val="12"/>
        </w:numPr>
      </w:pPr>
      <w:r>
        <w:t xml:space="preserve">The providers and people working in the </w:t>
      </w:r>
      <w:r w:rsidR="005F3806">
        <w:t>c</w:t>
      </w:r>
      <w:r>
        <w:t>ommunity care</w:t>
      </w:r>
      <w:r w:rsidR="005F3806">
        <w:t>.</w:t>
      </w:r>
    </w:p>
    <w:p w14:paraId="02ABA358" w14:textId="16C9BA01" w:rsidR="004F4238" w:rsidRDefault="004F4238" w:rsidP="00431EE4">
      <w:pPr>
        <w:pStyle w:val="ListParagraph"/>
        <w:numPr>
          <w:ilvl w:val="0"/>
          <w:numId w:val="12"/>
        </w:numPr>
      </w:pPr>
      <w:r>
        <w:t xml:space="preserve">There is great cohesion between people working in the community which enhances the potential for </w:t>
      </w:r>
      <w:r w:rsidR="0086353C">
        <w:t>c</w:t>
      </w:r>
      <w:r>
        <w:t>ollaboration</w:t>
      </w:r>
      <w:r w:rsidR="0086353C">
        <w:t>.</w:t>
      </w:r>
    </w:p>
    <w:p w14:paraId="779491E1" w14:textId="5EACA723" w:rsidR="005F3806" w:rsidRDefault="005F3806" w:rsidP="00431EE4">
      <w:pPr>
        <w:pStyle w:val="ListParagraph"/>
        <w:numPr>
          <w:ilvl w:val="0"/>
          <w:numId w:val="12"/>
        </w:numPr>
      </w:pPr>
      <w:r>
        <w:t xml:space="preserve">People in the community respect and value the voices and experience of peers and they are being integrated </w:t>
      </w:r>
      <w:r w:rsidR="00DE5677">
        <w:t>into</w:t>
      </w:r>
      <w:r>
        <w:t xml:space="preserve"> more aspects of care.</w:t>
      </w:r>
    </w:p>
    <w:p w14:paraId="3CEF9B05" w14:textId="19354DF6" w:rsidR="00013041" w:rsidRDefault="00013041" w:rsidP="00431EE4">
      <w:pPr>
        <w:pStyle w:val="ListParagraph"/>
        <w:numPr>
          <w:ilvl w:val="0"/>
          <w:numId w:val="12"/>
        </w:numPr>
      </w:pPr>
      <w:r>
        <w:t xml:space="preserve">The Mental Health and Substance Use Treatment support at the </w:t>
      </w:r>
      <w:r w:rsidR="0086353C">
        <w:t xml:space="preserve">Washoe County </w:t>
      </w:r>
      <w:r>
        <w:t>jail have positively impacted the overall community.</w:t>
      </w:r>
    </w:p>
    <w:p w14:paraId="38642FF4" w14:textId="33135D22" w:rsidR="007D6A96" w:rsidRDefault="0086353C" w:rsidP="00431EE4">
      <w:pPr>
        <w:pStyle w:val="ListParagraph"/>
        <w:numPr>
          <w:ilvl w:val="0"/>
          <w:numId w:val="12"/>
        </w:numPr>
      </w:pPr>
      <w:r>
        <w:t xml:space="preserve">Harm Reduction is seen as an effective </w:t>
      </w:r>
      <w:r w:rsidR="00CD2B0E">
        <w:t xml:space="preserve">philosophical </w:t>
      </w:r>
      <w:r>
        <w:t>approach in treatment. By p</w:t>
      </w:r>
      <w:r w:rsidR="007D6A96" w:rsidRPr="007D6A96">
        <w:t>roviding harm reduction education to people about how to stay safe</w:t>
      </w:r>
      <w:r>
        <w:t>, people can stay alive to obtain treatment</w:t>
      </w:r>
      <w:r w:rsidR="007D6A96" w:rsidRPr="007D6A96">
        <w:t>.</w:t>
      </w:r>
      <w:r w:rsidR="007D6A96">
        <w:t xml:space="preserve"> </w:t>
      </w:r>
    </w:p>
    <w:p w14:paraId="421B0C91" w14:textId="7CB1349D" w:rsidR="00CD2B0E" w:rsidRDefault="00CD2B0E" w:rsidP="00431EE4">
      <w:pPr>
        <w:pStyle w:val="ListParagraph"/>
        <w:numPr>
          <w:ilvl w:val="0"/>
          <w:numId w:val="12"/>
        </w:numPr>
      </w:pPr>
      <w:r>
        <w:t>Community access to tools</w:t>
      </w:r>
      <w:r w:rsidR="00824123">
        <w:t xml:space="preserve"> to reduce morbidity and mortality</w:t>
      </w:r>
      <w:r>
        <w:t xml:space="preserve"> </w:t>
      </w:r>
      <w:r w:rsidR="00DE5677">
        <w:t>is</w:t>
      </w:r>
      <w:r>
        <w:t xml:space="preserve"> seen as effective.</w:t>
      </w:r>
    </w:p>
    <w:p w14:paraId="7C2CC9DB" w14:textId="2FBAC101" w:rsidR="00D35D59" w:rsidRDefault="00D35D59" w:rsidP="00431EE4">
      <w:pPr>
        <w:pStyle w:val="ListParagraph"/>
        <w:numPr>
          <w:ilvl w:val="0"/>
          <w:numId w:val="12"/>
        </w:numPr>
      </w:pPr>
      <w:r>
        <w:t>Outreach to homeless and disconnected people has provided an initial starting point for people to trust service providers when they are ready for change</w:t>
      </w:r>
      <w:r w:rsidR="00FE7E4D">
        <w:t>.</w:t>
      </w:r>
    </w:p>
    <w:p w14:paraId="486D2D82" w14:textId="1A35E40A" w:rsidR="00D35D59" w:rsidRDefault="00C02FA0" w:rsidP="00431EE4">
      <w:pPr>
        <w:pStyle w:val="ListParagraph"/>
        <w:numPr>
          <w:ilvl w:val="0"/>
          <w:numId w:val="12"/>
        </w:numPr>
      </w:pPr>
      <w:r>
        <w:lastRenderedPageBreak/>
        <w:t>Greater understanding of the multiple pathways to recovery and that not everyone’s journey will look the same.</w:t>
      </w:r>
    </w:p>
    <w:p w14:paraId="03B17B69" w14:textId="54F69188" w:rsidR="00C02FA0" w:rsidRDefault="00C02FA0" w:rsidP="00521A69">
      <w:pPr>
        <w:pStyle w:val="Heading3"/>
      </w:pPr>
      <w:bookmarkStart w:id="54" w:name="_Toc214518442"/>
      <w:r>
        <w:t>Cha</w:t>
      </w:r>
      <w:r w:rsidR="00AF2294">
        <w:t>llenges and Barriers</w:t>
      </w:r>
      <w:bookmarkEnd w:id="54"/>
    </w:p>
    <w:p w14:paraId="5538CBE8" w14:textId="2F8FCE32" w:rsidR="00AF2294" w:rsidRDefault="00AF2294" w:rsidP="00431EE4">
      <w:pPr>
        <w:pStyle w:val="ListParagraph"/>
        <w:numPr>
          <w:ilvl w:val="0"/>
          <w:numId w:val="13"/>
        </w:numPr>
      </w:pPr>
      <w:r>
        <w:t xml:space="preserve">Immediate access to services. </w:t>
      </w:r>
      <w:r w:rsidR="007F28DC">
        <w:t>It is extremely difficult to connect people to the appropriate level of care</w:t>
      </w:r>
      <w:r w:rsidR="007A15EF">
        <w:t xml:space="preserve"> across the continuum of care,</w:t>
      </w:r>
      <w:r w:rsidR="007F28DC">
        <w:t xml:space="preserve"> during their window of change. Waitlists are long </w:t>
      </w:r>
      <w:r w:rsidR="003163F5">
        <w:t>and there are limited options for people with Medicaid.</w:t>
      </w:r>
    </w:p>
    <w:p w14:paraId="45B1A9AB" w14:textId="40BEB248" w:rsidR="003163F5" w:rsidRDefault="00A14A2D" w:rsidP="005C42A9">
      <w:pPr>
        <w:pStyle w:val="ListParagraph"/>
        <w:numPr>
          <w:ilvl w:val="0"/>
          <w:numId w:val="13"/>
        </w:numPr>
      </w:pPr>
      <w:r>
        <w:t xml:space="preserve">Insufficient </w:t>
      </w:r>
      <w:r w:rsidR="0065618B">
        <w:t>support</w:t>
      </w:r>
      <w:r>
        <w:t xml:space="preserve"> for people in the </w:t>
      </w:r>
      <w:r w:rsidR="0065618B">
        <w:t xml:space="preserve">SUD </w:t>
      </w:r>
      <w:r>
        <w:t>workforce including monetary and mental health supports</w:t>
      </w:r>
      <w:r w:rsidR="005C42A9">
        <w:t xml:space="preserve"> which lead to high rates of burnout and turnover in the SUD workforce. </w:t>
      </w:r>
    </w:p>
    <w:p w14:paraId="5EF4537A" w14:textId="00A2AE20" w:rsidR="003B68AE" w:rsidRDefault="003B68AE" w:rsidP="00431EE4">
      <w:pPr>
        <w:pStyle w:val="ListParagraph"/>
        <w:numPr>
          <w:ilvl w:val="0"/>
          <w:numId w:val="13"/>
        </w:numPr>
      </w:pPr>
      <w:r>
        <w:t xml:space="preserve">Successful outreach interventions were defunded in October 2025. </w:t>
      </w:r>
    </w:p>
    <w:p w14:paraId="73F56069" w14:textId="2FDD75F8" w:rsidR="00A14A2D" w:rsidRDefault="00A14A2D" w:rsidP="00431EE4">
      <w:pPr>
        <w:pStyle w:val="ListParagraph"/>
        <w:numPr>
          <w:ilvl w:val="0"/>
          <w:numId w:val="13"/>
        </w:numPr>
      </w:pPr>
      <w:r>
        <w:t>Lack of affordable housing, recovery housing, or housing first which is a barrier to starting or maintaining recovery.</w:t>
      </w:r>
    </w:p>
    <w:p w14:paraId="55198EF6" w14:textId="6DC286CB" w:rsidR="00A14A2D" w:rsidRDefault="00B67EE8" w:rsidP="00431EE4">
      <w:pPr>
        <w:pStyle w:val="ListParagraph"/>
        <w:numPr>
          <w:ilvl w:val="0"/>
          <w:numId w:val="13"/>
        </w:numPr>
      </w:pPr>
      <w:r>
        <w:t>Stigmatizing beliefs about people who use substance</w:t>
      </w:r>
      <w:r w:rsidR="00172D14">
        <w:t>s</w:t>
      </w:r>
      <w:r>
        <w:t xml:space="preserve"> are a barrier to accessing care</w:t>
      </w:r>
      <w:r w:rsidR="00706E6F">
        <w:t xml:space="preserve">, particularly in the </w:t>
      </w:r>
      <w:r w:rsidR="00564F5F">
        <w:t>e</w:t>
      </w:r>
      <w:r w:rsidR="00706E6F">
        <w:t xml:space="preserve">mergency </w:t>
      </w:r>
      <w:r w:rsidR="00564F5F">
        <w:t>d</w:t>
      </w:r>
      <w:r w:rsidR="00706E6F">
        <w:t>epartments.</w:t>
      </w:r>
    </w:p>
    <w:p w14:paraId="65253304" w14:textId="1C17A120" w:rsidR="00B67EE8" w:rsidRDefault="00B67EE8" w:rsidP="00431EE4">
      <w:pPr>
        <w:pStyle w:val="ListParagraph"/>
        <w:numPr>
          <w:ilvl w:val="0"/>
          <w:numId w:val="13"/>
        </w:numPr>
      </w:pPr>
      <w:r>
        <w:t xml:space="preserve">Lack of dental care providers in the community who will support </w:t>
      </w:r>
      <w:r w:rsidR="009A0DA8">
        <w:t>people on Medicaid.</w:t>
      </w:r>
    </w:p>
    <w:p w14:paraId="2D7E8BC4" w14:textId="7F606A57" w:rsidR="009A0DA8" w:rsidRDefault="009A0DA8" w:rsidP="00431EE4">
      <w:pPr>
        <w:pStyle w:val="ListParagraph"/>
        <w:numPr>
          <w:ilvl w:val="0"/>
          <w:numId w:val="13"/>
        </w:numPr>
      </w:pPr>
      <w:r>
        <w:t xml:space="preserve">Changes at the federal level are having </w:t>
      </w:r>
      <w:r w:rsidR="00E26175">
        <w:t xml:space="preserve">an unpredictable impact on the local level ability to provide care and services. </w:t>
      </w:r>
    </w:p>
    <w:p w14:paraId="1C9F3806" w14:textId="77777777" w:rsidR="00905CC4" w:rsidRPr="00905CC4" w:rsidRDefault="00905CC4" w:rsidP="00431EE4">
      <w:pPr>
        <w:pStyle w:val="ListParagraph"/>
        <w:numPr>
          <w:ilvl w:val="0"/>
          <w:numId w:val="13"/>
        </w:numPr>
      </w:pPr>
      <w:r w:rsidRPr="00905CC4">
        <w:t xml:space="preserve">Barriers to engaging in services often include basic needs (e.g., insurance, funding, transportation, housing, food, etc.) </w:t>
      </w:r>
    </w:p>
    <w:p w14:paraId="1B0C8A5B" w14:textId="33CAAF45" w:rsidR="001640C7" w:rsidRDefault="00905CC4" w:rsidP="00CD2B0E">
      <w:pPr>
        <w:pStyle w:val="ListParagraph"/>
        <w:numPr>
          <w:ilvl w:val="0"/>
          <w:numId w:val="13"/>
        </w:numPr>
      </w:pPr>
      <w:r>
        <w:t xml:space="preserve">Providers need to collaborate on the specific needs of specific clients and </w:t>
      </w:r>
      <w:r w:rsidR="001640C7">
        <w:t>ensure continuity of care across the community</w:t>
      </w:r>
      <w:r w:rsidR="00CD2B0E">
        <w:t xml:space="preserve"> and</w:t>
      </w:r>
      <w:r w:rsidR="001640C7">
        <w:t xml:space="preserve"> to ensure providers are not creating redundancies and extra work for participants.</w:t>
      </w:r>
    </w:p>
    <w:p w14:paraId="375D84B7" w14:textId="2B910E20" w:rsidR="00034F21" w:rsidRDefault="0065618B" w:rsidP="00431EE4">
      <w:pPr>
        <w:pStyle w:val="ListParagraph"/>
        <w:numPr>
          <w:ilvl w:val="0"/>
          <w:numId w:val="13"/>
        </w:numPr>
      </w:pPr>
      <w:r>
        <w:t>Inconsistent</w:t>
      </w:r>
      <w:r w:rsidR="005745BE">
        <w:t xml:space="preserve"> collaboration between the jail and community both at intake</w:t>
      </w:r>
      <w:r w:rsidR="00032AB6">
        <w:t xml:space="preserve"> and release</w:t>
      </w:r>
      <w:r w:rsidR="005745BE">
        <w:t>, many people who are prescribed MAT in the community are not maintained upon intake</w:t>
      </w:r>
      <w:r>
        <w:t xml:space="preserve">, and </w:t>
      </w:r>
      <w:bookmarkStart w:id="55" w:name="_Hlk210747941"/>
      <w:r>
        <w:t>at release, the continuity of care and programming on release is inconsistent.</w:t>
      </w:r>
    </w:p>
    <w:bookmarkEnd w:id="55"/>
    <w:p w14:paraId="5FDE24CA" w14:textId="1D4C17D2" w:rsidR="00092999" w:rsidRPr="00092999" w:rsidRDefault="00092999" w:rsidP="00431EE4">
      <w:pPr>
        <w:pStyle w:val="ListParagraph"/>
        <w:numPr>
          <w:ilvl w:val="0"/>
          <w:numId w:val="13"/>
        </w:numPr>
      </w:pPr>
      <w:r w:rsidRPr="00092999">
        <w:t xml:space="preserve">Prevention education </w:t>
      </w:r>
      <w:r>
        <w:t>grounded in lived experience</w:t>
      </w:r>
      <w:r w:rsidR="00B341D8">
        <w:t xml:space="preserve"> and tailored to the audience</w:t>
      </w:r>
      <w:r>
        <w:t xml:space="preserve"> </w:t>
      </w:r>
      <w:r w:rsidRPr="00092999">
        <w:t>is not in all the schools.</w:t>
      </w:r>
    </w:p>
    <w:p w14:paraId="60464619" w14:textId="56BDE225" w:rsidR="00092999" w:rsidRDefault="006876B0" w:rsidP="00431EE4">
      <w:pPr>
        <w:pStyle w:val="ListParagraph"/>
        <w:numPr>
          <w:ilvl w:val="0"/>
          <w:numId w:val="13"/>
        </w:numPr>
      </w:pPr>
      <w:r>
        <w:t>The</w:t>
      </w:r>
      <w:r w:rsidR="00AC498F">
        <w:t xml:space="preserve"> only options available to individuals detoxing from opioids without co-occurring diagnoses are the emergency departments and the Mallory </w:t>
      </w:r>
      <w:r w:rsidR="00D073E5">
        <w:t xml:space="preserve">Behavioral Health Crisis </w:t>
      </w:r>
      <w:r w:rsidR="00AC498F">
        <w:t>Center in Carson City.</w:t>
      </w:r>
    </w:p>
    <w:p w14:paraId="761A9697" w14:textId="362C5DDA" w:rsidR="00BE60D0" w:rsidRDefault="00BE60D0" w:rsidP="00431EE4">
      <w:pPr>
        <w:pStyle w:val="ListParagraph"/>
        <w:numPr>
          <w:ilvl w:val="0"/>
          <w:numId w:val="13"/>
        </w:numPr>
      </w:pPr>
      <w:r>
        <w:t>There are not enough services that support the whole family.</w:t>
      </w:r>
    </w:p>
    <w:p w14:paraId="10D3CF5C" w14:textId="34CF8421" w:rsidR="00C66789" w:rsidRDefault="00C66789" w:rsidP="00431EE4">
      <w:pPr>
        <w:pStyle w:val="ListParagraph"/>
        <w:numPr>
          <w:ilvl w:val="0"/>
          <w:numId w:val="13"/>
        </w:numPr>
      </w:pPr>
      <w:r>
        <w:lastRenderedPageBreak/>
        <w:t xml:space="preserve">People who are homeless frequently have their identification and medication </w:t>
      </w:r>
      <w:r w:rsidR="00E15F3C">
        <w:t xml:space="preserve">stolen, lost, or thrown away (including by </w:t>
      </w:r>
      <w:r w:rsidR="00CA0614">
        <w:t>law enforcement</w:t>
      </w:r>
      <w:r w:rsidR="00E15F3C">
        <w:t xml:space="preserve">) which makes it harder to get a job, access health care, </w:t>
      </w:r>
      <w:r w:rsidR="00AE1F84">
        <w:t>and many other resources.</w:t>
      </w:r>
    </w:p>
    <w:p w14:paraId="519643A8" w14:textId="65C07DB5" w:rsidR="00AE1F84" w:rsidRDefault="00AE1F84" w:rsidP="00431EE4">
      <w:pPr>
        <w:pStyle w:val="ListParagraph"/>
        <w:numPr>
          <w:ilvl w:val="0"/>
          <w:numId w:val="13"/>
        </w:numPr>
      </w:pPr>
      <w:r>
        <w:t xml:space="preserve">There are significant issues accessing transportation to </w:t>
      </w:r>
      <w:r w:rsidR="000F71D4">
        <w:t xml:space="preserve">treatment </w:t>
      </w:r>
      <w:r>
        <w:t>services, the DMV, and oth</w:t>
      </w:r>
      <w:r w:rsidR="000F71D4">
        <w:t xml:space="preserve">er supports. </w:t>
      </w:r>
    </w:p>
    <w:p w14:paraId="6A31231A" w14:textId="32957086" w:rsidR="00CD2B0E" w:rsidRDefault="00CD2B0E" w:rsidP="00431EE4">
      <w:pPr>
        <w:pStyle w:val="ListParagraph"/>
        <w:numPr>
          <w:ilvl w:val="0"/>
          <w:numId w:val="13"/>
        </w:numPr>
      </w:pPr>
      <w:r>
        <w:t>Federal policy changes</w:t>
      </w:r>
      <w:r w:rsidR="009B558B">
        <w:t xml:space="preserve"> are</w:t>
      </w:r>
      <w:r>
        <w:t xml:space="preserve"> impeding access to life-saving tools and services</w:t>
      </w:r>
      <w:r w:rsidR="00824123">
        <w:t xml:space="preserve"> to reduce morbidity and mortality</w:t>
      </w:r>
      <w:r>
        <w:t>.</w:t>
      </w:r>
    </w:p>
    <w:p w14:paraId="359BDC25" w14:textId="74B522E2" w:rsidR="0062279F" w:rsidRPr="00AF2294" w:rsidRDefault="0062279F" w:rsidP="00431EE4">
      <w:pPr>
        <w:pStyle w:val="ListParagraph"/>
        <w:numPr>
          <w:ilvl w:val="0"/>
          <w:numId w:val="13"/>
        </w:numPr>
      </w:pPr>
      <w:r>
        <w:t xml:space="preserve">People who use opioids </w:t>
      </w:r>
      <w:r w:rsidR="00824123">
        <w:t>describe</w:t>
      </w:r>
      <w:r>
        <w:t xml:space="preserve"> feeling they know how to use naloxone while simultaneously describing improper usage suggesting a need to pair the tool with greater education.</w:t>
      </w:r>
    </w:p>
    <w:p w14:paraId="4F8A0A1B" w14:textId="72E11A7A" w:rsidR="001E0C8C" w:rsidRDefault="0000346F" w:rsidP="00C66789">
      <w:pPr>
        <w:pStyle w:val="Heading3"/>
      </w:pPr>
      <w:bookmarkStart w:id="56" w:name="_Toc214518443"/>
      <w:r>
        <w:t>Opportunities</w:t>
      </w:r>
      <w:bookmarkEnd w:id="56"/>
    </w:p>
    <w:p w14:paraId="61266EFB" w14:textId="3B761DD2" w:rsidR="0000346F" w:rsidRDefault="0000346F" w:rsidP="00431EE4">
      <w:pPr>
        <w:pStyle w:val="ListParagraph"/>
        <w:numPr>
          <w:ilvl w:val="0"/>
          <w:numId w:val="14"/>
        </w:numPr>
      </w:pPr>
      <w:r>
        <w:t>Provide street outreach and street medicine to help bri</w:t>
      </w:r>
      <w:r w:rsidR="003015A8">
        <w:t>n</w:t>
      </w:r>
      <w:r>
        <w:t xml:space="preserve">g services and </w:t>
      </w:r>
      <w:r w:rsidR="00BE60D0">
        <w:t>support</w:t>
      </w:r>
      <w:r>
        <w:t xml:space="preserve"> to disconnected people.</w:t>
      </w:r>
    </w:p>
    <w:p w14:paraId="4319FD3D" w14:textId="40DE5D5F" w:rsidR="003015A8" w:rsidRDefault="003015A8" w:rsidP="00431EE4">
      <w:pPr>
        <w:pStyle w:val="ListParagraph"/>
        <w:numPr>
          <w:ilvl w:val="0"/>
          <w:numId w:val="14"/>
        </w:numPr>
      </w:pPr>
      <w:r>
        <w:t xml:space="preserve">Provide mental health supports to peers and other working </w:t>
      </w:r>
      <w:r w:rsidR="00545AF0">
        <w:t>to support people with substance use disorder.</w:t>
      </w:r>
    </w:p>
    <w:p w14:paraId="77697ADD" w14:textId="29C272F1" w:rsidR="00545AF0" w:rsidRDefault="00545AF0" w:rsidP="00431EE4">
      <w:pPr>
        <w:pStyle w:val="ListParagraph"/>
        <w:numPr>
          <w:ilvl w:val="0"/>
          <w:numId w:val="14"/>
        </w:numPr>
      </w:pPr>
      <w:r>
        <w:t>Develop a low-barrier drop-in stabilization center where people can temporarily wait for services at the appropriate level of care.</w:t>
      </w:r>
    </w:p>
    <w:p w14:paraId="21D0D165" w14:textId="22FA9885" w:rsidR="00FD3984" w:rsidRDefault="00FD3984" w:rsidP="00431EE4">
      <w:pPr>
        <w:pStyle w:val="ListParagraph"/>
        <w:numPr>
          <w:ilvl w:val="0"/>
          <w:numId w:val="14"/>
        </w:numPr>
      </w:pPr>
      <w:r>
        <w:t>Increase Recovery Friendly workplaces.</w:t>
      </w:r>
    </w:p>
    <w:p w14:paraId="246E01A2" w14:textId="71A5568C" w:rsidR="00545AF0" w:rsidRDefault="00545AF0" w:rsidP="00431EE4">
      <w:pPr>
        <w:pStyle w:val="ListParagraph"/>
        <w:numPr>
          <w:ilvl w:val="0"/>
          <w:numId w:val="14"/>
        </w:numPr>
      </w:pPr>
      <w:r>
        <w:t xml:space="preserve">Maintain </w:t>
      </w:r>
      <w:r w:rsidR="00BE60D0">
        <w:t xml:space="preserve">in-person </w:t>
      </w:r>
      <w:r>
        <w:t xml:space="preserve">access to the tools and supports that reduce </w:t>
      </w:r>
      <w:r w:rsidR="00BE60D0">
        <w:t>morbidity and mortality among people who use drugs, including naloxone and clean use supplies.</w:t>
      </w:r>
    </w:p>
    <w:p w14:paraId="68A2A323" w14:textId="4CD30D7D" w:rsidR="00BE60D0" w:rsidRDefault="00BE60D0" w:rsidP="00431EE4">
      <w:pPr>
        <w:pStyle w:val="ListParagraph"/>
        <w:numPr>
          <w:ilvl w:val="0"/>
          <w:numId w:val="14"/>
        </w:numPr>
      </w:pPr>
      <w:r>
        <w:t>Interrupt generational cycles of use by providing whole family supports</w:t>
      </w:r>
      <w:r w:rsidR="00771E4B">
        <w:t>.</w:t>
      </w:r>
    </w:p>
    <w:p w14:paraId="7A972372" w14:textId="68ED82F4" w:rsidR="00771E4B" w:rsidRDefault="00771E4B" w:rsidP="00431EE4">
      <w:pPr>
        <w:pStyle w:val="ListParagraph"/>
        <w:numPr>
          <w:ilvl w:val="0"/>
          <w:numId w:val="14"/>
        </w:numPr>
      </w:pPr>
      <w:r>
        <w:t>Develop training and public awareness opportunities on stigma and trauma.</w:t>
      </w:r>
    </w:p>
    <w:p w14:paraId="0C88BCC0" w14:textId="5D0BAA5F" w:rsidR="00771E4B" w:rsidRDefault="00771E4B" w:rsidP="00431EE4">
      <w:pPr>
        <w:pStyle w:val="ListParagraph"/>
        <w:numPr>
          <w:ilvl w:val="0"/>
          <w:numId w:val="14"/>
        </w:numPr>
      </w:pPr>
      <w:r>
        <w:t>Support the ongoing provision of training to the SUD workforce.</w:t>
      </w:r>
    </w:p>
    <w:p w14:paraId="79FC8512" w14:textId="5BE12665" w:rsidR="00771E4B" w:rsidRDefault="00027802" w:rsidP="00431EE4">
      <w:pPr>
        <w:pStyle w:val="ListParagraph"/>
        <w:numPr>
          <w:ilvl w:val="0"/>
          <w:numId w:val="14"/>
        </w:numPr>
      </w:pPr>
      <w:r>
        <w:t xml:space="preserve">Enhance opportunities for low-barrier, affordable, and </w:t>
      </w:r>
      <w:r w:rsidR="000F71D4">
        <w:t>recovery-based</w:t>
      </w:r>
      <w:r>
        <w:t xml:space="preserve"> housing.</w:t>
      </w:r>
    </w:p>
    <w:p w14:paraId="0E669BEA" w14:textId="2745BFCF" w:rsidR="00996614" w:rsidRDefault="00996614" w:rsidP="00431EE4">
      <w:pPr>
        <w:pStyle w:val="ListParagraph"/>
        <w:numPr>
          <w:ilvl w:val="0"/>
          <w:numId w:val="14"/>
        </w:numPr>
      </w:pPr>
      <w:r>
        <w:t>Create pro-social resources for youth.</w:t>
      </w:r>
    </w:p>
    <w:p w14:paraId="2F45E223" w14:textId="585FA798" w:rsidR="000F71D4" w:rsidRDefault="000F71D4" w:rsidP="00431EE4">
      <w:pPr>
        <w:pStyle w:val="ListParagraph"/>
        <w:numPr>
          <w:ilvl w:val="0"/>
          <w:numId w:val="14"/>
        </w:numPr>
      </w:pPr>
      <w:r>
        <w:t>Develop a process to help people obtain and maintain identification documents.</w:t>
      </w:r>
    </w:p>
    <w:p w14:paraId="0134180E" w14:textId="3A52DEB4" w:rsidR="0062279F" w:rsidRPr="0000346F" w:rsidRDefault="0062279F" w:rsidP="00431EE4">
      <w:pPr>
        <w:pStyle w:val="ListParagraph"/>
        <w:numPr>
          <w:ilvl w:val="0"/>
          <w:numId w:val="14"/>
        </w:numPr>
      </w:pPr>
      <w:r>
        <w:t>Outreach and efforts</w:t>
      </w:r>
      <w:r w:rsidR="005A206B">
        <w:t xml:space="preserve"> to reduce morbidity and mortality</w:t>
      </w:r>
      <w:r>
        <w:t xml:space="preserve"> must pai</w:t>
      </w:r>
      <w:r w:rsidR="00824123">
        <w:t>r</w:t>
      </w:r>
      <w:r w:rsidR="005A206B">
        <w:t xml:space="preserve"> </w:t>
      </w:r>
      <w:r>
        <w:t>naloxone distribution with education on proper usage and rescue breathing.</w:t>
      </w:r>
    </w:p>
    <w:p w14:paraId="2191EE74" w14:textId="556058BE" w:rsidR="003F2906" w:rsidRPr="003F2906" w:rsidRDefault="003F2906" w:rsidP="001E5B2D">
      <w:pPr>
        <w:pStyle w:val="Heading1"/>
      </w:pPr>
      <w:bookmarkStart w:id="57" w:name="_Section_Five:_Disparate"/>
      <w:bookmarkStart w:id="58" w:name="_Toc214518444"/>
      <w:bookmarkEnd w:id="57"/>
      <w:r w:rsidRPr="003F2906">
        <w:t>Section</w:t>
      </w:r>
      <w:r w:rsidR="003D7FDF">
        <w:t xml:space="preserve"> </w:t>
      </w:r>
      <w:r w:rsidR="0011362A">
        <w:t>Five</w:t>
      </w:r>
      <w:r w:rsidRPr="003F2906">
        <w:t>: Disparate Impact and Structural Barriers</w:t>
      </w:r>
      <w:r w:rsidR="001E5B2D">
        <w:t xml:space="preserve"> Analysis</w:t>
      </w:r>
      <w:bookmarkEnd w:id="58"/>
    </w:p>
    <w:p w14:paraId="1E1B5ECE" w14:textId="1C1EF595" w:rsidR="003F2906" w:rsidRPr="003F2906" w:rsidRDefault="001E5B2D" w:rsidP="003F2906">
      <w:r>
        <w:t xml:space="preserve">This </w:t>
      </w:r>
      <w:r w:rsidR="001246F5">
        <w:t>Needs Assessment</w:t>
      </w:r>
      <w:r w:rsidR="006E66BB">
        <w:t xml:space="preserve"> has</w:t>
      </w:r>
      <w:r w:rsidR="003F2906" w:rsidRPr="003F2906">
        <w:t xml:space="preserve"> revealed universal themes of struggle and resilience, it </w:t>
      </w:r>
      <w:r w:rsidR="006E66BB">
        <w:t xml:space="preserve">has </w:t>
      </w:r>
      <w:r w:rsidR="003F2906" w:rsidRPr="003F2906">
        <w:t xml:space="preserve">also exposed how structural barriers, historical inequities, and systemic practices create </w:t>
      </w:r>
      <w:r w:rsidR="003F2906" w:rsidRPr="003F2906">
        <w:lastRenderedPageBreak/>
        <w:t>disproportionate harm for specific populations. This section identifies populations experiencing disparate outcomes</w:t>
      </w:r>
      <w:r w:rsidR="006E66BB">
        <w:t xml:space="preserve"> and</w:t>
      </w:r>
      <w:r w:rsidR="003F2906" w:rsidRPr="003F2906">
        <w:t xml:space="preserve"> maps the structural barriers that perpetuate </w:t>
      </w:r>
      <w:r w:rsidR="00490BD0">
        <w:t>harmful practices</w:t>
      </w:r>
      <w:r w:rsidR="003F2906" w:rsidRPr="003F2906">
        <w:t>.</w:t>
      </w:r>
    </w:p>
    <w:p w14:paraId="1B10B7CA" w14:textId="77777777" w:rsidR="003F2906" w:rsidRPr="003F2906" w:rsidRDefault="003F2906" w:rsidP="00B06DF9">
      <w:pPr>
        <w:pStyle w:val="Heading2"/>
      </w:pPr>
      <w:bookmarkStart w:id="59" w:name="_Toc214518445"/>
      <w:r w:rsidRPr="003F2906">
        <w:t>Populations Experiencing Disproportionate Impact</w:t>
      </w:r>
      <w:bookmarkEnd w:id="59"/>
    </w:p>
    <w:p w14:paraId="6B6787A3" w14:textId="77777777" w:rsidR="003F2906" w:rsidRPr="003F2906" w:rsidRDefault="003F2906" w:rsidP="00B06DF9">
      <w:pPr>
        <w:pStyle w:val="Heading3"/>
      </w:pPr>
      <w:bookmarkStart w:id="60" w:name="_Toc214518446"/>
      <w:r w:rsidRPr="003F2906">
        <w:t>1. Native American/Indigenous Communities</w:t>
      </w:r>
      <w:bookmarkEnd w:id="60"/>
    </w:p>
    <w:p w14:paraId="7DCB6E73" w14:textId="62417097" w:rsidR="003F2906" w:rsidRPr="003F2906" w:rsidRDefault="003F2906" w:rsidP="003F2906">
      <w:r w:rsidRPr="003F2906">
        <w:rPr>
          <w:b/>
          <w:bCs/>
        </w:rPr>
        <w:t>Evidence of Disparity:</w:t>
      </w:r>
      <w:r w:rsidRPr="003F2906">
        <w:t xml:space="preserve"> The </w:t>
      </w:r>
      <w:r w:rsidR="001246F5">
        <w:t>Needs Assessment</w:t>
      </w:r>
      <w:r w:rsidRPr="003F2906">
        <w:t xml:space="preserve"> revealed significant gaps in culturally responsive services for Native people:</w:t>
      </w:r>
    </w:p>
    <w:p w14:paraId="005923E6" w14:textId="77777777" w:rsidR="003F2906" w:rsidRPr="003F2906" w:rsidRDefault="003F2906" w:rsidP="00BE7173">
      <w:pPr>
        <w:numPr>
          <w:ilvl w:val="0"/>
          <w:numId w:val="55"/>
        </w:numPr>
      </w:pPr>
      <w:r w:rsidRPr="003F2906">
        <w:rPr>
          <w:i/>
          <w:iCs/>
        </w:rPr>
        <w:t>"Many of the available resources for Native people are from out of state and not specific to local cultures."</w:t>
      </w:r>
      <w:r w:rsidRPr="003F2906">
        <w:t xml:space="preserve"> (Tribal SUD Provider)</w:t>
      </w:r>
    </w:p>
    <w:p w14:paraId="2B553661" w14:textId="77777777" w:rsidR="003F2906" w:rsidRDefault="003F2906" w:rsidP="00BE7173">
      <w:pPr>
        <w:numPr>
          <w:ilvl w:val="0"/>
          <w:numId w:val="56"/>
        </w:numPr>
      </w:pPr>
      <w:r w:rsidRPr="003F2906">
        <w:rPr>
          <w:i/>
          <w:iCs/>
        </w:rPr>
        <w:t>"Culturally relevant services"</w:t>
      </w:r>
      <w:r w:rsidRPr="003F2906">
        <w:t xml:space="preserve"> was identified as a gap with limited access noted</w:t>
      </w:r>
    </w:p>
    <w:p w14:paraId="6BA46528" w14:textId="6055718E" w:rsidR="00973FD1" w:rsidRPr="003F2906" w:rsidRDefault="00973FD1" w:rsidP="00BE7173">
      <w:pPr>
        <w:numPr>
          <w:ilvl w:val="0"/>
          <w:numId w:val="56"/>
        </w:numPr>
      </w:pPr>
      <w:r>
        <w:t xml:space="preserve">Traditional healing practices are </w:t>
      </w:r>
      <w:r w:rsidR="00430591">
        <w:t>misunderstood</w:t>
      </w:r>
    </w:p>
    <w:p w14:paraId="7F13DFA8" w14:textId="77777777" w:rsidR="003F2906" w:rsidRPr="003F2906" w:rsidRDefault="003F2906" w:rsidP="003F2906">
      <w:r w:rsidRPr="003F2906">
        <w:rPr>
          <w:b/>
          <w:bCs/>
        </w:rPr>
        <w:t>Specific Barriers:</w:t>
      </w:r>
    </w:p>
    <w:p w14:paraId="3878279E" w14:textId="77777777" w:rsidR="003F2906" w:rsidRPr="003F2906" w:rsidRDefault="003F2906" w:rsidP="00BE7173">
      <w:pPr>
        <w:numPr>
          <w:ilvl w:val="0"/>
          <w:numId w:val="57"/>
        </w:numPr>
      </w:pPr>
      <w:r w:rsidRPr="003F2906">
        <w:t>Treatment often requires out-of-state referrals, disrupting cultural connections and family/community bonds</w:t>
      </w:r>
    </w:p>
    <w:p w14:paraId="7494AE57" w14:textId="77777777" w:rsidR="003F2906" w:rsidRPr="003F2906" w:rsidRDefault="003F2906" w:rsidP="00BE7173">
      <w:pPr>
        <w:numPr>
          <w:ilvl w:val="0"/>
          <w:numId w:val="57"/>
        </w:numPr>
      </w:pPr>
      <w:r w:rsidRPr="003F2906">
        <w:t>Lack of treatment models incorporating traditional healing practices and indigenous wellness approaches</w:t>
      </w:r>
    </w:p>
    <w:p w14:paraId="06F12690" w14:textId="77777777" w:rsidR="003F2906" w:rsidRPr="003F2906" w:rsidRDefault="003F2906" w:rsidP="00BE7173">
      <w:pPr>
        <w:numPr>
          <w:ilvl w:val="0"/>
          <w:numId w:val="57"/>
        </w:numPr>
      </w:pPr>
      <w:r w:rsidRPr="003F2906">
        <w:t>Historical trauma from colonization, forced assimilation, and genocidal policies compounds individual trauma</w:t>
      </w:r>
    </w:p>
    <w:p w14:paraId="6120D3FD" w14:textId="3A7F532F" w:rsidR="003F2906" w:rsidRPr="003F2906" w:rsidRDefault="003F2906" w:rsidP="003F2906">
      <w:r w:rsidRPr="003F2906">
        <w:t xml:space="preserve">When treatment requires leaving one's community and culture, it creates an impossible choice: access care by severing cultural </w:t>
      </w:r>
      <w:r w:rsidR="00DE5677" w:rsidRPr="003F2906">
        <w:t>identity or</w:t>
      </w:r>
      <w:r w:rsidRPr="003F2906">
        <w:t xml:space="preserve"> </w:t>
      </w:r>
      <w:r w:rsidR="00DE5677" w:rsidRPr="003F2906">
        <w:t>maintaining</w:t>
      </w:r>
      <w:r w:rsidRPr="003F2906">
        <w:t xml:space="preserve"> cultural connection while forgoing treatment. This false choice leads to lower treatment engagement and poorer outcomes.</w:t>
      </w:r>
    </w:p>
    <w:p w14:paraId="4371723E" w14:textId="77777777" w:rsidR="003F2906" w:rsidRPr="003F2906" w:rsidRDefault="003F2906" w:rsidP="00C9565F">
      <w:pPr>
        <w:pStyle w:val="Heading3"/>
      </w:pPr>
      <w:bookmarkStart w:id="61" w:name="_Toc214518447"/>
      <w:r w:rsidRPr="003F2906">
        <w:t>2. People Experiencing Homelessness</w:t>
      </w:r>
      <w:bookmarkEnd w:id="61"/>
    </w:p>
    <w:p w14:paraId="72388C7D" w14:textId="5724B53B" w:rsidR="003F2906" w:rsidRPr="003F2906" w:rsidRDefault="003F2906" w:rsidP="003F2906">
      <w:r w:rsidRPr="003F2906">
        <w:rPr>
          <w:b/>
          <w:bCs/>
        </w:rPr>
        <w:t>Evidence of Disparity:</w:t>
      </w:r>
      <w:r w:rsidRPr="003F2906">
        <w:t xml:space="preserve"> Homelessness emerged as the single most compounding vulnerability, intersecting with </w:t>
      </w:r>
      <w:r w:rsidR="004D2525">
        <w:t>many gaps and needs in Washoe County</w:t>
      </w:r>
      <w:r w:rsidRPr="003F2906">
        <w:t>:</w:t>
      </w:r>
    </w:p>
    <w:p w14:paraId="7E727AB0" w14:textId="0FF19B8D" w:rsidR="003F2906" w:rsidRPr="003F2906" w:rsidRDefault="003F2906" w:rsidP="00BE7173">
      <w:pPr>
        <w:numPr>
          <w:ilvl w:val="0"/>
          <w:numId w:val="58"/>
        </w:numPr>
      </w:pPr>
      <w:r w:rsidRPr="003F2906">
        <w:rPr>
          <w:i/>
          <w:iCs/>
        </w:rPr>
        <w:t>"People who are homeless frequently have their identification and medication stolen, lost, or thrown away (including by government officials) which makes it harder to get a job, access health care, and many other resources."</w:t>
      </w:r>
      <w:r w:rsidRPr="003F2906">
        <w:t xml:space="preserve"> (Key Finding</w:t>
      </w:r>
      <w:r w:rsidR="00DF5D1B">
        <w:t>)</w:t>
      </w:r>
    </w:p>
    <w:p w14:paraId="08D9A5B5" w14:textId="77777777" w:rsidR="003F2906" w:rsidRPr="003F2906" w:rsidRDefault="003F2906" w:rsidP="00BE7173">
      <w:pPr>
        <w:numPr>
          <w:ilvl w:val="0"/>
          <w:numId w:val="59"/>
        </w:numPr>
      </w:pPr>
      <w:r w:rsidRPr="003F2906">
        <w:rPr>
          <w:i/>
          <w:iCs/>
        </w:rPr>
        <w:lastRenderedPageBreak/>
        <w:t>"Homelessness is going to make it super hard for that person based on sleep, based on the environment. It just makes it super hard to actually take that step forward into treatment."</w:t>
      </w:r>
      <w:r w:rsidRPr="003F2906">
        <w:t xml:space="preserve"> (PRSS)</w:t>
      </w:r>
    </w:p>
    <w:p w14:paraId="20B6B64C" w14:textId="77777777" w:rsidR="003F2906" w:rsidRDefault="003F2906" w:rsidP="00BE7173">
      <w:pPr>
        <w:numPr>
          <w:ilvl w:val="0"/>
          <w:numId w:val="60"/>
        </w:numPr>
      </w:pPr>
      <w:r w:rsidRPr="003F2906">
        <w:t>Housing was identified as the top funding priority across all survey respondents</w:t>
      </w:r>
    </w:p>
    <w:p w14:paraId="4EF766C5" w14:textId="6156E36B" w:rsidR="008F5342" w:rsidRPr="003F2906" w:rsidRDefault="008F5342" w:rsidP="00BE7173">
      <w:pPr>
        <w:numPr>
          <w:ilvl w:val="0"/>
          <w:numId w:val="60"/>
        </w:numPr>
      </w:pPr>
      <w:r>
        <w:t>Housing was identified as a critical need in the secondary data analysis</w:t>
      </w:r>
    </w:p>
    <w:p w14:paraId="1C7C352A" w14:textId="77777777" w:rsidR="003F2906" w:rsidRPr="003F2906" w:rsidRDefault="003F2906" w:rsidP="003F2906">
      <w:r w:rsidRPr="003F2906">
        <w:rPr>
          <w:b/>
          <w:bCs/>
        </w:rPr>
        <w:t>Specific Barriers:</w:t>
      </w:r>
    </w:p>
    <w:p w14:paraId="64103E88" w14:textId="77777777" w:rsidR="003F2906" w:rsidRPr="003F2906" w:rsidRDefault="003F2906" w:rsidP="00BE7173">
      <w:pPr>
        <w:numPr>
          <w:ilvl w:val="0"/>
          <w:numId w:val="61"/>
        </w:numPr>
      </w:pPr>
      <w:r w:rsidRPr="003F2906">
        <w:t>Cannot rest adequately to engage in treatment</w:t>
      </w:r>
    </w:p>
    <w:p w14:paraId="5E3BE309" w14:textId="2C779FD8" w:rsidR="003F2906" w:rsidRPr="003F2906" w:rsidRDefault="003F2906" w:rsidP="00BE7173">
      <w:pPr>
        <w:numPr>
          <w:ilvl w:val="0"/>
          <w:numId w:val="61"/>
        </w:numPr>
      </w:pPr>
      <w:r w:rsidRPr="003F2906">
        <w:t>Belongings</w:t>
      </w:r>
      <w:r w:rsidR="007179A8">
        <w:t>, identification,</w:t>
      </w:r>
      <w:r w:rsidRPr="003F2906">
        <w:t xml:space="preserve"> and medications stolen or confiscated</w:t>
      </w:r>
      <w:r w:rsidR="007179A8">
        <w:t>/thrown away</w:t>
      </w:r>
      <w:r w:rsidRPr="003F2906">
        <w:t xml:space="preserve"> during encampment sweeps</w:t>
      </w:r>
    </w:p>
    <w:p w14:paraId="3A81C53C" w14:textId="7FA07B25" w:rsidR="003F2906" w:rsidRPr="003F2906" w:rsidRDefault="003F2906" w:rsidP="00BE7173">
      <w:pPr>
        <w:numPr>
          <w:ilvl w:val="0"/>
          <w:numId w:val="61"/>
        </w:numPr>
      </w:pPr>
      <w:r w:rsidRPr="003F2906">
        <w:t>Lack of stable address</w:t>
      </w:r>
      <w:r w:rsidR="001644EC">
        <w:t>/ID</w:t>
      </w:r>
      <w:r w:rsidRPr="003F2906">
        <w:t xml:space="preserve"> prevents employment, benefits enrollment, and service access</w:t>
      </w:r>
    </w:p>
    <w:p w14:paraId="1F785708" w14:textId="77777777" w:rsidR="003F2906" w:rsidRDefault="003F2906" w:rsidP="00BE7173">
      <w:pPr>
        <w:numPr>
          <w:ilvl w:val="0"/>
          <w:numId w:val="61"/>
        </w:numPr>
      </w:pPr>
      <w:r w:rsidRPr="003F2906">
        <w:t>Transportation barriers magnified by distance to services</w:t>
      </w:r>
    </w:p>
    <w:p w14:paraId="42626BC7" w14:textId="27A95D95" w:rsidR="005D35E9" w:rsidRPr="003F2906" w:rsidRDefault="005D35E9" w:rsidP="00BE7173">
      <w:pPr>
        <w:numPr>
          <w:ilvl w:val="0"/>
          <w:numId w:val="61"/>
        </w:numPr>
      </w:pPr>
      <w:r>
        <w:t>Difficulty connecting to existing services due to lack of access to phones and internet</w:t>
      </w:r>
    </w:p>
    <w:p w14:paraId="66AF8547" w14:textId="77777777" w:rsidR="003F2906" w:rsidRPr="003F2906" w:rsidRDefault="003F2906" w:rsidP="00BE7173">
      <w:pPr>
        <w:numPr>
          <w:ilvl w:val="0"/>
          <w:numId w:val="61"/>
        </w:numPr>
      </w:pPr>
      <w:r w:rsidRPr="003F2906">
        <w:t>Stigmatizing experiences in healthcare settings, particularly emergency departments</w:t>
      </w:r>
    </w:p>
    <w:p w14:paraId="7698D78C" w14:textId="77777777" w:rsidR="003F2906" w:rsidRPr="003F2906" w:rsidRDefault="003F2906" w:rsidP="00BE7173">
      <w:pPr>
        <w:numPr>
          <w:ilvl w:val="0"/>
          <w:numId w:val="61"/>
        </w:numPr>
      </w:pPr>
      <w:r w:rsidRPr="003F2906">
        <w:t>Environmental triggers for substance use are constant and unavoidable</w:t>
      </w:r>
    </w:p>
    <w:p w14:paraId="6091FF22" w14:textId="12F200C4" w:rsidR="003F2906" w:rsidRPr="003F2906" w:rsidRDefault="003F2906" w:rsidP="003F2906">
      <w:r w:rsidRPr="003F2906">
        <w:t>Every barrier documented in this assessment is amplified by homelessness. Treatment success rates plummet when individuals must return to the streets</w:t>
      </w:r>
      <w:r w:rsidR="007E4418">
        <w:t xml:space="preserve"> or to </w:t>
      </w:r>
      <w:r w:rsidR="005D35E9">
        <w:t>motels and trap houses</w:t>
      </w:r>
      <w:r w:rsidRPr="003F2906">
        <w:t xml:space="preserve"> after completing programs.</w:t>
      </w:r>
    </w:p>
    <w:p w14:paraId="5BF59D22" w14:textId="77777777" w:rsidR="003F2906" w:rsidRPr="003F2906" w:rsidRDefault="003F2906" w:rsidP="00C9565F">
      <w:pPr>
        <w:pStyle w:val="Heading3"/>
      </w:pPr>
      <w:bookmarkStart w:id="62" w:name="_Toc214518448"/>
      <w:r w:rsidRPr="003F2906">
        <w:t>3. Women and Gender-Diverse Individuals</w:t>
      </w:r>
      <w:bookmarkEnd w:id="62"/>
    </w:p>
    <w:p w14:paraId="7899FCC3" w14:textId="494B0D5E" w:rsidR="003F2906" w:rsidRPr="003F2906" w:rsidRDefault="003F2906" w:rsidP="003F2906">
      <w:r w:rsidRPr="003F2906">
        <w:rPr>
          <w:b/>
          <w:bCs/>
        </w:rPr>
        <w:t>Evidence of Disparity:</w:t>
      </w:r>
      <w:r w:rsidRPr="003F2906">
        <w:t xml:space="preserve"> Gender-based violence emerged as a pervasive and </w:t>
      </w:r>
      <w:r w:rsidR="00DD0CF3" w:rsidRPr="003F2906">
        <w:t>under addressed</w:t>
      </w:r>
      <w:r w:rsidRPr="003F2906">
        <w:t xml:space="preserve"> crisis</w:t>
      </w:r>
      <w:r w:rsidR="008306D7">
        <w:t xml:space="preserve"> in Washoe County that amplifies the impacts of the opioid epidemic</w:t>
      </w:r>
      <w:r w:rsidR="00952D92">
        <w:t>.</w:t>
      </w:r>
    </w:p>
    <w:p w14:paraId="4682B5C2" w14:textId="4A625ACF" w:rsidR="003F2906" w:rsidRPr="003F2906" w:rsidRDefault="003F2906" w:rsidP="00BE7173">
      <w:pPr>
        <w:numPr>
          <w:ilvl w:val="0"/>
          <w:numId w:val="62"/>
        </w:numPr>
      </w:pPr>
      <w:r w:rsidRPr="003F2906">
        <w:rPr>
          <w:i/>
          <w:iCs/>
        </w:rPr>
        <w:t>"All women described sexual violence and gender-based violence and multiple men mentioned how the community overlooks the violence perpetrated against women who are homeless."</w:t>
      </w:r>
      <w:r w:rsidRPr="003F2906">
        <w:t xml:space="preserve"> (People with Living Experience)</w:t>
      </w:r>
    </w:p>
    <w:p w14:paraId="1815DFB0" w14:textId="44C88A1F" w:rsidR="003F2906" w:rsidRPr="00DD0CF3" w:rsidRDefault="00DD0CF3" w:rsidP="00BE7173">
      <w:pPr>
        <w:numPr>
          <w:ilvl w:val="0"/>
          <w:numId w:val="63"/>
        </w:numPr>
      </w:pPr>
      <w:r w:rsidRPr="00DD0CF3">
        <w:t xml:space="preserve">Domestic violence and </w:t>
      </w:r>
      <w:r w:rsidR="001603DA">
        <w:t>SUD are deeply interconnected</w:t>
      </w:r>
    </w:p>
    <w:p w14:paraId="1A332D58" w14:textId="77777777" w:rsidR="003F2906" w:rsidRPr="003F2906" w:rsidRDefault="003F2906" w:rsidP="00BE7173">
      <w:pPr>
        <w:numPr>
          <w:ilvl w:val="0"/>
          <w:numId w:val="64"/>
        </w:numPr>
      </w:pPr>
      <w:r w:rsidRPr="003F2906">
        <w:t xml:space="preserve">Legal system professionals identified: </w:t>
      </w:r>
      <w:r w:rsidRPr="003F2906">
        <w:rPr>
          <w:i/>
          <w:iCs/>
        </w:rPr>
        <w:t>"There is just not enough resources for domestic violence"</w:t>
      </w:r>
    </w:p>
    <w:p w14:paraId="385F4A9B" w14:textId="77777777" w:rsidR="003F2906" w:rsidRPr="003F2906" w:rsidRDefault="003F2906" w:rsidP="003F2906">
      <w:r w:rsidRPr="003F2906">
        <w:rPr>
          <w:b/>
          <w:bCs/>
        </w:rPr>
        <w:lastRenderedPageBreak/>
        <w:t>Specific Barriers:</w:t>
      </w:r>
    </w:p>
    <w:p w14:paraId="254559B8" w14:textId="77777777" w:rsidR="003F2906" w:rsidRPr="003F2906" w:rsidRDefault="003F2906" w:rsidP="00BE7173">
      <w:pPr>
        <w:numPr>
          <w:ilvl w:val="0"/>
          <w:numId w:val="65"/>
        </w:numPr>
      </w:pPr>
      <w:r w:rsidRPr="003F2906">
        <w:t>Family responsibilities (childcare) create barriers to treatment engagement</w:t>
      </w:r>
    </w:p>
    <w:p w14:paraId="708FB026" w14:textId="5D4CECD7" w:rsidR="003F2906" w:rsidRPr="003F2906" w:rsidRDefault="002E7348" w:rsidP="00BE7173">
      <w:pPr>
        <w:numPr>
          <w:ilvl w:val="0"/>
          <w:numId w:val="65"/>
        </w:numPr>
      </w:pPr>
      <w:r>
        <w:t>Accessing core needs like shelter</w:t>
      </w:r>
      <w:r w:rsidR="00633BFB">
        <w:t>,</w:t>
      </w:r>
      <w:r>
        <w:t xml:space="preserve"> traps w</w:t>
      </w:r>
      <w:r w:rsidR="003F2906" w:rsidRPr="003F2906">
        <w:t xml:space="preserve">omen </w:t>
      </w:r>
      <w:r w:rsidR="00397BD8">
        <w:t xml:space="preserve">and gender diverse people </w:t>
      </w:r>
      <w:r w:rsidR="003F2906" w:rsidRPr="003F2906">
        <w:t>in violent relationships</w:t>
      </w:r>
    </w:p>
    <w:p w14:paraId="78E607DC" w14:textId="2BA1143F" w:rsidR="003F2906" w:rsidRDefault="003F2906" w:rsidP="00BE7173">
      <w:pPr>
        <w:numPr>
          <w:ilvl w:val="0"/>
          <w:numId w:val="65"/>
        </w:numPr>
      </w:pPr>
      <w:r w:rsidRPr="003F2906">
        <w:t xml:space="preserve">Lack of </w:t>
      </w:r>
      <w:r w:rsidR="00B1228A">
        <w:t>domestic violence services compounded by sobriety requirements</w:t>
      </w:r>
    </w:p>
    <w:p w14:paraId="33EC10EC" w14:textId="67255D34" w:rsidR="00B24064" w:rsidRPr="003F2906" w:rsidRDefault="00890BFE" w:rsidP="00BE7173">
      <w:pPr>
        <w:numPr>
          <w:ilvl w:val="0"/>
          <w:numId w:val="65"/>
        </w:numPr>
      </w:pPr>
      <w:r>
        <w:t xml:space="preserve">Many low-barrier shelter options often pose ongoing risks for domestic violence, sexual assault, and </w:t>
      </w:r>
      <w:r w:rsidR="009F3D82">
        <w:t>sex trafficking</w:t>
      </w:r>
    </w:p>
    <w:p w14:paraId="13CBC537" w14:textId="539EB12A" w:rsidR="002D72E7" w:rsidRPr="003F2906" w:rsidRDefault="003F2906" w:rsidP="002D72E7">
      <w:pPr>
        <w:numPr>
          <w:ilvl w:val="0"/>
          <w:numId w:val="65"/>
        </w:numPr>
      </w:pPr>
      <w:r w:rsidRPr="003F2906">
        <w:t xml:space="preserve">Limited family-based treatment options that allow </w:t>
      </w:r>
      <w:r w:rsidR="00397BD8">
        <w:t>parents</w:t>
      </w:r>
      <w:r w:rsidRPr="003F2906">
        <w:t xml:space="preserve"> to maintain custody while in treatment</w:t>
      </w:r>
      <w:r w:rsidR="002D72E7">
        <w:t xml:space="preserve"> </w:t>
      </w:r>
    </w:p>
    <w:p w14:paraId="42F9FB60" w14:textId="5FEAF823" w:rsidR="003F2906" w:rsidRPr="003F2906" w:rsidRDefault="00B9486C" w:rsidP="003F2906">
      <w:r>
        <w:t>People</w:t>
      </w:r>
      <w:r w:rsidR="003F2906" w:rsidRPr="003F2906">
        <w:t xml:space="preserve"> facing intimate partner violence must choose between safety and substance use treatment</w:t>
      </w:r>
      <w:r w:rsidR="00633BFB">
        <w:t xml:space="preserve"> -</w:t>
      </w:r>
      <w:r w:rsidR="003F2906" w:rsidRPr="003F2906">
        <w:t xml:space="preserve"> between fleeing abuse and maintaining custody of children</w:t>
      </w:r>
      <w:r w:rsidR="00633BFB">
        <w:t xml:space="preserve"> -</w:t>
      </w:r>
      <w:r w:rsidR="003F2906" w:rsidRPr="003F2906">
        <w:t xml:space="preserve"> between accessing services and risking further victimization. </w:t>
      </w:r>
      <w:r w:rsidR="00263C87">
        <w:t xml:space="preserve">Victims’ seeking help and services may expose them to losing their children. </w:t>
      </w:r>
    </w:p>
    <w:p w14:paraId="0B2D5FA7" w14:textId="77777777" w:rsidR="003F2906" w:rsidRPr="003F2906" w:rsidRDefault="003F2906" w:rsidP="00C9565F">
      <w:pPr>
        <w:pStyle w:val="Heading3"/>
      </w:pPr>
      <w:bookmarkStart w:id="63" w:name="_Toc214518449"/>
      <w:r w:rsidRPr="003F2906">
        <w:t>4. Rural and Geographically Isolated Communities</w:t>
      </w:r>
      <w:bookmarkEnd w:id="63"/>
    </w:p>
    <w:p w14:paraId="66BB51F9" w14:textId="77777777" w:rsidR="003F2906" w:rsidRPr="003F2906" w:rsidRDefault="003F2906" w:rsidP="003F2906">
      <w:r w:rsidRPr="003F2906">
        <w:rPr>
          <w:b/>
          <w:bCs/>
        </w:rPr>
        <w:t>Evidence of Disparity:</w:t>
      </w:r>
      <w:r w:rsidRPr="003F2906">
        <w:t xml:space="preserve"> While the assessment focused primarily on Reno/Sparks urban core, rural challenges were noted:</w:t>
      </w:r>
    </w:p>
    <w:p w14:paraId="3B44A229" w14:textId="5C3F78E3" w:rsidR="003F2906" w:rsidRPr="003F2906" w:rsidRDefault="003F2906" w:rsidP="00BE7173">
      <w:pPr>
        <w:numPr>
          <w:ilvl w:val="0"/>
          <w:numId w:val="66"/>
        </w:numPr>
      </w:pPr>
      <w:r w:rsidRPr="003F2906">
        <w:t>Survey</w:t>
      </w:r>
      <w:r w:rsidR="00B1228A">
        <w:t xml:space="preserve"> responses</w:t>
      </w:r>
      <w:r w:rsidRPr="003F2906">
        <w:t xml:space="preserve"> identified </w:t>
      </w:r>
      <w:r w:rsidRPr="003F2906">
        <w:rPr>
          <w:i/>
          <w:iCs/>
        </w:rPr>
        <w:t>"Services in rural communities"</w:t>
      </w:r>
      <w:r w:rsidRPr="003F2906">
        <w:t xml:space="preserve"> as a gap</w:t>
      </w:r>
    </w:p>
    <w:p w14:paraId="55F86DB1" w14:textId="6C215BDF" w:rsidR="003F2906" w:rsidRPr="003F2906" w:rsidRDefault="003F2906" w:rsidP="00CA2DF7">
      <w:pPr>
        <w:numPr>
          <w:ilvl w:val="0"/>
          <w:numId w:val="66"/>
        </w:numPr>
      </w:pPr>
      <w:r w:rsidRPr="003F2906">
        <w:t>Transportation barriers mentioned repeatedly affect rural residents disproportionately</w:t>
      </w:r>
    </w:p>
    <w:p w14:paraId="3694FD7D" w14:textId="0A0D904F" w:rsidR="003F2906" w:rsidRPr="003F2906" w:rsidRDefault="003F2906" w:rsidP="00BE7173">
      <w:pPr>
        <w:numPr>
          <w:ilvl w:val="0"/>
          <w:numId w:val="66"/>
        </w:numPr>
      </w:pPr>
      <w:r w:rsidRPr="003F2906">
        <w:t>Distance to DMV for ID recovery creates long delays for residents</w:t>
      </w:r>
    </w:p>
    <w:p w14:paraId="0CCD6441" w14:textId="77777777" w:rsidR="003F2906" w:rsidRPr="003F2906" w:rsidRDefault="003F2906" w:rsidP="003F2906">
      <w:r w:rsidRPr="003F2906">
        <w:rPr>
          <w:b/>
          <w:bCs/>
        </w:rPr>
        <w:t>Specific Barriers:</w:t>
      </w:r>
    </w:p>
    <w:p w14:paraId="3E8BBBCC" w14:textId="6F7906FA" w:rsidR="003F2906" w:rsidRPr="003F2906" w:rsidRDefault="003F2906" w:rsidP="00BE7173">
      <w:pPr>
        <w:numPr>
          <w:ilvl w:val="0"/>
          <w:numId w:val="67"/>
        </w:numPr>
      </w:pPr>
      <w:r w:rsidRPr="003F2906">
        <w:t>Limited or no local treatment providers</w:t>
      </w:r>
      <w:r w:rsidR="003B26F3">
        <w:t>, compounded fo</w:t>
      </w:r>
      <w:r w:rsidR="00895DF9">
        <w:t>r</w:t>
      </w:r>
      <w:r w:rsidR="003B26F3">
        <w:t xml:space="preserve"> people with</w:t>
      </w:r>
      <w:r w:rsidR="00895DF9">
        <w:t xml:space="preserve"> mental health needs, disabilities or</w:t>
      </w:r>
      <w:r w:rsidR="003B26F3">
        <w:t xml:space="preserve"> language access</w:t>
      </w:r>
      <w:r w:rsidR="00895DF9">
        <w:t xml:space="preserve"> barriers.</w:t>
      </w:r>
    </w:p>
    <w:p w14:paraId="11B06511" w14:textId="779DF0A0" w:rsidR="003F2906" w:rsidRPr="003F2906" w:rsidRDefault="003F2906" w:rsidP="00BE7173">
      <w:pPr>
        <w:numPr>
          <w:ilvl w:val="0"/>
          <w:numId w:val="67"/>
        </w:numPr>
      </w:pPr>
      <w:r w:rsidRPr="003F2906">
        <w:t xml:space="preserve">Travel distances of </w:t>
      </w:r>
      <w:r w:rsidR="00BB093F">
        <w:t>two</w:t>
      </w:r>
      <w:r w:rsidRPr="003F2906">
        <w:t xml:space="preserve"> hours or more</w:t>
      </w:r>
      <w:r w:rsidR="00CD6F2F">
        <w:t xml:space="preserve"> in a car</w:t>
      </w:r>
      <w:r w:rsidRPr="003F2906">
        <w:t xml:space="preserve"> to access care</w:t>
      </w:r>
    </w:p>
    <w:p w14:paraId="3721FC7E" w14:textId="77777777" w:rsidR="003F2906" w:rsidRPr="003F2906" w:rsidRDefault="003F2906" w:rsidP="00BE7173">
      <w:pPr>
        <w:numPr>
          <w:ilvl w:val="0"/>
          <w:numId w:val="67"/>
        </w:numPr>
      </w:pPr>
      <w:r w:rsidRPr="003F2906">
        <w:t>Lack of public transportation in rural areas</w:t>
      </w:r>
    </w:p>
    <w:p w14:paraId="7281E456" w14:textId="05A79B33" w:rsidR="003F2906" w:rsidRPr="003F2906" w:rsidRDefault="003F2906" w:rsidP="003F2906">
      <w:r w:rsidRPr="003F2906">
        <w:t>Rural residents face the choice between relocating to access treatment (disrupting employment, family, and community ties) or forgoing care entirely. Geographic isolation compounds every other barrier.</w:t>
      </w:r>
    </w:p>
    <w:p w14:paraId="7C21AED3" w14:textId="77777777" w:rsidR="003F2906" w:rsidRPr="003F2906" w:rsidRDefault="003F2906" w:rsidP="00C9565F">
      <w:pPr>
        <w:pStyle w:val="Heading3"/>
      </w:pPr>
      <w:bookmarkStart w:id="64" w:name="_Toc214518450"/>
      <w:r w:rsidRPr="003F2906">
        <w:lastRenderedPageBreak/>
        <w:t>5. People Involved in the Criminal Justice System</w:t>
      </w:r>
      <w:bookmarkEnd w:id="64"/>
    </w:p>
    <w:p w14:paraId="333CD0F6" w14:textId="77777777" w:rsidR="003F2906" w:rsidRPr="003F2906" w:rsidRDefault="003F2906" w:rsidP="003F2906">
      <w:r w:rsidRPr="003F2906">
        <w:rPr>
          <w:b/>
          <w:bCs/>
        </w:rPr>
        <w:t>Evidence of Disparity:</w:t>
      </w:r>
      <w:r w:rsidRPr="003F2906">
        <w:t xml:space="preserve"> The jail emerged as both a site of potential intervention and perpetuation of harm:</w:t>
      </w:r>
    </w:p>
    <w:p w14:paraId="3F292E08" w14:textId="6BBAFDF2" w:rsidR="003F2906" w:rsidRPr="003F2906" w:rsidRDefault="003F2906" w:rsidP="00BE7173">
      <w:pPr>
        <w:numPr>
          <w:ilvl w:val="0"/>
          <w:numId w:val="68"/>
        </w:numPr>
      </w:pPr>
      <w:r w:rsidRPr="003F2906">
        <w:rPr>
          <w:i/>
          <w:iCs/>
        </w:rPr>
        <w:t>"Inconsistent collaboration between the jail and community both at intake, many people who are prescribed MAT in the community are not maintained upon intake, and at release, the continuity of care and programming on release is inconsistent."</w:t>
      </w:r>
      <w:r w:rsidRPr="003F2906">
        <w:t xml:space="preserve"> (Key Finding)</w:t>
      </w:r>
    </w:p>
    <w:p w14:paraId="20BFB84F" w14:textId="5C522FC8" w:rsidR="000066FB" w:rsidRDefault="003F2906" w:rsidP="00BE7173">
      <w:pPr>
        <w:numPr>
          <w:ilvl w:val="0"/>
          <w:numId w:val="70"/>
        </w:numPr>
      </w:pPr>
      <w:r w:rsidRPr="003F2906">
        <w:t xml:space="preserve">Survey data showed varied MAT access in jail: some received immediately, </w:t>
      </w:r>
      <w:r w:rsidR="00CA2DF7">
        <w:t xml:space="preserve">most </w:t>
      </w:r>
      <w:r w:rsidR="000066FB">
        <w:t xml:space="preserve">were unable to access or </w:t>
      </w:r>
      <w:r w:rsidRPr="003F2906">
        <w:t xml:space="preserve">waited </w:t>
      </w:r>
      <w:r w:rsidR="00BB093F">
        <w:t>three</w:t>
      </w:r>
      <w:r w:rsidR="000066FB">
        <w:t xml:space="preserve"> or </w:t>
      </w:r>
      <w:r w:rsidRPr="003F2906">
        <w:t>more days</w:t>
      </w:r>
    </w:p>
    <w:p w14:paraId="53EF9B39" w14:textId="6FE0DE5E" w:rsidR="003F2906" w:rsidRPr="003F2906" w:rsidRDefault="003F2906" w:rsidP="00BE7173">
      <w:pPr>
        <w:numPr>
          <w:ilvl w:val="0"/>
          <w:numId w:val="70"/>
        </w:numPr>
      </w:pPr>
      <w:r w:rsidRPr="000066FB">
        <w:rPr>
          <w:i/>
          <w:iCs/>
        </w:rPr>
        <w:t>"We just don't have the capacity to connect back to the community...oftentimes we're sending people back right off the red curb upstairs."</w:t>
      </w:r>
      <w:r w:rsidRPr="003F2906">
        <w:t xml:space="preserve"> (Law Enforcement)</w:t>
      </w:r>
    </w:p>
    <w:p w14:paraId="2A22C382" w14:textId="77777777" w:rsidR="003F2906" w:rsidRPr="00E30F3E" w:rsidRDefault="003F2906" w:rsidP="00BE7173">
      <w:pPr>
        <w:numPr>
          <w:ilvl w:val="0"/>
          <w:numId w:val="71"/>
        </w:numPr>
      </w:pPr>
      <w:r w:rsidRPr="003F2906">
        <w:t xml:space="preserve">Strengths noted: </w:t>
      </w:r>
      <w:r w:rsidRPr="003F2906">
        <w:rPr>
          <w:i/>
          <w:iCs/>
        </w:rPr>
        <w:t>"The Mental Health and Substance Use Treatment support at the jail have positively impacted the overall community"</w:t>
      </w:r>
    </w:p>
    <w:p w14:paraId="0B74EA86" w14:textId="3204D6FC" w:rsidR="00E30F3E" w:rsidRPr="003F2906" w:rsidRDefault="00E30F3E" w:rsidP="00E30F3E">
      <w:pPr>
        <w:pStyle w:val="ListParagraph"/>
        <w:numPr>
          <w:ilvl w:val="0"/>
          <w:numId w:val="71"/>
        </w:numPr>
      </w:pPr>
      <w:r>
        <w:t>On average 130 people test positive on intake per month.</w:t>
      </w:r>
      <w:r w:rsidR="00CE187C">
        <w:t xml:space="preserve"> </w:t>
      </w:r>
      <w:r w:rsidRPr="00E73398">
        <w:t>The average monthly number of</w:t>
      </w:r>
      <w:r w:rsidR="006A6613">
        <w:t xml:space="preserve"> MAT</w:t>
      </w:r>
      <w:r w:rsidRPr="00E73398">
        <w:t xml:space="preserve"> participants is 37 pe</w:t>
      </w:r>
      <w:r>
        <w:t xml:space="preserve">ople, or roughly 28% of individuals testing positive at intake. </w:t>
      </w:r>
      <w:r w:rsidR="00DF5D1B">
        <w:t>(Secondary Data)</w:t>
      </w:r>
    </w:p>
    <w:p w14:paraId="12B317FD" w14:textId="77777777" w:rsidR="003F2906" w:rsidRPr="003F2906" w:rsidRDefault="003F2906" w:rsidP="003F2906">
      <w:r w:rsidRPr="003F2906">
        <w:rPr>
          <w:b/>
          <w:bCs/>
        </w:rPr>
        <w:t>Specific Barriers:</w:t>
      </w:r>
    </w:p>
    <w:p w14:paraId="7BABFC81" w14:textId="77777777" w:rsidR="003F2906" w:rsidRPr="003F2906" w:rsidRDefault="003F2906" w:rsidP="00BE7173">
      <w:pPr>
        <w:numPr>
          <w:ilvl w:val="0"/>
          <w:numId w:val="72"/>
        </w:numPr>
      </w:pPr>
      <w:r w:rsidRPr="003F2906">
        <w:t>Forced discontinuation of MAT upon booking despite community prescription</w:t>
      </w:r>
    </w:p>
    <w:p w14:paraId="1002D887" w14:textId="6B2C327B" w:rsidR="003F2906" w:rsidRPr="003F2906" w:rsidRDefault="003F2906" w:rsidP="00BE7173">
      <w:pPr>
        <w:numPr>
          <w:ilvl w:val="0"/>
          <w:numId w:val="72"/>
        </w:numPr>
      </w:pPr>
      <w:r w:rsidRPr="003F2906">
        <w:t>Administrative barriers (miss</w:t>
      </w:r>
      <w:r w:rsidR="00884944">
        <w:t>ing</w:t>
      </w:r>
      <w:r w:rsidRPr="003F2906">
        <w:t xml:space="preserve"> </w:t>
      </w:r>
      <w:r w:rsidR="00884944">
        <w:t xml:space="preserve">the jail’s </w:t>
      </w:r>
      <w:r w:rsidRPr="003F2906">
        <w:t>vitals check) prevent MAT access</w:t>
      </w:r>
    </w:p>
    <w:p w14:paraId="583969AA" w14:textId="77777777" w:rsidR="003F2906" w:rsidRPr="003F2906" w:rsidRDefault="003F2906" w:rsidP="00BE7173">
      <w:pPr>
        <w:numPr>
          <w:ilvl w:val="0"/>
          <w:numId w:val="72"/>
        </w:numPr>
      </w:pPr>
      <w:r w:rsidRPr="003F2906">
        <w:t>Trauma of withdrawal in custody</w:t>
      </w:r>
    </w:p>
    <w:p w14:paraId="2D97888F" w14:textId="77777777" w:rsidR="003F2906" w:rsidRPr="003F2906" w:rsidRDefault="003F2906" w:rsidP="00BE7173">
      <w:pPr>
        <w:numPr>
          <w:ilvl w:val="0"/>
          <w:numId w:val="72"/>
        </w:numPr>
      </w:pPr>
      <w:r w:rsidRPr="003F2906">
        <w:t>Release without housing, transportation, or connection to services</w:t>
      </w:r>
    </w:p>
    <w:p w14:paraId="295E9BB6" w14:textId="1481EF54" w:rsidR="003F2906" w:rsidRPr="003F2906" w:rsidRDefault="003F2906" w:rsidP="00BE7173">
      <w:pPr>
        <w:numPr>
          <w:ilvl w:val="0"/>
          <w:numId w:val="72"/>
        </w:numPr>
      </w:pPr>
      <w:r w:rsidRPr="003F2906">
        <w:t xml:space="preserve">Criminal </w:t>
      </w:r>
      <w:r w:rsidR="006A6613" w:rsidRPr="003F2906">
        <w:t>records create</w:t>
      </w:r>
      <w:r w:rsidRPr="003F2906">
        <w:t xml:space="preserve"> barriers to housing, employment, and benefits</w:t>
      </w:r>
    </w:p>
    <w:p w14:paraId="60F3D9C7" w14:textId="44C04743" w:rsidR="003F2906" w:rsidRPr="003F2906" w:rsidRDefault="003F2906" w:rsidP="003F2906">
      <w:r w:rsidRPr="003F2906">
        <w:t>The carceral system inadvertently functions as a destabilizing force that interrupts treatment progress, creates trauma, and increases overdose risk upon release (due to reduced tolerance after forced abstinence).</w:t>
      </w:r>
    </w:p>
    <w:p w14:paraId="05F68435" w14:textId="77777777" w:rsidR="003F2906" w:rsidRPr="003F2906" w:rsidRDefault="003F2906" w:rsidP="00C9565F">
      <w:pPr>
        <w:pStyle w:val="Heading3"/>
      </w:pPr>
      <w:bookmarkStart w:id="65" w:name="_Toc214518451"/>
      <w:r w:rsidRPr="003F2906">
        <w:t>6. People with Medicaid or No Insurance</w:t>
      </w:r>
      <w:bookmarkEnd w:id="65"/>
    </w:p>
    <w:p w14:paraId="5D3AA1B8" w14:textId="77777777" w:rsidR="003F2906" w:rsidRPr="003F2906" w:rsidRDefault="003F2906" w:rsidP="003F2906">
      <w:r w:rsidRPr="003F2906">
        <w:rPr>
          <w:b/>
          <w:bCs/>
        </w:rPr>
        <w:t>Evidence of Disparity:</w:t>
      </w:r>
      <w:r w:rsidRPr="003F2906">
        <w:t xml:space="preserve"> Insurance status emerged as a primary determinant of access:</w:t>
      </w:r>
    </w:p>
    <w:p w14:paraId="0C183EFB" w14:textId="4B40B10C" w:rsidR="006A6613" w:rsidRPr="006A6613" w:rsidRDefault="006A6613" w:rsidP="00BE7173">
      <w:pPr>
        <w:numPr>
          <w:ilvl w:val="0"/>
          <w:numId w:val="73"/>
        </w:numPr>
      </w:pPr>
      <w:r>
        <w:t xml:space="preserve">Most people gaining access to MAT at FQHCs have </w:t>
      </w:r>
      <w:r w:rsidR="00DF5D1B">
        <w:t>Medicaid, but there are still many people who are paying out of pocket (Secondary Data)</w:t>
      </w:r>
    </w:p>
    <w:p w14:paraId="2D5B0016" w14:textId="126E5646" w:rsidR="003F2906" w:rsidRPr="003F2906" w:rsidRDefault="003F2906" w:rsidP="00BE7173">
      <w:pPr>
        <w:numPr>
          <w:ilvl w:val="0"/>
          <w:numId w:val="73"/>
        </w:numPr>
      </w:pPr>
      <w:r w:rsidRPr="003F2906">
        <w:rPr>
          <w:i/>
          <w:iCs/>
        </w:rPr>
        <w:lastRenderedPageBreak/>
        <w:t>"Waitlists are long and there are limited options for people with Medicaid."</w:t>
      </w:r>
      <w:r w:rsidRPr="003F2906">
        <w:t xml:space="preserve"> (Key Finding)</w:t>
      </w:r>
    </w:p>
    <w:p w14:paraId="171F2995" w14:textId="7B4332CE" w:rsidR="003F2906" w:rsidRPr="003F2906" w:rsidRDefault="003F2906" w:rsidP="00BE7173">
      <w:pPr>
        <w:numPr>
          <w:ilvl w:val="0"/>
          <w:numId w:val="74"/>
        </w:numPr>
      </w:pPr>
      <w:r w:rsidRPr="003F2906">
        <w:rPr>
          <w:i/>
          <w:iCs/>
        </w:rPr>
        <w:t>"Lack of dental care providers in the community who will support people on Medicaid."</w:t>
      </w:r>
      <w:r w:rsidRPr="003F2906">
        <w:t xml:space="preserve"> (Key Finding)</w:t>
      </w:r>
    </w:p>
    <w:p w14:paraId="218AE796" w14:textId="77777777" w:rsidR="003F2906" w:rsidRPr="003F2906" w:rsidRDefault="003F2906" w:rsidP="00BE7173">
      <w:pPr>
        <w:numPr>
          <w:ilvl w:val="0"/>
          <w:numId w:val="75"/>
        </w:numPr>
      </w:pPr>
      <w:r w:rsidRPr="003F2906">
        <w:rPr>
          <w:i/>
          <w:iCs/>
        </w:rPr>
        <w:t>"Nearly all participants with lived experience reported significant dental issues, including missing teeth and infections"</w:t>
      </w:r>
      <w:r w:rsidRPr="003F2906">
        <w:t xml:space="preserve"> while simultaneously facing </w:t>
      </w:r>
      <w:r w:rsidRPr="003F2906">
        <w:rPr>
          <w:i/>
          <w:iCs/>
        </w:rPr>
        <w:t>"Lack of dental care providers...who will support people on Medicaid"</w:t>
      </w:r>
    </w:p>
    <w:p w14:paraId="68E330A5" w14:textId="77777777" w:rsidR="003F2906" w:rsidRPr="003F2906" w:rsidRDefault="003F2906" w:rsidP="00BE7173">
      <w:pPr>
        <w:numPr>
          <w:ilvl w:val="0"/>
          <w:numId w:val="76"/>
        </w:numPr>
      </w:pPr>
      <w:r w:rsidRPr="003F2906">
        <w:t>Survey data showed "Did not accept my insurance" as barrier to accessing services</w:t>
      </w:r>
    </w:p>
    <w:p w14:paraId="6ECE0AE5" w14:textId="77777777" w:rsidR="003F2906" w:rsidRPr="003F2906" w:rsidRDefault="003F2906" w:rsidP="00BE7173">
      <w:pPr>
        <w:numPr>
          <w:ilvl w:val="0"/>
          <w:numId w:val="77"/>
        </w:numPr>
      </w:pPr>
      <w:r w:rsidRPr="003F2906">
        <w:t xml:space="preserve">Legal system professional: </w:t>
      </w:r>
      <w:r w:rsidRPr="003F2906">
        <w:rPr>
          <w:i/>
          <w:iCs/>
        </w:rPr>
        <w:t>"We need help paying for medications when people who are in court get jobs and are no longer eligible for Medicaid"</w:t>
      </w:r>
    </w:p>
    <w:p w14:paraId="7184F50A" w14:textId="77777777" w:rsidR="003F2906" w:rsidRPr="003F2906" w:rsidRDefault="003F2906" w:rsidP="003F2906">
      <w:r w:rsidRPr="003F2906">
        <w:rPr>
          <w:b/>
          <w:bCs/>
        </w:rPr>
        <w:t>Specific Barriers:</w:t>
      </w:r>
    </w:p>
    <w:p w14:paraId="0013EEAA" w14:textId="77777777" w:rsidR="00C7189F" w:rsidRDefault="003F2906" w:rsidP="00BE7173">
      <w:pPr>
        <w:numPr>
          <w:ilvl w:val="0"/>
          <w:numId w:val="78"/>
        </w:numPr>
      </w:pPr>
      <w:r w:rsidRPr="003F2906">
        <w:t>Fewer providers accept Medicaid, creating longer waitlists</w:t>
      </w:r>
    </w:p>
    <w:p w14:paraId="14B97899" w14:textId="7B8858CA" w:rsidR="003F2906" w:rsidRPr="003F2906" w:rsidRDefault="00AF7FF5" w:rsidP="00BE7173">
      <w:pPr>
        <w:numPr>
          <w:ilvl w:val="0"/>
          <w:numId w:val="78"/>
        </w:numPr>
      </w:pPr>
      <w:r>
        <w:t xml:space="preserve">The providers that do accept Medicaid do not accept all Medicaid </w:t>
      </w:r>
      <w:r w:rsidR="00C7189F">
        <w:t>Managed Care Organizations creating confusion for clients and longer waitlists</w:t>
      </w:r>
    </w:p>
    <w:p w14:paraId="2A5431B7" w14:textId="56AAD6AD" w:rsidR="003F2906" w:rsidRPr="003F2906" w:rsidRDefault="003F2906" w:rsidP="00BE7173">
      <w:pPr>
        <w:numPr>
          <w:ilvl w:val="0"/>
          <w:numId w:val="78"/>
        </w:numPr>
      </w:pPr>
      <w:r w:rsidRPr="003F2906">
        <w:t>Dental care essentially unavailable for Medicaid recipients</w:t>
      </w:r>
      <w:r w:rsidR="00EA60E6">
        <w:t xml:space="preserve"> and uninsured</w:t>
      </w:r>
    </w:p>
    <w:p w14:paraId="7B0412CB" w14:textId="77777777" w:rsidR="003F2906" w:rsidRPr="003F2906" w:rsidRDefault="003F2906" w:rsidP="00BE7173">
      <w:pPr>
        <w:numPr>
          <w:ilvl w:val="0"/>
          <w:numId w:val="78"/>
        </w:numPr>
      </w:pPr>
      <w:r w:rsidRPr="003F2906">
        <w:t>Gaining employment can trigger Medicaid loss, forcing choice between income and treatment</w:t>
      </w:r>
    </w:p>
    <w:p w14:paraId="6651E35D" w14:textId="77777777" w:rsidR="003F2906" w:rsidRPr="003F2906" w:rsidRDefault="003F2906" w:rsidP="00BE7173">
      <w:pPr>
        <w:numPr>
          <w:ilvl w:val="0"/>
          <w:numId w:val="78"/>
        </w:numPr>
      </w:pPr>
      <w:r w:rsidRPr="003F2906">
        <w:t>Private insurance unaffordable on entry-level wages</w:t>
      </w:r>
    </w:p>
    <w:p w14:paraId="6E8C5D18" w14:textId="7BB00B6A" w:rsidR="003F2906" w:rsidRPr="003F2906" w:rsidRDefault="008306D7" w:rsidP="00BE7173">
      <w:pPr>
        <w:numPr>
          <w:ilvl w:val="0"/>
          <w:numId w:val="78"/>
        </w:numPr>
      </w:pPr>
      <w:r>
        <w:t>Delays in prior authorizations can further delay access to care</w:t>
      </w:r>
    </w:p>
    <w:p w14:paraId="19DC5AA8" w14:textId="77777777" w:rsidR="003F2906" w:rsidRPr="003F2906" w:rsidRDefault="003F2906" w:rsidP="00BE7173">
      <w:pPr>
        <w:numPr>
          <w:ilvl w:val="0"/>
          <w:numId w:val="78"/>
        </w:numPr>
      </w:pPr>
      <w:r w:rsidRPr="003F2906">
        <w:t>Administrative burden of maintaining coverage during housing/employment transitions</w:t>
      </w:r>
    </w:p>
    <w:p w14:paraId="358E991A" w14:textId="416C9713" w:rsidR="003F2906" w:rsidRPr="003F2906" w:rsidRDefault="003F2906" w:rsidP="003F2906">
      <w:r w:rsidRPr="003F2906">
        <w:t xml:space="preserve">Economic status directly determines access to care. People who gain employment during recovery can lose Medicaid coverage, </w:t>
      </w:r>
      <w:r w:rsidR="00DE5677" w:rsidRPr="003F2906">
        <w:t>interrupt</w:t>
      </w:r>
      <w:r w:rsidRPr="003F2906">
        <w:t xml:space="preserve"> treatment and triggering relapse. </w:t>
      </w:r>
    </w:p>
    <w:p w14:paraId="3A944B85" w14:textId="77777777" w:rsidR="003F2906" w:rsidRPr="003F2906" w:rsidRDefault="003F2906" w:rsidP="00C9565F">
      <w:pPr>
        <w:pStyle w:val="Heading3"/>
        <w:rPr>
          <w:b/>
          <w:bCs/>
        </w:rPr>
      </w:pPr>
      <w:bookmarkStart w:id="66" w:name="_Toc214518452"/>
      <w:r w:rsidRPr="003F2906">
        <w:rPr>
          <w:rStyle w:val="Heading3Char"/>
        </w:rPr>
        <w:t>7. Families Involved in Child Welfare System</w:t>
      </w:r>
      <w:bookmarkEnd w:id="66"/>
    </w:p>
    <w:p w14:paraId="6621F552" w14:textId="310FD4E1" w:rsidR="003F2906" w:rsidRPr="003F2906" w:rsidRDefault="003F2906" w:rsidP="003F2906">
      <w:r w:rsidRPr="003F2906">
        <w:rPr>
          <w:b/>
          <w:bCs/>
        </w:rPr>
        <w:t>Evidence of Disparity:</w:t>
      </w:r>
      <w:r w:rsidRPr="003F2906">
        <w:t xml:space="preserve"> </w:t>
      </w:r>
      <w:r w:rsidR="008306D7">
        <w:t>There are</w:t>
      </w:r>
      <w:r w:rsidRPr="003F2906">
        <w:t xml:space="preserve"> persistent child welfare challenges</w:t>
      </w:r>
      <w:r w:rsidR="008306D7">
        <w:t xml:space="preserve"> for families impacted by</w:t>
      </w:r>
      <w:r w:rsidR="00CE187C">
        <w:t xml:space="preserve"> </w:t>
      </w:r>
      <w:r w:rsidR="00A52576">
        <w:t>SUD</w:t>
      </w:r>
      <w:r w:rsidR="008306D7">
        <w:t xml:space="preserve"> that are compounded by the lack of </w:t>
      </w:r>
      <w:r w:rsidR="00DE5677">
        <w:t>family-based</w:t>
      </w:r>
      <w:r w:rsidR="008306D7">
        <w:t xml:space="preserve"> supports</w:t>
      </w:r>
      <w:r w:rsidRPr="003F2906">
        <w:t>:</w:t>
      </w:r>
    </w:p>
    <w:p w14:paraId="3F36414D" w14:textId="175E0860" w:rsidR="003F2906" w:rsidRPr="003F2906" w:rsidRDefault="003F2906" w:rsidP="00BE7173">
      <w:pPr>
        <w:numPr>
          <w:ilvl w:val="0"/>
          <w:numId w:val="79"/>
        </w:numPr>
      </w:pPr>
      <w:r w:rsidRPr="003F2906">
        <w:rPr>
          <w:i/>
          <w:iCs/>
        </w:rPr>
        <w:t xml:space="preserve">"Despite progress in 2024, </w:t>
      </w:r>
      <w:r w:rsidR="00A52576">
        <w:rPr>
          <w:i/>
          <w:iCs/>
        </w:rPr>
        <w:t>Washoe County</w:t>
      </w:r>
      <w:r w:rsidRPr="003F2906">
        <w:rPr>
          <w:i/>
          <w:iCs/>
        </w:rPr>
        <w:t xml:space="preserve"> continues to experience high rates of substance-related child removals"</w:t>
      </w:r>
      <w:r w:rsidRPr="003F2906">
        <w:t xml:space="preserve"> (Secondary Data)</w:t>
      </w:r>
    </w:p>
    <w:p w14:paraId="1F740F20" w14:textId="47F87D11" w:rsidR="003F2906" w:rsidRPr="003F2906" w:rsidRDefault="003F2906" w:rsidP="00BE7173">
      <w:pPr>
        <w:numPr>
          <w:ilvl w:val="0"/>
          <w:numId w:val="80"/>
        </w:numPr>
      </w:pPr>
      <w:r w:rsidRPr="003F2906">
        <w:rPr>
          <w:i/>
          <w:iCs/>
        </w:rPr>
        <w:t>"There are not enough services that support the whole family."</w:t>
      </w:r>
      <w:r w:rsidRPr="003F2906">
        <w:t xml:space="preserve"> (Key Finding)</w:t>
      </w:r>
    </w:p>
    <w:p w14:paraId="42750489" w14:textId="0D7400C0" w:rsidR="003F2906" w:rsidRPr="003F2906" w:rsidRDefault="003F2906" w:rsidP="00BE7173">
      <w:pPr>
        <w:numPr>
          <w:ilvl w:val="0"/>
          <w:numId w:val="81"/>
        </w:numPr>
      </w:pPr>
      <w:r w:rsidRPr="003F2906">
        <w:rPr>
          <w:i/>
          <w:iCs/>
        </w:rPr>
        <w:lastRenderedPageBreak/>
        <w:t>"How often do you have a mom and dad where one of them is on drugs and the other one isn't?...</w:t>
      </w:r>
      <w:r w:rsidR="00726A7D">
        <w:rPr>
          <w:i/>
          <w:iCs/>
        </w:rPr>
        <w:t xml:space="preserve"> </w:t>
      </w:r>
      <w:r w:rsidRPr="003F2906">
        <w:rPr>
          <w:i/>
          <w:iCs/>
        </w:rPr>
        <w:t>they refuse to go get help without the other."</w:t>
      </w:r>
      <w:r w:rsidRPr="003F2906">
        <w:t xml:space="preserve"> (PRSS)</w:t>
      </w:r>
    </w:p>
    <w:p w14:paraId="1E3BC14E" w14:textId="77777777" w:rsidR="003F2906" w:rsidRPr="003F2906" w:rsidRDefault="003F2906" w:rsidP="003F2906">
      <w:r w:rsidRPr="003F2906">
        <w:rPr>
          <w:b/>
          <w:bCs/>
        </w:rPr>
        <w:t>Specific Barriers:</w:t>
      </w:r>
    </w:p>
    <w:p w14:paraId="75739663" w14:textId="19B787AC" w:rsidR="003F2906" w:rsidRPr="003F2906" w:rsidRDefault="003F2906" w:rsidP="00BE7173">
      <w:pPr>
        <w:numPr>
          <w:ilvl w:val="0"/>
          <w:numId w:val="82"/>
        </w:numPr>
      </w:pPr>
      <w:r w:rsidRPr="003F2906">
        <w:t>Individual treatment models don't address family systems</w:t>
      </w:r>
      <w:r w:rsidR="0066749E">
        <w:t xml:space="preserve"> and can lead to recreation of harmful family dynamics</w:t>
      </w:r>
    </w:p>
    <w:p w14:paraId="6E5D57FC" w14:textId="77777777" w:rsidR="003F2906" w:rsidRPr="003F2906" w:rsidRDefault="003F2906" w:rsidP="00BE7173">
      <w:pPr>
        <w:numPr>
          <w:ilvl w:val="0"/>
          <w:numId w:val="82"/>
        </w:numPr>
      </w:pPr>
      <w:r w:rsidRPr="003F2906">
        <w:t>Fear of child removal prevents parents from seeking help</w:t>
      </w:r>
    </w:p>
    <w:p w14:paraId="0E0560DA" w14:textId="77777777" w:rsidR="003F2906" w:rsidRPr="003F2906" w:rsidRDefault="003F2906" w:rsidP="00BE7173">
      <w:pPr>
        <w:numPr>
          <w:ilvl w:val="0"/>
          <w:numId w:val="82"/>
        </w:numPr>
      </w:pPr>
      <w:r w:rsidRPr="003F2906">
        <w:t>Lack of family-based residential treatment options</w:t>
      </w:r>
    </w:p>
    <w:p w14:paraId="7F6139DF" w14:textId="77777777" w:rsidR="003F2906" w:rsidRPr="003F2906" w:rsidRDefault="003F2906" w:rsidP="00BE7173">
      <w:pPr>
        <w:numPr>
          <w:ilvl w:val="0"/>
          <w:numId w:val="82"/>
        </w:numPr>
      </w:pPr>
      <w:r w:rsidRPr="003F2906">
        <w:t>Childcare unavailable during outpatient treatment sessions</w:t>
      </w:r>
    </w:p>
    <w:p w14:paraId="4FF6266F" w14:textId="77777777" w:rsidR="003F2906" w:rsidRPr="003F2906" w:rsidRDefault="003F2906" w:rsidP="00BE7173">
      <w:pPr>
        <w:numPr>
          <w:ilvl w:val="0"/>
          <w:numId w:val="82"/>
        </w:numPr>
      </w:pPr>
      <w:r w:rsidRPr="003F2906">
        <w:t>Services operate on workday schedules (8am-5pm) when parents are working</w:t>
      </w:r>
    </w:p>
    <w:p w14:paraId="30BF87BA" w14:textId="25548064" w:rsidR="003F2906" w:rsidRDefault="008306D7" w:rsidP="00BE7173">
      <w:pPr>
        <w:numPr>
          <w:ilvl w:val="0"/>
          <w:numId w:val="82"/>
        </w:numPr>
      </w:pPr>
      <w:r>
        <w:t>Limited</w:t>
      </w:r>
      <w:r w:rsidR="003F2906" w:rsidRPr="003F2906">
        <w:t xml:space="preserve"> treatment for children's trauma</w:t>
      </w:r>
    </w:p>
    <w:p w14:paraId="705B4F02" w14:textId="05200D13" w:rsidR="00880629" w:rsidRPr="003F2906" w:rsidRDefault="00880629" w:rsidP="00BE7173">
      <w:pPr>
        <w:numPr>
          <w:ilvl w:val="0"/>
          <w:numId w:val="82"/>
        </w:numPr>
      </w:pPr>
      <w:r>
        <w:t xml:space="preserve">Exacerbated when domestic violence is involved as the </w:t>
      </w:r>
      <w:r w:rsidR="00347B52">
        <w:t>abuser may try to manipulate, discredit, or sabotage their victim</w:t>
      </w:r>
    </w:p>
    <w:p w14:paraId="3EC6A949" w14:textId="2BB59417" w:rsidR="003F2906" w:rsidRPr="003F2906" w:rsidRDefault="003F2906" w:rsidP="003F2906">
      <w:r w:rsidRPr="003F2906">
        <w:t>Families are separated when they need connection most. Parents choose between seeking treatment (risking child removal) or staying silent (risking continued harm</w:t>
      </w:r>
      <w:r w:rsidR="008306D7">
        <w:t xml:space="preserve"> and child removal</w:t>
      </w:r>
      <w:r w:rsidRPr="003F2906">
        <w:t>). Children experience compounded trauma from both parental substance use and removal from parents.</w:t>
      </w:r>
    </w:p>
    <w:p w14:paraId="665930A1" w14:textId="77777777" w:rsidR="003F2906" w:rsidRPr="003F2906" w:rsidRDefault="003F2906" w:rsidP="00C9565F">
      <w:pPr>
        <w:pStyle w:val="Heading3"/>
      </w:pPr>
      <w:bookmarkStart w:id="67" w:name="_Toc214518453"/>
      <w:r w:rsidRPr="003F2906">
        <w:t>8. Youth and Young Adults</w:t>
      </w:r>
      <w:bookmarkEnd w:id="67"/>
    </w:p>
    <w:p w14:paraId="06AB8BE6" w14:textId="77777777" w:rsidR="003F2906" w:rsidRPr="003F2906" w:rsidRDefault="003F2906" w:rsidP="003F2906">
      <w:r w:rsidRPr="003F2906">
        <w:rPr>
          <w:b/>
          <w:bCs/>
        </w:rPr>
        <w:t>Evidence of Disparity:</w:t>
      </w:r>
      <w:r w:rsidRPr="003F2906">
        <w:t xml:space="preserve"> Prevention gaps leave young people vulnerable:</w:t>
      </w:r>
    </w:p>
    <w:p w14:paraId="7E22B03F" w14:textId="77777777" w:rsidR="003F2906" w:rsidRPr="003F2906" w:rsidRDefault="003F2906" w:rsidP="00BE7173">
      <w:pPr>
        <w:numPr>
          <w:ilvl w:val="0"/>
          <w:numId w:val="83"/>
        </w:numPr>
      </w:pPr>
      <w:r w:rsidRPr="003F2906">
        <w:rPr>
          <w:i/>
          <w:iCs/>
        </w:rPr>
        <w:t>"Prevention education grounded in lived experience and tailored to the audience is not in all the schools."</w:t>
      </w:r>
      <w:r w:rsidRPr="003F2906">
        <w:t xml:space="preserve"> (Key Finding, p. 39)</w:t>
      </w:r>
    </w:p>
    <w:p w14:paraId="13D05BD9" w14:textId="77777777" w:rsidR="003F2906" w:rsidRPr="003F2906" w:rsidRDefault="003F2906" w:rsidP="00BE7173">
      <w:pPr>
        <w:numPr>
          <w:ilvl w:val="0"/>
          <w:numId w:val="84"/>
        </w:numPr>
      </w:pPr>
      <w:r w:rsidRPr="003F2906">
        <w:t xml:space="preserve">Youth services provider: </w:t>
      </w:r>
      <w:r w:rsidRPr="003F2906">
        <w:rPr>
          <w:i/>
          <w:iCs/>
        </w:rPr>
        <w:t>"A challenge is that we are tied to these 'evidence based' programs that are abstinence only and disconnected from youth. They were written in the 1980s! Kids know when you're BS-ing them—they put up a wall. They are 'evidence based' but they are no longer effective."</w:t>
      </w:r>
    </w:p>
    <w:p w14:paraId="3B604A28" w14:textId="77777777" w:rsidR="003F2906" w:rsidRPr="003F2906" w:rsidRDefault="003F2906" w:rsidP="00BE7173">
      <w:pPr>
        <w:numPr>
          <w:ilvl w:val="0"/>
          <w:numId w:val="85"/>
        </w:numPr>
      </w:pPr>
      <w:r w:rsidRPr="003F2906">
        <w:t xml:space="preserve">Secondary data noted </w:t>
      </w:r>
      <w:r w:rsidRPr="003F2906">
        <w:rPr>
          <w:i/>
          <w:iCs/>
        </w:rPr>
        <w:t>"elevated youth opioid usage compared to national averages"</w:t>
      </w:r>
    </w:p>
    <w:p w14:paraId="267694C0" w14:textId="77777777" w:rsidR="003F2906" w:rsidRPr="003F2906" w:rsidRDefault="003F2906" w:rsidP="003F2906">
      <w:r w:rsidRPr="003F2906">
        <w:rPr>
          <w:b/>
          <w:bCs/>
        </w:rPr>
        <w:t>Specific Barriers:</w:t>
      </w:r>
    </w:p>
    <w:p w14:paraId="2E353FED" w14:textId="77777777" w:rsidR="003F2906" w:rsidRPr="003F2906" w:rsidRDefault="003F2906" w:rsidP="00BE7173">
      <w:pPr>
        <w:numPr>
          <w:ilvl w:val="0"/>
          <w:numId w:val="87"/>
        </w:numPr>
      </w:pPr>
      <w:r w:rsidRPr="003F2906">
        <w:t>Outdated, ineffective prevention curricula (e.g., DARE model)</w:t>
      </w:r>
    </w:p>
    <w:p w14:paraId="4BE22716" w14:textId="77777777" w:rsidR="003F2906" w:rsidRPr="003F2906" w:rsidRDefault="003F2906" w:rsidP="00BE7173">
      <w:pPr>
        <w:numPr>
          <w:ilvl w:val="0"/>
          <w:numId w:val="87"/>
        </w:numPr>
      </w:pPr>
      <w:r w:rsidRPr="003F2906">
        <w:t>Abstinence-only messaging disconnected from youth reality</w:t>
      </w:r>
    </w:p>
    <w:p w14:paraId="3E02557A" w14:textId="77777777" w:rsidR="003F2906" w:rsidRPr="003F2906" w:rsidRDefault="003F2906" w:rsidP="00BE7173">
      <w:pPr>
        <w:numPr>
          <w:ilvl w:val="0"/>
          <w:numId w:val="87"/>
        </w:numPr>
      </w:pPr>
      <w:r w:rsidRPr="003F2906">
        <w:lastRenderedPageBreak/>
        <w:t>Limited mental health supports in schools</w:t>
      </w:r>
    </w:p>
    <w:p w14:paraId="7A960507" w14:textId="77777777" w:rsidR="003F2906" w:rsidRPr="003F2906" w:rsidRDefault="003F2906" w:rsidP="00BE7173">
      <w:pPr>
        <w:numPr>
          <w:ilvl w:val="0"/>
          <w:numId w:val="87"/>
        </w:numPr>
      </w:pPr>
      <w:r w:rsidRPr="003F2906">
        <w:t>Few pro-social activity options for low-income youth</w:t>
      </w:r>
    </w:p>
    <w:p w14:paraId="684BEA55" w14:textId="50B22ABE" w:rsidR="003F2906" w:rsidRPr="003F2906" w:rsidRDefault="003F2906" w:rsidP="00BE7173">
      <w:pPr>
        <w:numPr>
          <w:ilvl w:val="0"/>
          <w:numId w:val="87"/>
        </w:numPr>
      </w:pPr>
      <w:r w:rsidRPr="003F2906">
        <w:t xml:space="preserve">Trauma </w:t>
      </w:r>
      <w:r w:rsidR="005455F7" w:rsidRPr="003F2906">
        <w:t>is often</w:t>
      </w:r>
      <w:r w:rsidRPr="003F2906">
        <w:t xml:space="preserve"> unaddressed until substance use develops</w:t>
      </w:r>
    </w:p>
    <w:p w14:paraId="4369A468" w14:textId="77777777" w:rsidR="003F2906" w:rsidRPr="003F2906" w:rsidRDefault="003F2906" w:rsidP="00BE7173">
      <w:pPr>
        <w:numPr>
          <w:ilvl w:val="0"/>
          <w:numId w:val="87"/>
        </w:numPr>
      </w:pPr>
      <w:r w:rsidRPr="003F2906">
        <w:t>Youth not engaged in designing interventions meant for them</w:t>
      </w:r>
    </w:p>
    <w:p w14:paraId="75ADD448" w14:textId="41292B86" w:rsidR="003F2906" w:rsidRPr="003F2906" w:rsidRDefault="003F2906" w:rsidP="003F2906">
      <w:r w:rsidRPr="003F2906">
        <w:t>Young people receive information that insults their intelligence, leading to disengagement from prevention messages. Early trauma goes unaddressed, creating vulnerability to substance use as coping mechanism. Generational cycles continue uninterrupted.</w:t>
      </w:r>
    </w:p>
    <w:p w14:paraId="28B5D6D4" w14:textId="77777777" w:rsidR="003F2906" w:rsidRPr="003F2906" w:rsidRDefault="003F2906" w:rsidP="00C9565F">
      <w:pPr>
        <w:pStyle w:val="Heading2"/>
      </w:pPr>
      <w:bookmarkStart w:id="68" w:name="_Toc214518454"/>
      <w:r w:rsidRPr="003F2906">
        <w:t>Structural Barriers: How Systems Create Inequity</w:t>
      </w:r>
      <w:bookmarkEnd w:id="68"/>
    </w:p>
    <w:p w14:paraId="62FF427A" w14:textId="77777777" w:rsidR="003F2906" w:rsidRPr="003F2906" w:rsidRDefault="003F2906" w:rsidP="003F2906">
      <w:r w:rsidRPr="003F2906">
        <w:t>Beyond individual barriers, the assessment revealed how institutional policies and practices systematically disadvantage certain populations. These structural barriers require policy-level intervention, not just service expansion.</w:t>
      </w:r>
    </w:p>
    <w:p w14:paraId="75A63CC0" w14:textId="77777777" w:rsidR="003F2906" w:rsidRPr="003F2906" w:rsidRDefault="003F2906" w:rsidP="00C9565F">
      <w:pPr>
        <w:pStyle w:val="Heading3"/>
      </w:pPr>
      <w:bookmarkStart w:id="69" w:name="_Toc214518455"/>
      <w:r w:rsidRPr="003F2906">
        <w:t>Structural Barrier 1: Government Practices That Destroy Documentation and Medication</w:t>
      </w:r>
      <w:bookmarkEnd w:id="69"/>
    </w:p>
    <w:p w14:paraId="05758A50" w14:textId="77777777" w:rsidR="003F2906" w:rsidRPr="003F2906" w:rsidRDefault="003F2906" w:rsidP="003F2906">
      <w:r w:rsidRPr="003F2906">
        <w:rPr>
          <w:b/>
          <w:bCs/>
        </w:rPr>
        <w:t>The Practice:</w:t>
      </w:r>
      <w:r w:rsidRPr="003F2906">
        <w:t xml:space="preserve"> </w:t>
      </w:r>
      <w:r w:rsidRPr="003F2906">
        <w:rPr>
          <w:i/>
          <w:iCs/>
        </w:rPr>
        <w:t>"People who are homeless frequently have their identification and medication stolen, lost, or thrown away (including by government officials)."</w:t>
      </w:r>
      <w:r w:rsidRPr="003F2906">
        <w:t xml:space="preserve"> (Key Finding)</w:t>
      </w:r>
    </w:p>
    <w:p w14:paraId="0947DC95" w14:textId="59847CFC" w:rsidR="003F2906" w:rsidRPr="003F2906" w:rsidRDefault="003F2906" w:rsidP="003F2906">
      <w:r w:rsidRPr="003F2906">
        <w:t xml:space="preserve">When </w:t>
      </w:r>
      <w:r w:rsidR="00843D79">
        <w:t>law enforcement</w:t>
      </w:r>
      <w:r w:rsidRPr="003F2906">
        <w:t xml:space="preserve"> or </w:t>
      </w:r>
      <w:r w:rsidR="00B10E91">
        <w:t>clean-up</w:t>
      </w:r>
      <w:r w:rsidR="00843D79">
        <w:t xml:space="preserve"> crews</w:t>
      </w:r>
      <w:r w:rsidRPr="003F2906">
        <w:t xml:space="preserve"> discard belongings during encampment sweeps, they destroy:</w:t>
      </w:r>
    </w:p>
    <w:p w14:paraId="24E5F87A" w14:textId="77777777" w:rsidR="003F2906" w:rsidRPr="003F2906" w:rsidRDefault="003F2906" w:rsidP="00BE7173">
      <w:pPr>
        <w:numPr>
          <w:ilvl w:val="0"/>
          <w:numId w:val="88"/>
        </w:numPr>
      </w:pPr>
      <w:r w:rsidRPr="003F2906">
        <w:t>Identification needed for employment, housing, benefits, and healthcare</w:t>
      </w:r>
    </w:p>
    <w:p w14:paraId="257A2A94" w14:textId="77777777" w:rsidR="003F2906" w:rsidRPr="003F2906" w:rsidRDefault="003F2906" w:rsidP="00BE7173">
      <w:pPr>
        <w:numPr>
          <w:ilvl w:val="0"/>
          <w:numId w:val="88"/>
        </w:numPr>
      </w:pPr>
      <w:r w:rsidRPr="003F2906">
        <w:t>Prescribed medications, forcing withdrawal or interrupting treatment</w:t>
      </w:r>
    </w:p>
    <w:p w14:paraId="5AC02377" w14:textId="77777777" w:rsidR="003F2906" w:rsidRPr="003F2906" w:rsidRDefault="003F2906" w:rsidP="00BE7173">
      <w:pPr>
        <w:numPr>
          <w:ilvl w:val="0"/>
          <w:numId w:val="88"/>
        </w:numPr>
      </w:pPr>
      <w:r w:rsidRPr="003F2906">
        <w:t>Birth certificates and Social Security cards needed to replace ID</w:t>
      </w:r>
    </w:p>
    <w:p w14:paraId="35754C6C" w14:textId="4597C0A9" w:rsidR="003F2906" w:rsidRPr="003F2906" w:rsidRDefault="003F2906" w:rsidP="003F2906">
      <w:r w:rsidRPr="003F2906">
        <w:t xml:space="preserve">This practice exclusively affects people experiencing </w:t>
      </w:r>
      <w:r w:rsidR="00B10E91" w:rsidRPr="003F2906">
        <w:t>homelessness</w:t>
      </w:r>
      <w:r w:rsidRPr="003F2906">
        <w:t>. People with housing face no risk of government officials destroying their belongings or medication</w:t>
      </w:r>
      <w:r w:rsidR="00E14EB9">
        <w:t xml:space="preserve"> (</w:t>
      </w:r>
      <w:r w:rsidR="00C47304">
        <w:t>s</w:t>
      </w:r>
      <w:r w:rsidR="00E14EB9">
        <w:t xml:space="preserve">ome people living in situations of domestic violence or trafficking may have their identification destroyed by their abusers as a </w:t>
      </w:r>
      <w:r w:rsidR="008B236C">
        <w:t>tool of control)</w:t>
      </w:r>
      <w:r w:rsidR="00C47304">
        <w:t>.</w:t>
      </w:r>
      <w:r w:rsidR="00843D79">
        <w:t xml:space="preserve"> </w:t>
      </w:r>
      <w:r w:rsidRPr="003F2906">
        <w:t xml:space="preserve">Each sweep resets the </w:t>
      </w:r>
      <w:r w:rsidR="00C47304">
        <w:t>process of</w:t>
      </w:r>
      <w:r w:rsidRPr="003F2906">
        <w:t xml:space="preserve"> ID recovery (weeks to months), </w:t>
      </w:r>
      <w:r w:rsidR="001D000C">
        <w:t xml:space="preserve">could precipitate a mental health crisis, </w:t>
      </w:r>
      <w:r w:rsidRPr="003F2906">
        <w:t xml:space="preserve">and deepens distrust of government. The </w:t>
      </w:r>
      <w:r w:rsidR="00D0456E">
        <w:t>government</w:t>
      </w:r>
      <w:r w:rsidRPr="003F2906">
        <w:t xml:space="preserve"> agencies meant to help (</w:t>
      </w:r>
      <w:r w:rsidR="00EC2F6F">
        <w:t>housing and homeless services</w:t>
      </w:r>
      <w:r w:rsidRPr="003F2906">
        <w:t>) become inaccessible due to practices of other government agencies.</w:t>
      </w:r>
      <w:r w:rsidR="001D000C">
        <w:t xml:space="preserve"> </w:t>
      </w:r>
      <w:r w:rsidR="00480B4F">
        <w:t>One</w:t>
      </w:r>
      <w:r w:rsidR="001D000C">
        <w:t xml:space="preserve"> solution is to partner with outreach workers who work with the people at encampments to ensure they are able to </w:t>
      </w:r>
      <w:r w:rsidR="00480B4F">
        <w:t>set aside medications and identification.</w:t>
      </w:r>
    </w:p>
    <w:p w14:paraId="70018C6B" w14:textId="23F45CE8" w:rsidR="003F2906" w:rsidRPr="003F2906" w:rsidRDefault="003F2906" w:rsidP="001D000C">
      <w:pPr>
        <w:pStyle w:val="Heading3"/>
      </w:pPr>
      <w:bookmarkStart w:id="70" w:name="_Toc214518456"/>
      <w:r w:rsidRPr="003F2906">
        <w:lastRenderedPageBreak/>
        <w:t xml:space="preserve">Structural Barrier 2: </w:t>
      </w:r>
      <w:r w:rsidR="00BA0DD5">
        <w:t xml:space="preserve">Community – Jail </w:t>
      </w:r>
      <w:r w:rsidR="00032AB6">
        <w:t>Collaboration</w:t>
      </w:r>
      <w:bookmarkEnd w:id="70"/>
    </w:p>
    <w:p w14:paraId="0674E620" w14:textId="74224D0F" w:rsidR="003F2906" w:rsidRPr="003F2906" w:rsidRDefault="003F2906" w:rsidP="003F2906">
      <w:r w:rsidRPr="003F2906">
        <w:rPr>
          <w:b/>
          <w:bCs/>
        </w:rPr>
        <w:t>The Practice:</w:t>
      </w:r>
      <w:r w:rsidRPr="003F2906">
        <w:t xml:space="preserve"> </w:t>
      </w:r>
      <w:r w:rsidRPr="003F2906">
        <w:rPr>
          <w:i/>
          <w:iCs/>
        </w:rPr>
        <w:t>"Inconsistent collaboration between the jail and community both at intake</w:t>
      </w:r>
      <w:r w:rsidR="00BA0DD5">
        <w:rPr>
          <w:i/>
          <w:iCs/>
        </w:rPr>
        <w:t xml:space="preserve"> and discharge. M</w:t>
      </w:r>
      <w:r w:rsidRPr="003F2906">
        <w:rPr>
          <w:i/>
          <w:iCs/>
        </w:rPr>
        <w:t>any people who are prescribed MAT in the community are not maintained upon intake.</w:t>
      </w:r>
      <w:r w:rsidR="00032AB6" w:rsidRPr="00032AB6">
        <w:t xml:space="preserve"> </w:t>
      </w:r>
      <w:r w:rsidR="00032AB6">
        <w:rPr>
          <w:i/>
          <w:iCs/>
        </w:rPr>
        <w:t>Upon</w:t>
      </w:r>
      <w:r w:rsidR="00032AB6" w:rsidRPr="00032AB6">
        <w:rPr>
          <w:i/>
          <w:iCs/>
        </w:rPr>
        <w:t xml:space="preserve"> release, the continuity of care and programming on is inconsistent.</w:t>
      </w:r>
      <w:r w:rsidRPr="003F2906">
        <w:rPr>
          <w:i/>
          <w:iCs/>
        </w:rPr>
        <w:t>"</w:t>
      </w:r>
      <w:r w:rsidRPr="003F2906">
        <w:t xml:space="preserve"> (Key Finding)</w:t>
      </w:r>
    </w:p>
    <w:p w14:paraId="1EA80A0B" w14:textId="3765E71A" w:rsidR="003F2906" w:rsidRPr="003F2906" w:rsidRDefault="003F2906" w:rsidP="003F2906">
      <w:r w:rsidRPr="003F2906">
        <w:t xml:space="preserve">People </w:t>
      </w:r>
      <w:r w:rsidR="00AD31A2">
        <w:t xml:space="preserve">with </w:t>
      </w:r>
      <w:r w:rsidR="00BA0DD5">
        <w:t>OUD</w:t>
      </w:r>
      <w:r w:rsidR="00AD31A2">
        <w:t xml:space="preserve"> </w:t>
      </w:r>
      <w:r w:rsidR="00BA0DD5">
        <w:t xml:space="preserve">were most likely to </w:t>
      </w:r>
      <w:r w:rsidR="00AD31A2">
        <w:t>report the</w:t>
      </w:r>
      <w:r w:rsidR="00BA0DD5">
        <w:t xml:space="preserve">y were not offered MAT at the jail or if they were offered MAT at the jail they had to wait </w:t>
      </w:r>
      <w:r w:rsidR="00884DB5">
        <w:t>three</w:t>
      </w:r>
      <w:r w:rsidR="00BA0DD5">
        <w:t xml:space="preserve"> or more days to receive medications. </w:t>
      </w:r>
      <w:r w:rsidRPr="003F2906">
        <w:t>MAT discontinuation forces withdrawal, creates medical cris</w:t>
      </w:r>
      <w:r w:rsidR="00884DB5">
        <w:t>es</w:t>
      </w:r>
      <w:r w:rsidRPr="003F2906">
        <w:t xml:space="preserve">, traumatizes individuals, and increases overdose risk upon release (due to reduced tolerance). </w:t>
      </w:r>
      <w:r w:rsidR="00CD373A">
        <w:t>Upon release there are insufficient warm-handoffs to ensure that people who are leaving jail are connected to appropriate community level supports.</w:t>
      </w:r>
      <w:r w:rsidR="00017AA5">
        <w:t xml:space="preserve"> </w:t>
      </w:r>
      <w:r w:rsidRPr="003F2906">
        <w:t xml:space="preserve">Treatment progress achieved in the community is </w:t>
      </w:r>
      <w:r w:rsidR="00CD373A">
        <w:t>disrupted</w:t>
      </w:r>
      <w:r w:rsidRPr="003F2906">
        <w:t xml:space="preserve"> during incarceration. </w:t>
      </w:r>
      <w:r w:rsidR="004968DC">
        <w:t xml:space="preserve">The progress gained during programming in jail is disrupted by </w:t>
      </w:r>
      <w:r w:rsidR="00017AA5">
        <w:t>not having warm handoffs to programs and resources in the community</w:t>
      </w:r>
      <w:r w:rsidRPr="003F2906">
        <w:t>.</w:t>
      </w:r>
      <w:r w:rsidR="00017AA5">
        <w:t xml:space="preserve"> Greater collaboration between the jail and community providers can alleviate some of these structural barriers</w:t>
      </w:r>
      <w:r w:rsidR="00607D0A">
        <w:t>.</w:t>
      </w:r>
    </w:p>
    <w:p w14:paraId="2F961B8B" w14:textId="77777777" w:rsidR="003F2906" w:rsidRPr="003F2906" w:rsidRDefault="003F2906" w:rsidP="000D179C">
      <w:pPr>
        <w:pStyle w:val="Heading3"/>
      </w:pPr>
      <w:bookmarkStart w:id="71" w:name="_Toc214518457"/>
      <w:r w:rsidRPr="003F2906">
        <w:t>Structural Barrier 3: Medicaid Eligibility Cliffs</w:t>
      </w:r>
      <w:bookmarkEnd w:id="71"/>
    </w:p>
    <w:p w14:paraId="2CAB6B47" w14:textId="77777777" w:rsidR="003F2906" w:rsidRPr="003F2906" w:rsidRDefault="003F2906" w:rsidP="003F2906">
      <w:r w:rsidRPr="003F2906">
        <w:rPr>
          <w:b/>
          <w:bCs/>
        </w:rPr>
        <w:t>The Practice:</w:t>
      </w:r>
      <w:r w:rsidRPr="003F2906">
        <w:t xml:space="preserve"> </w:t>
      </w:r>
      <w:r w:rsidRPr="003F2906">
        <w:rPr>
          <w:i/>
          <w:iCs/>
        </w:rPr>
        <w:t>"We need help paying for medications when people who are in court get jobs and are no longer eligible for Medicaid."</w:t>
      </w:r>
      <w:r w:rsidRPr="003F2906">
        <w:t xml:space="preserve"> (Legal System Professional)</w:t>
      </w:r>
    </w:p>
    <w:p w14:paraId="36ED34FE" w14:textId="73D58DA9" w:rsidR="003F2906" w:rsidRPr="003F2906" w:rsidRDefault="003F2906" w:rsidP="003F2906">
      <w:r w:rsidRPr="003F2906">
        <w:t>Employment</w:t>
      </w:r>
      <w:r w:rsidR="00607D0A">
        <w:t>, even</w:t>
      </w:r>
      <w:r w:rsidRPr="003F2906">
        <w:t xml:space="preserve"> at wages</w:t>
      </w:r>
      <w:r w:rsidR="00607D0A">
        <w:t xml:space="preserve"> below ,</w:t>
      </w:r>
      <w:r w:rsidRPr="003F2906">
        <w:t xml:space="preserve"> can trigger Medicaid loss, but these wages don't provide enough income to afford</w:t>
      </w:r>
      <w:r w:rsidR="000D179C">
        <w:t xml:space="preserve"> the associated pr</w:t>
      </w:r>
      <w:r w:rsidR="000D179C" w:rsidRPr="003F2906">
        <w:t>ivate</w:t>
      </w:r>
      <w:r w:rsidRPr="003F2906">
        <w:t xml:space="preserve"> insurance premiums</w:t>
      </w:r>
      <w:r w:rsidR="000D179C">
        <w:t>, h</w:t>
      </w:r>
      <w:r w:rsidRPr="003F2906">
        <w:t>igh deductibles</w:t>
      </w:r>
      <w:r w:rsidR="000D179C">
        <w:t>, and c</w:t>
      </w:r>
      <w:r w:rsidRPr="003F2906">
        <w:t>o-pays for MAT and therapy</w:t>
      </w:r>
      <w:r w:rsidR="000D179C">
        <w:t xml:space="preserve">. </w:t>
      </w:r>
      <w:r w:rsidRPr="003F2906">
        <w:t xml:space="preserve">This benefits eligibility cliff punishes economic advancement and </w:t>
      </w:r>
      <w:r w:rsidR="000D179C">
        <w:t xml:space="preserve">can either trap people in poverty or contribute to cycles of relapse. </w:t>
      </w:r>
      <w:r w:rsidRPr="003F2906">
        <w:t>Recovery requires stability, including employment and income. When employment triggers loss of critical healthcare that undermines recovery and perpetuates poverty.</w:t>
      </w:r>
    </w:p>
    <w:p w14:paraId="27D0F66E" w14:textId="598E1680" w:rsidR="003F2906" w:rsidRPr="003F2906" w:rsidRDefault="003F2906" w:rsidP="00AD0AB5">
      <w:pPr>
        <w:pStyle w:val="Heading3"/>
      </w:pPr>
      <w:bookmarkStart w:id="72" w:name="_Toc214518458"/>
      <w:r w:rsidRPr="003F2906">
        <w:t xml:space="preserve">Structural Barrier </w:t>
      </w:r>
      <w:r w:rsidR="00AD0AB5">
        <w:t>4:</w:t>
      </w:r>
      <w:r w:rsidRPr="003F2906">
        <w:t xml:space="preserve"> Transportation Deserts</w:t>
      </w:r>
      <w:bookmarkEnd w:id="72"/>
    </w:p>
    <w:p w14:paraId="168A9681" w14:textId="77777777" w:rsidR="003F2906" w:rsidRPr="003F2906" w:rsidRDefault="003F2906" w:rsidP="003F2906">
      <w:r w:rsidRPr="003F2906">
        <w:rPr>
          <w:b/>
          <w:bCs/>
        </w:rPr>
        <w:t>The Practice:</w:t>
      </w:r>
      <w:r w:rsidRPr="003F2906">
        <w:t xml:space="preserve"> </w:t>
      </w:r>
      <w:r w:rsidRPr="003F2906">
        <w:rPr>
          <w:i/>
          <w:iCs/>
        </w:rPr>
        <w:t>"There are significant issues accessing transportation to treatment services, the DMV, and other supports."</w:t>
      </w:r>
      <w:r w:rsidRPr="003F2906">
        <w:t xml:space="preserve"> (Key Finding)</w:t>
      </w:r>
    </w:p>
    <w:p w14:paraId="5DBCA3B6" w14:textId="77777777" w:rsidR="003F2906" w:rsidRPr="003F2906" w:rsidRDefault="003F2906" w:rsidP="003F2906">
      <w:r w:rsidRPr="003F2906">
        <w:rPr>
          <w:i/>
          <w:iCs/>
        </w:rPr>
        <w:t>"One of the biggest barriers is transportation. That is the biggest barrier for people getting treatment right."</w:t>
      </w:r>
      <w:r w:rsidRPr="003F2906">
        <w:t xml:space="preserve"> (SUD Provider)</w:t>
      </w:r>
    </w:p>
    <w:p w14:paraId="28E15695" w14:textId="3B020644" w:rsidR="003F2906" w:rsidRPr="003F2906" w:rsidRDefault="003F2906" w:rsidP="003F2906">
      <w:r w:rsidRPr="003F2906">
        <w:t>Washoe County's geography and limited public transportation mean:</w:t>
      </w:r>
    </w:p>
    <w:p w14:paraId="67C36752" w14:textId="77777777" w:rsidR="003F2906" w:rsidRPr="003F2906" w:rsidRDefault="003F2906" w:rsidP="00BE7173">
      <w:pPr>
        <w:numPr>
          <w:ilvl w:val="0"/>
          <w:numId w:val="89"/>
        </w:numPr>
      </w:pPr>
      <w:r w:rsidRPr="003F2906">
        <w:t>People without cars cannot reach services</w:t>
      </w:r>
    </w:p>
    <w:p w14:paraId="4E5FA2C9" w14:textId="77777777" w:rsidR="003F2906" w:rsidRPr="003F2906" w:rsidRDefault="003F2906" w:rsidP="00BE7173">
      <w:pPr>
        <w:numPr>
          <w:ilvl w:val="0"/>
          <w:numId w:val="89"/>
        </w:numPr>
      </w:pPr>
      <w:r w:rsidRPr="003F2906">
        <w:t>Bus routes don't serve all neighborhoods</w:t>
      </w:r>
    </w:p>
    <w:p w14:paraId="45F4C55F" w14:textId="77777777" w:rsidR="003F2906" w:rsidRPr="003F2906" w:rsidRDefault="003F2906" w:rsidP="00BE7173">
      <w:pPr>
        <w:numPr>
          <w:ilvl w:val="0"/>
          <w:numId w:val="89"/>
        </w:numPr>
      </w:pPr>
      <w:r w:rsidRPr="003F2906">
        <w:lastRenderedPageBreak/>
        <w:t>Service appointments during work hours require taking time off (lost wages)</w:t>
      </w:r>
    </w:p>
    <w:p w14:paraId="5A44AADF" w14:textId="0DFB4F9A" w:rsidR="003F2906" w:rsidRPr="003F2906" w:rsidRDefault="003F2906" w:rsidP="00BE7173">
      <w:pPr>
        <w:numPr>
          <w:ilvl w:val="0"/>
          <w:numId w:val="89"/>
        </w:numPr>
      </w:pPr>
      <w:r w:rsidRPr="003F2906">
        <w:t xml:space="preserve">Rural residents must travel </w:t>
      </w:r>
      <w:r w:rsidR="003A28E0">
        <w:t>2+ hours in a car</w:t>
      </w:r>
    </w:p>
    <w:p w14:paraId="175C134B" w14:textId="77777777" w:rsidR="003F2906" w:rsidRPr="003F2906" w:rsidRDefault="003F2906" w:rsidP="00BE7173">
      <w:pPr>
        <w:numPr>
          <w:ilvl w:val="0"/>
          <w:numId w:val="89"/>
        </w:numPr>
      </w:pPr>
      <w:r w:rsidRPr="003F2906">
        <w:t>DMV appointments for ID recovery require full-day commitment</w:t>
      </w:r>
    </w:p>
    <w:p w14:paraId="425CD566" w14:textId="0F234AE9" w:rsidR="003F2906" w:rsidRPr="003F2906" w:rsidRDefault="003A28E0" w:rsidP="003F2906">
      <w:r>
        <w:t>Resident</w:t>
      </w:r>
      <w:r w:rsidR="00C07FD7">
        <w:t xml:space="preserve">s without cars </w:t>
      </w:r>
      <w:r w:rsidR="003F2906" w:rsidRPr="003F2906">
        <w:t>and people experiencing homelessness cannot access services that people with cars reach easily. Each missed appointment can be recorded as "non-compliance," leading to service denial.</w:t>
      </w:r>
      <w:r w:rsidR="009C6829">
        <w:t xml:space="preserve"> Service navigation must include transportation navigation.</w:t>
      </w:r>
    </w:p>
    <w:p w14:paraId="53F45ED9" w14:textId="7CDC3DE8" w:rsidR="003F2906" w:rsidRPr="003F2906" w:rsidRDefault="003F2906" w:rsidP="002D6DB2">
      <w:pPr>
        <w:pStyle w:val="Heading3"/>
      </w:pPr>
      <w:bookmarkStart w:id="73" w:name="_Toc214518459"/>
      <w:r w:rsidRPr="003F2906">
        <w:t xml:space="preserve">Structural Barrier </w:t>
      </w:r>
      <w:r w:rsidR="002D6DB2">
        <w:t>5</w:t>
      </w:r>
      <w:r w:rsidRPr="003F2906">
        <w:t>: Insufficient Medicaid Reimbursement Rates</w:t>
      </w:r>
      <w:bookmarkEnd w:id="73"/>
    </w:p>
    <w:p w14:paraId="60E794C7" w14:textId="77777777" w:rsidR="003F2906" w:rsidRPr="003F2906" w:rsidRDefault="003F2906" w:rsidP="003F2906">
      <w:r w:rsidRPr="003F2906">
        <w:rPr>
          <w:b/>
          <w:bCs/>
        </w:rPr>
        <w:t>The Practice:</w:t>
      </w:r>
      <w:r w:rsidRPr="003F2906">
        <w:t xml:space="preserve"> </w:t>
      </w:r>
      <w:r w:rsidRPr="003F2906">
        <w:rPr>
          <w:i/>
          <w:iCs/>
        </w:rPr>
        <w:t>"Lack of dental care providers in the community who will support people on Medicaid."</w:t>
      </w:r>
      <w:r w:rsidRPr="003F2906">
        <w:t xml:space="preserve"> (Key Finding)</w:t>
      </w:r>
    </w:p>
    <w:p w14:paraId="2F43905A" w14:textId="60DA1CC2" w:rsidR="003F2906" w:rsidRDefault="003F2906" w:rsidP="003F2906">
      <w:pPr>
        <w:rPr>
          <w:i/>
          <w:iCs/>
        </w:rPr>
      </w:pPr>
      <w:r w:rsidRPr="003F2906">
        <w:t xml:space="preserve">Provider noted: </w:t>
      </w:r>
      <w:r w:rsidRPr="003F2906">
        <w:rPr>
          <w:i/>
          <w:iCs/>
        </w:rPr>
        <w:t>" Nevada needs to change Medicaid billing to allow for prevention activities to qualify for reimbursement."</w:t>
      </w:r>
    </w:p>
    <w:p w14:paraId="02618180" w14:textId="0E950A5C" w:rsidR="006C0F64" w:rsidRPr="003F2906" w:rsidRDefault="006C0F64" w:rsidP="003F2906">
      <w:r>
        <w:rPr>
          <w:i/>
          <w:iCs/>
        </w:rPr>
        <w:t>Nevada Medicaid reimbursements for MAT</w:t>
      </w:r>
      <w:r w:rsidR="0069463D">
        <w:rPr>
          <w:i/>
          <w:iCs/>
        </w:rPr>
        <w:t xml:space="preserve"> is the lowest in the nation</w:t>
      </w:r>
      <w:r w:rsidR="002A072E">
        <w:rPr>
          <w:i/>
          <w:iCs/>
        </w:rPr>
        <w:t>. Nevada Medicaid pays roughly $4 but other states pay $15. (MAT Provider)</w:t>
      </w:r>
    </w:p>
    <w:p w14:paraId="4E05A26A" w14:textId="09A5C941" w:rsidR="003F2906" w:rsidRPr="003F2906" w:rsidRDefault="003F2906" w:rsidP="003F2906">
      <w:r w:rsidRPr="003F2906">
        <w:t xml:space="preserve">Medicaid reimburses providers at </w:t>
      </w:r>
      <w:r w:rsidR="009F2D2F" w:rsidRPr="003F2906">
        <w:t xml:space="preserve">lower </w:t>
      </w:r>
      <w:r w:rsidRPr="003F2906">
        <w:t>rates than private insurance</w:t>
      </w:r>
      <w:r w:rsidR="00E3507C">
        <w:t xml:space="preserve"> and</w:t>
      </w:r>
      <w:r w:rsidR="00E75F1C">
        <w:t xml:space="preserve"> </w:t>
      </w:r>
      <w:r w:rsidR="00CF2610">
        <w:t>has a series of barriers to pr</w:t>
      </w:r>
      <w:r w:rsidR="00D546EA">
        <w:t>o</w:t>
      </w:r>
      <w:r w:rsidR="00CF2610">
        <w:t xml:space="preserve">viders </w:t>
      </w:r>
      <w:r w:rsidR="00CF6592">
        <w:t>becoming certified</w:t>
      </w:r>
      <w:r w:rsidRPr="003F2906">
        <w:t>. Many providers therefore:</w:t>
      </w:r>
    </w:p>
    <w:p w14:paraId="49348E8E" w14:textId="77777777" w:rsidR="003F2906" w:rsidRPr="003F2906" w:rsidRDefault="003F2906" w:rsidP="00BE7173">
      <w:pPr>
        <w:numPr>
          <w:ilvl w:val="0"/>
          <w:numId w:val="90"/>
        </w:numPr>
      </w:pPr>
      <w:r w:rsidRPr="003F2906">
        <w:t>Don't accept Medicaid patients</w:t>
      </w:r>
    </w:p>
    <w:p w14:paraId="004DB375" w14:textId="77777777" w:rsidR="003F2906" w:rsidRPr="003F2906" w:rsidRDefault="003F2906" w:rsidP="00BE7173">
      <w:pPr>
        <w:numPr>
          <w:ilvl w:val="0"/>
          <w:numId w:val="90"/>
        </w:numPr>
      </w:pPr>
      <w:r w:rsidRPr="003F2906">
        <w:t>Limit the number of Medicaid patients they'll see</w:t>
      </w:r>
    </w:p>
    <w:p w14:paraId="3FEA4920" w14:textId="77777777" w:rsidR="003F2906" w:rsidRPr="003F2906" w:rsidRDefault="003F2906" w:rsidP="00BE7173">
      <w:pPr>
        <w:numPr>
          <w:ilvl w:val="0"/>
          <w:numId w:val="90"/>
        </w:numPr>
      </w:pPr>
      <w:r w:rsidRPr="003F2906">
        <w:t>Provide shorter appointments to Medicaid patients</w:t>
      </w:r>
    </w:p>
    <w:p w14:paraId="1A041E41" w14:textId="77777777" w:rsidR="003F2906" w:rsidRPr="003F2906" w:rsidRDefault="003F2906" w:rsidP="00BE7173">
      <w:pPr>
        <w:numPr>
          <w:ilvl w:val="0"/>
          <w:numId w:val="90"/>
        </w:numPr>
      </w:pPr>
      <w:r w:rsidRPr="003F2906">
        <w:t>Don't offer services that Medicaid doesn't reimburse (prevention, case management, peer support)</w:t>
      </w:r>
    </w:p>
    <w:p w14:paraId="2DDBA0D0" w14:textId="663B2A46" w:rsidR="003F2906" w:rsidRDefault="008A22D8" w:rsidP="003F2906">
      <w:r>
        <w:t>This results in a</w:t>
      </w:r>
      <w:r w:rsidR="003F2906" w:rsidRPr="003F2906">
        <w:t xml:space="preserve"> two-tiered healthcare system where low-income individuals have fewer provider options, longer wait times, and lower quality care than those with private insurance. Dental care becomes essentially inaccessible. Healthcare becomes </w:t>
      </w:r>
      <w:r w:rsidR="008404F1">
        <w:t xml:space="preserve">a  </w:t>
      </w:r>
      <w:r w:rsidR="003F2906" w:rsidRPr="003F2906">
        <w:t>commodity allocated by ability to pay rather than by medical need.</w:t>
      </w:r>
      <w:r w:rsidR="00E12B0E">
        <w:t xml:space="preserve"> Nevada needs to update Medicaid reimbursement rates to ensure sufficient care for </w:t>
      </w:r>
      <w:r w:rsidR="003D7FDF">
        <w:t>people with OUD</w:t>
      </w:r>
      <w:r w:rsidR="008404F1">
        <w:t>.</w:t>
      </w:r>
    </w:p>
    <w:p w14:paraId="5486CE5B" w14:textId="53C3B295" w:rsidR="001016A8" w:rsidRDefault="001016A8" w:rsidP="00EB38B6">
      <w:pPr>
        <w:pStyle w:val="Heading1"/>
      </w:pPr>
      <w:bookmarkStart w:id="74" w:name="_Section_Six:_Cycles"/>
      <w:bookmarkStart w:id="75" w:name="_Toc214518460"/>
      <w:bookmarkEnd w:id="74"/>
      <w:r>
        <w:t xml:space="preserve">Section </w:t>
      </w:r>
      <w:r w:rsidR="0011362A">
        <w:t>Six</w:t>
      </w:r>
      <w:r>
        <w:t>: Cycles</w:t>
      </w:r>
      <w:bookmarkEnd w:id="75"/>
    </w:p>
    <w:p w14:paraId="7C1CF19D" w14:textId="13813433" w:rsidR="00047592" w:rsidRPr="00047592" w:rsidRDefault="00E84487" w:rsidP="00047592">
      <w:r>
        <w:t>T</w:t>
      </w:r>
      <w:r w:rsidR="00047592" w:rsidRPr="00047592">
        <w:t xml:space="preserve">he </w:t>
      </w:r>
      <w:r w:rsidR="001246F5">
        <w:t>Needs Assessment</w:t>
      </w:r>
      <w:r w:rsidR="00047592" w:rsidRPr="00047592">
        <w:t xml:space="preserve"> revealed a critical insight: barriers to recovery do not exist in isolation. When the </w:t>
      </w:r>
      <w:r w:rsidR="00C07FD7">
        <w:t>WOARF</w:t>
      </w:r>
      <w:r w:rsidR="00047592" w:rsidRPr="00047592">
        <w:t xml:space="preserve"> team listened to people's stories</w:t>
      </w:r>
      <w:r w:rsidR="00432B50">
        <w:t xml:space="preserve">, </w:t>
      </w:r>
      <w:r w:rsidR="00047592" w:rsidRPr="00047592">
        <w:t xml:space="preserve">individuals struggling with </w:t>
      </w:r>
      <w:r w:rsidR="00047592" w:rsidRPr="00047592">
        <w:lastRenderedPageBreak/>
        <w:t>substance use, families watching loved ones suffer, service providers trying to help</w:t>
      </w:r>
      <w:r w:rsidR="00432B50">
        <w:t xml:space="preserve">, </w:t>
      </w:r>
      <w:r w:rsidR="00047592" w:rsidRPr="00047592">
        <w:t xml:space="preserve">a consistent pattern emerged. People didn't describe single barriers but </w:t>
      </w:r>
      <w:r w:rsidR="00047592" w:rsidRPr="00432B50">
        <w:t xml:space="preserve">sequences of barriers </w:t>
      </w:r>
      <w:r w:rsidR="00047592" w:rsidRPr="00047592">
        <w:t xml:space="preserve">where each one created </w:t>
      </w:r>
      <w:r w:rsidR="00432B50">
        <w:t xml:space="preserve">the </w:t>
      </w:r>
      <w:r w:rsidR="00432B50" w:rsidRPr="00047592">
        <w:t>condition</w:t>
      </w:r>
      <w:r w:rsidR="00432B50">
        <w:t>s</w:t>
      </w:r>
      <w:r w:rsidR="00047592" w:rsidRPr="00047592">
        <w:t xml:space="preserve"> for the next, making escape feel impossible.</w:t>
      </w:r>
    </w:p>
    <w:p w14:paraId="1F4CC80C" w14:textId="08760512" w:rsidR="00047592" w:rsidRPr="00047592" w:rsidRDefault="00047592" w:rsidP="00B20CD9">
      <w:r w:rsidRPr="00047592">
        <w:t xml:space="preserve">This isn't a description of individual failure. Rather, it reveals how the system itself perpetually recreates barriers. </w:t>
      </w:r>
      <w:r w:rsidR="00B20CD9">
        <w:t>As one Court Professional shared, “</w:t>
      </w:r>
      <w:r w:rsidR="00B20CD9" w:rsidRPr="00B20CD9">
        <w:t>let's say somebody does do inpatient treatment</w:t>
      </w:r>
      <w:r w:rsidR="00B20CD9">
        <w:t xml:space="preserve">. </w:t>
      </w:r>
      <w:r w:rsidR="00B20CD9" w:rsidRPr="00B20CD9">
        <w:t xml:space="preserve">How are we stepping this down so that they don't come out of treatment and there's nothing there for them? And they just go right back out and use because there's no, often, no place for them to go. So, then it's just that cycle. They're cycling through the jail, and they're cycling through the </w:t>
      </w:r>
      <w:r w:rsidR="00B20CD9">
        <w:t>ER</w:t>
      </w:r>
      <w:r w:rsidR="00B20CD9" w:rsidRPr="00B20CD9">
        <w:t>s, and they're cycling through the psychiatric hospitals, and it just keeps going.</w:t>
      </w:r>
      <w:r w:rsidR="00B20CD9">
        <w:t>”</w:t>
      </w:r>
    </w:p>
    <w:p w14:paraId="5FA346B4" w14:textId="11B598C4" w:rsidR="00047592" w:rsidRPr="00047592" w:rsidRDefault="00047592" w:rsidP="00047592">
      <w:r w:rsidRPr="00047592">
        <w:t xml:space="preserve">This section maps </w:t>
      </w:r>
      <w:r w:rsidR="00C07FD7">
        <w:t>six</w:t>
      </w:r>
      <w:r w:rsidRPr="00047592">
        <w:t xml:space="preserve"> critical cycles where barriers compound each other. By understanding how these cycles work, we can see why fragmented interventions fail and why the five priority recommendations must function as an integrated system</w:t>
      </w:r>
      <w:r w:rsidR="009310DB">
        <w:t xml:space="preserve">, </w:t>
      </w:r>
      <w:r w:rsidRPr="00047592">
        <w:t>each one interrupting multiple cycles simultaneously.</w:t>
      </w:r>
    </w:p>
    <w:p w14:paraId="15DC5922" w14:textId="040419BB" w:rsidR="00047592" w:rsidRDefault="00047592" w:rsidP="00047592">
      <w:r w:rsidRPr="00047592">
        <w:t>These cycles aren't theoretical. Each is grounded in community experiences documented throug</w:t>
      </w:r>
      <w:r w:rsidR="00206594">
        <w:t xml:space="preserve">hout the </w:t>
      </w:r>
      <w:r w:rsidR="001246F5">
        <w:t>Needs Assessment</w:t>
      </w:r>
      <w:r w:rsidRPr="00047592">
        <w:t>. Understanding them is the foundation for designing a system that breaks these patterns rather than perpetuating them.</w:t>
      </w:r>
    </w:p>
    <w:p w14:paraId="2CECF595" w14:textId="77777777" w:rsidR="000F1011" w:rsidRDefault="000F1011" w:rsidP="00047592"/>
    <w:p w14:paraId="2BAA0E97" w14:textId="77777777" w:rsidR="00F567FB" w:rsidRDefault="00F567FB" w:rsidP="00047592"/>
    <w:p w14:paraId="01D99027" w14:textId="77777777" w:rsidR="00F567FB" w:rsidRDefault="00F567FB" w:rsidP="00047592"/>
    <w:p w14:paraId="31BABC3E" w14:textId="77777777" w:rsidR="00F567FB" w:rsidRDefault="00F567FB" w:rsidP="00047592"/>
    <w:p w14:paraId="34382167" w14:textId="77777777" w:rsidR="00E32373" w:rsidRDefault="00E32373" w:rsidP="00047592"/>
    <w:p w14:paraId="65217166" w14:textId="77777777" w:rsidR="00F567FB" w:rsidRDefault="00F567FB" w:rsidP="00047592"/>
    <w:p w14:paraId="2FB1C77E" w14:textId="230B4F54" w:rsidR="000F1011" w:rsidRPr="005A2CB5" w:rsidRDefault="005A2CB5" w:rsidP="000C6318">
      <w:pPr>
        <w:pStyle w:val="Heading3"/>
      </w:pPr>
      <w:bookmarkStart w:id="76" w:name="_Toc214518461"/>
      <w:r w:rsidRPr="005A2CB5">
        <w:lastRenderedPageBreak/>
        <w:t>Service Provider Burnout Cycle</w:t>
      </w:r>
      <w:bookmarkEnd w:id="76"/>
    </w:p>
    <w:p w14:paraId="57214461" w14:textId="4E2FD3AD" w:rsidR="000F1011" w:rsidRDefault="007C4E36" w:rsidP="00047592">
      <w:r>
        <w:rPr>
          <w:noProof/>
        </w:rPr>
        <mc:AlternateContent>
          <mc:Choice Requires="wps">
            <w:drawing>
              <wp:anchor distT="0" distB="0" distL="114300" distR="114300" simplePos="0" relativeHeight="251658246" behindDoc="0" locked="0" layoutInCell="1" allowOverlap="1" wp14:anchorId="7CBDD4AA" wp14:editId="01E5CF4C">
                <wp:simplePos x="0" y="0"/>
                <wp:positionH relativeFrom="column">
                  <wp:posOffset>-855784</wp:posOffset>
                </wp:positionH>
                <wp:positionV relativeFrom="paragraph">
                  <wp:posOffset>4381548</wp:posOffset>
                </wp:positionV>
                <wp:extent cx="1727200" cy="1498600"/>
                <wp:effectExtent l="0" t="0" r="25400" b="25400"/>
                <wp:wrapNone/>
                <wp:docPr id="1285677191" name="Oval 9"/>
                <wp:cNvGraphicFramePr/>
                <a:graphic xmlns:a="http://schemas.openxmlformats.org/drawingml/2006/main">
                  <a:graphicData uri="http://schemas.microsoft.com/office/word/2010/wordprocessingShape">
                    <wps:wsp>
                      <wps:cNvSpPr/>
                      <wps:spPr>
                        <a:xfrm>
                          <a:off x="0" y="0"/>
                          <a:ext cx="1727200" cy="149860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5B4691E" w14:textId="77460B85" w:rsidR="00F567FB" w:rsidRDefault="00F567FB" w:rsidP="00F567FB">
                            <w:pPr>
                              <w:jc w:val="center"/>
                            </w:pPr>
                            <w:r>
                              <w:t xml:space="preserve">More people enter the waitlist cycle (see </w:t>
                            </w:r>
                            <w:r w:rsidR="00C444B8">
                              <w:t xml:space="preserve">page </w:t>
                            </w:r>
                            <w:r w:rsidR="00AB5683">
                              <w:t>112</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BDD4AA" id="Oval 9" o:spid="_x0000_s1038" style="position:absolute;margin-left:-67.4pt;margin-top:345pt;width:136pt;height:118pt;z-index:25165824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" fillcolor="#0075aa [3204]" strokecolor="#001119 [484]" strokeweight="1pt">
                <v:stroke joinstyle="miter"/>
                <v:textbox>
                  <w:txbxContent>
                    <w:p w14:paraId="05B4691E" w14:textId="77460B85" w:rsidR="00F567FB" w:rsidRDefault="00F567FB" w:rsidP="00F567FB">
                      <w:pPr>
                        <w:jc w:val="center"/>
                      </w:pPr>
                      <w:r>
                        <w:t xml:space="preserve">More people enter the waitlist cycle (see </w:t>
                      </w:r>
                      <w:r w:rsidR="00C444B8">
                        <w:t xml:space="preserve">page </w:t>
                      </w:r>
                      <w:r w:rsidR="00AB5683">
                        <w:t>112</w:t>
                      </w:r>
                      <w:r>
                        <w:t>)</w:t>
                      </w:r>
                    </w:p>
                  </w:txbxContent>
                </v:textbox>
              </v:oval>
            </w:pict>
          </mc:Fallback>
        </mc:AlternateContent>
      </w:r>
      <w:r w:rsidR="00DF1262">
        <w:rPr>
          <w:noProof/>
        </w:rPr>
        <mc:AlternateContent>
          <mc:Choice Requires="wps">
            <w:drawing>
              <wp:anchor distT="0" distB="0" distL="114300" distR="114300" simplePos="0" relativeHeight="251658247" behindDoc="0" locked="0" layoutInCell="1" allowOverlap="1" wp14:anchorId="08CAF23E" wp14:editId="38C4A80D">
                <wp:simplePos x="0" y="0"/>
                <wp:positionH relativeFrom="column">
                  <wp:posOffset>866335</wp:posOffset>
                </wp:positionH>
                <wp:positionV relativeFrom="paragraph">
                  <wp:posOffset>5714658</wp:posOffset>
                </wp:positionV>
                <wp:extent cx="476250" cy="63500"/>
                <wp:effectExtent l="38100" t="19050" r="19050" b="88900"/>
                <wp:wrapNone/>
                <wp:docPr id="1926423057" name="Straight Arrow Connector 11" descr="arrow"/>
                <wp:cNvGraphicFramePr/>
                <a:graphic xmlns:a="http://schemas.openxmlformats.org/drawingml/2006/main">
                  <a:graphicData uri="http://schemas.microsoft.com/office/word/2010/wordprocessingShape">
                    <wps:wsp>
                      <wps:cNvCnPr/>
                      <wps:spPr>
                        <a:xfrm flipH="1">
                          <a:off x="0" y="0"/>
                          <a:ext cx="476250" cy="63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390F6E5" id="_x0000_t32" coordsize="21600,21600" o:spt="32" o:oned="t" path="m,l21600,21600e" filled="f">
                <v:path arrowok="t" fillok="f" o:connecttype="none"/>
                <o:lock v:ext="edit" shapetype="t"/>
              </v:shapetype>
              <v:shape id="Straight Arrow Connector 11" o:spid="_x0000_s1026" type="#_x0000_t32" alt="arrow" style="position:absolute;margin-left:68.2pt;margin-top:449.95pt;width:37.5pt;height:5pt;flip:x;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" strokecolor="#0075aa [3204]" strokeweight=".5pt">
                <v:stroke endarrow="block" joinstyle="miter"/>
              </v:shape>
            </w:pict>
          </mc:Fallback>
        </mc:AlternateContent>
      </w:r>
      <w:r w:rsidR="00F24578">
        <w:rPr>
          <w:noProof/>
        </w:rPr>
        <w:drawing>
          <wp:inline distT="0" distB="0" distL="0" distR="0" wp14:anchorId="346A46A1" wp14:editId="500CF3DB">
            <wp:extent cx="6146800" cy="5866228"/>
            <wp:effectExtent l="0" t="0" r="25400" b="1270"/>
            <wp:docPr id="128748209" name="Diagram 8" descr="Service Provider Burnout Cycle:&#10;demonstrating &#10;High community need for OUD and behavioral health services&#10;Providers and peers have larger caseloads&#10; not making livable wages, secondary trauma, limited mental health and SUD support &#10;Providers experience burnout, compassion fatigue, personal mental health crisis&#10;Providers and peers leave the field&#10; Willingly or because of reocurrence of use&#10;Service capacity decreases&#10; Increased waitlists, less time per client&#10;Client outcomes worsen&#10;Community need increases&#10;&#10;Some people exit to the waitlist cycl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3957A851" w14:textId="2739F121" w:rsidR="000F1011" w:rsidRDefault="005004AF" w:rsidP="00047592">
      <w:r>
        <w:t>“</w:t>
      </w:r>
      <w:r w:rsidRPr="005004AF">
        <w:t>It's not that the people who are doing the work aren't dedicated. There's just</w:t>
      </w:r>
      <w:r w:rsidR="00C444B8">
        <w:t xml:space="preserve"> not</w:t>
      </w:r>
      <w:r w:rsidRPr="005004AF">
        <w:t xml:space="preserve"> enough </w:t>
      </w:r>
      <w:r w:rsidR="00C444B8">
        <w:t>of</w:t>
      </w:r>
      <w:r w:rsidR="00CE187C">
        <w:t xml:space="preserve"> </w:t>
      </w:r>
      <w:r w:rsidRPr="005004AF">
        <w:t>them, and the issues are so overwhelming that, you know, there's only so much they can do.</w:t>
      </w:r>
      <w:r>
        <w:t>” (Court System Professional)</w:t>
      </w:r>
    </w:p>
    <w:p w14:paraId="2CF0A3EA" w14:textId="4B1EB271" w:rsidR="00E82ADB" w:rsidRDefault="00CF0CF8" w:rsidP="00047592">
      <w:r>
        <w:t>“</w:t>
      </w:r>
      <w:r w:rsidR="00DF1262">
        <w:t>T</w:t>
      </w:r>
      <w:r w:rsidRPr="00CF0CF8">
        <w:t>urnover rate is extremely high because people burnout and don’t have the means to self-care. We need to be providing additional support to staff and paying livable wage</w:t>
      </w:r>
      <w:r w:rsidR="00DF1262">
        <w:t>…</w:t>
      </w:r>
      <w:r w:rsidRPr="00CF0CF8">
        <w:t>People are on the edge of being in the same spot as the folks we serve. We need support systems to help prevent burnout of our staff.</w:t>
      </w:r>
      <w:r w:rsidR="00DF1262">
        <w:t>”</w:t>
      </w:r>
      <w:r w:rsidR="00CE187C">
        <w:t xml:space="preserve"> </w:t>
      </w:r>
      <w:r w:rsidR="00DF1262">
        <w:t>(Community Outreach</w:t>
      </w:r>
      <w:r w:rsidR="00645E6C">
        <w:t xml:space="preserve"> Staff)</w:t>
      </w:r>
    </w:p>
    <w:p w14:paraId="3D7714AB" w14:textId="77777777" w:rsidR="000F1011" w:rsidRDefault="000F1011" w:rsidP="00047592"/>
    <w:p w14:paraId="46C053E7" w14:textId="27065A16" w:rsidR="000F1011" w:rsidRPr="00047592" w:rsidRDefault="000F1011" w:rsidP="000C6318">
      <w:pPr>
        <w:pStyle w:val="Heading3"/>
      </w:pPr>
      <w:bookmarkStart w:id="77" w:name="_Toc214518462"/>
      <w:r w:rsidRPr="00E25A9D">
        <w:t>Identification Cycle</w:t>
      </w:r>
      <w:bookmarkEnd w:id="77"/>
    </w:p>
    <w:p w14:paraId="19E8E77D" w14:textId="17056E45" w:rsidR="000F1011" w:rsidRDefault="000F1011" w:rsidP="00047592">
      <w:pPr>
        <w:rPr>
          <w:b/>
          <w:bCs/>
        </w:rPr>
      </w:pPr>
      <w:r>
        <w:rPr>
          <w:noProof/>
        </w:rPr>
        <w:drawing>
          <wp:inline distT="0" distB="0" distL="0" distR="0" wp14:anchorId="466407F6" wp14:editId="27810E52">
            <wp:extent cx="5543550" cy="4743450"/>
            <wp:effectExtent l="0" t="0" r="0" b="0"/>
            <wp:docPr id="755279477" name="Diagram 2" descr="ID Cycle&#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inline>
        </w:drawing>
      </w:r>
    </w:p>
    <w:p w14:paraId="61E13F65" w14:textId="77777777" w:rsidR="005A2CB5" w:rsidRDefault="005A2CB5" w:rsidP="00047592">
      <w:pPr>
        <w:rPr>
          <w:b/>
          <w:bCs/>
        </w:rPr>
      </w:pPr>
    </w:p>
    <w:p w14:paraId="4389C523" w14:textId="77777777" w:rsidR="005A2CB5" w:rsidRDefault="005A2CB5" w:rsidP="00047592">
      <w:pPr>
        <w:rPr>
          <w:b/>
          <w:bCs/>
        </w:rPr>
      </w:pPr>
    </w:p>
    <w:p w14:paraId="5865E3D1" w14:textId="77777777" w:rsidR="005A2CB5" w:rsidRPr="00A269EC" w:rsidRDefault="005A2CB5" w:rsidP="00047592"/>
    <w:p w14:paraId="09AC02A9" w14:textId="789AB023" w:rsidR="005A2CB5" w:rsidRPr="00A269EC" w:rsidRDefault="00A269EC" w:rsidP="00047592">
      <w:r>
        <w:t>“</w:t>
      </w:r>
      <w:r w:rsidRPr="00A269EC">
        <w:t>It's almost impossible to get them to work, because they've lost all their identification, and then trying to get it is a whole nother thing. It's just such a lengthy process.</w:t>
      </w:r>
      <w:r>
        <w:t xml:space="preserve">” </w:t>
      </w:r>
      <w:r w:rsidR="00493A9B">
        <w:t>(</w:t>
      </w:r>
      <w:r>
        <w:t>SUD Provider</w:t>
      </w:r>
      <w:r w:rsidR="00493A9B">
        <w:t>)</w:t>
      </w:r>
    </w:p>
    <w:p w14:paraId="2DFFF87D" w14:textId="01B1F663" w:rsidR="005A2CB5" w:rsidRPr="00A42C93" w:rsidRDefault="00A42C93" w:rsidP="00047592">
      <w:r w:rsidRPr="00A42C93">
        <w:t>“I think that another barrier for people is that for this treatment, it's required for somebody to have a photo ID to get into treatment. And again, a lot of our people are unhoused. They have their things stolen all the time.” (SUD Provider)</w:t>
      </w:r>
    </w:p>
    <w:p w14:paraId="6D760F38" w14:textId="77777777" w:rsidR="005A2CB5" w:rsidRDefault="005A2CB5" w:rsidP="00047592">
      <w:pPr>
        <w:rPr>
          <w:b/>
          <w:bCs/>
        </w:rPr>
      </w:pPr>
    </w:p>
    <w:p w14:paraId="68683D15" w14:textId="6C7D31B5" w:rsidR="00C23383" w:rsidRDefault="00C23383" w:rsidP="000C6318">
      <w:pPr>
        <w:pStyle w:val="Heading3"/>
      </w:pPr>
      <w:bookmarkStart w:id="78" w:name="_Toc214518463"/>
      <w:r>
        <w:lastRenderedPageBreak/>
        <w:t>Window of Change and Waitlist Cycle</w:t>
      </w:r>
      <w:bookmarkEnd w:id="78"/>
    </w:p>
    <w:p w14:paraId="14F7B515" w14:textId="40B3D736" w:rsidR="000846AD" w:rsidRPr="00FD09F5" w:rsidRDefault="00D17F74" w:rsidP="00047592">
      <w:pPr>
        <w:rPr>
          <w:b/>
          <w:bCs/>
        </w:rPr>
      </w:pPr>
      <w:r>
        <w:rPr>
          <w:b/>
          <w:bCs/>
          <w:noProof/>
        </w:rPr>
        <mc:AlternateContent>
          <mc:Choice Requires="wps">
            <w:drawing>
              <wp:anchor distT="0" distB="0" distL="114300" distR="114300" simplePos="0" relativeHeight="251658245" behindDoc="0" locked="0" layoutInCell="1" allowOverlap="1" wp14:anchorId="354ECD48" wp14:editId="432059F7">
                <wp:simplePos x="0" y="0"/>
                <wp:positionH relativeFrom="column">
                  <wp:posOffset>919285</wp:posOffset>
                </wp:positionH>
                <wp:positionV relativeFrom="paragraph">
                  <wp:posOffset>4546600</wp:posOffset>
                </wp:positionV>
                <wp:extent cx="285750" cy="349250"/>
                <wp:effectExtent l="38100" t="0" r="19050" b="50800"/>
                <wp:wrapNone/>
                <wp:docPr id="1755446883" name="Straight Arrow Connector 6" descr="arrow"/>
                <wp:cNvGraphicFramePr/>
                <a:graphic xmlns:a="http://schemas.openxmlformats.org/drawingml/2006/main">
                  <a:graphicData uri="http://schemas.microsoft.com/office/word/2010/wordprocessingShape">
                    <wps:wsp>
                      <wps:cNvCnPr/>
                      <wps:spPr>
                        <a:xfrm flipH="1">
                          <a:off x="0" y="0"/>
                          <a:ext cx="285750" cy="349250"/>
                        </a:xfrm>
                        <a:prstGeom prst="straightConnector1">
                          <a:avLst/>
                        </a:prstGeom>
                        <a:ln>
                          <a:solidFill>
                            <a:schemeClr val="accent3">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910225" id="Straight Arrow Connector 6" o:spid="_x0000_s1026" type="#_x0000_t32" alt="arrow" style="position:absolute;margin-left:72.4pt;margin-top:358pt;width:22.5pt;height:27.5pt;flip:x;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" strokecolor="#011d25 [1606]" strokeweight=".5pt">
                <v:stroke endarrow="block" joinstyle="miter"/>
              </v:shape>
            </w:pict>
          </mc:Fallback>
        </mc:AlternateContent>
      </w:r>
      <w:r w:rsidR="00AB5683">
        <w:rPr>
          <w:b/>
          <w:bCs/>
          <w:noProof/>
        </w:rPr>
        <mc:AlternateContent>
          <mc:Choice Requires="wps">
            <w:drawing>
              <wp:anchor distT="0" distB="0" distL="114300" distR="114300" simplePos="0" relativeHeight="251658244" behindDoc="0" locked="0" layoutInCell="1" allowOverlap="1" wp14:anchorId="132D27C4" wp14:editId="0C8F2EAB">
                <wp:simplePos x="0" y="0"/>
                <wp:positionH relativeFrom="column">
                  <wp:posOffset>-751205</wp:posOffset>
                </wp:positionH>
                <wp:positionV relativeFrom="paragraph">
                  <wp:posOffset>4430298</wp:posOffset>
                </wp:positionV>
                <wp:extent cx="1610360" cy="1577271"/>
                <wp:effectExtent l="0" t="0" r="27940" b="23495"/>
                <wp:wrapNone/>
                <wp:docPr id="2004207484" name="Oval 4"/>
                <wp:cNvGraphicFramePr/>
                <a:graphic xmlns:a="http://schemas.openxmlformats.org/drawingml/2006/main">
                  <a:graphicData uri="http://schemas.microsoft.com/office/word/2010/wordprocessingShape">
                    <wps:wsp>
                      <wps:cNvSpPr/>
                      <wps:spPr>
                        <a:xfrm>
                          <a:off x="0" y="0"/>
                          <a:ext cx="1610360" cy="1577271"/>
                        </a:xfrm>
                        <a:prstGeom prst="ellipse">
                          <a:avLst/>
                        </a:prstGeom>
                        <a:solidFill>
                          <a:schemeClr val="accent3">
                            <a:lumMod val="75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5CE20D08" w14:textId="7D16BB80" w:rsidR="000F1011" w:rsidRDefault="000F1011" w:rsidP="000F1011">
                            <w:pPr>
                              <w:jc w:val="center"/>
                            </w:pPr>
                            <w:r>
                              <w:t>Person arrested</w:t>
                            </w:r>
                            <w:r w:rsidR="002B62FA">
                              <w:t xml:space="preserve">- enter Jail Cycle page </w:t>
                            </w:r>
                            <w:r w:rsidR="00AB5683">
                              <w:t>114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2D27C4" id="Oval 4" o:spid="_x0000_s1039" style="position:absolute;margin-left:-59.15pt;margin-top:348.85pt;width:126.8pt;height:124.2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" fillcolor="#022c38 [2406]" strokecolor="#001119 [484]" strokeweight="1pt">
                <v:stroke joinstyle="miter"/>
                <v:textbox>
                  <w:txbxContent>
                    <w:p w14:paraId="5CE20D08" w14:textId="7D16BB80" w:rsidR="000F1011" w:rsidRDefault="000F1011" w:rsidP="000F1011">
                      <w:pPr>
                        <w:jc w:val="center"/>
                      </w:pPr>
                      <w:r>
                        <w:t>Person arrested</w:t>
                      </w:r>
                      <w:r w:rsidR="002B62FA">
                        <w:t xml:space="preserve">- enter Jail Cycle page </w:t>
                      </w:r>
                      <w:r w:rsidR="00AB5683">
                        <w:t>114</w:t>
                      </w:r>
                    </w:p>
                  </w:txbxContent>
                </v:textbox>
              </v:oval>
            </w:pict>
          </mc:Fallback>
        </mc:AlternateContent>
      </w:r>
      <w:r w:rsidR="005A2CB5">
        <w:rPr>
          <w:b/>
          <w:bCs/>
          <w:noProof/>
        </w:rPr>
        <mc:AlternateContent>
          <mc:Choice Requires="wps">
            <w:drawing>
              <wp:anchor distT="0" distB="0" distL="114300" distR="114300" simplePos="0" relativeHeight="251658243" behindDoc="0" locked="0" layoutInCell="1" allowOverlap="1" wp14:anchorId="0AE6ABFD" wp14:editId="3B12E3BD">
                <wp:simplePos x="0" y="0"/>
                <wp:positionH relativeFrom="column">
                  <wp:posOffset>-152400</wp:posOffset>
                </wp:positionH>
                <wp:positionV relativeFrom="paragraph">
                  <wp:posOffset>3359785</wp:posOffset>
                </wp:positionV>
                <wp:extent cx="273050" cy="393700"/>
                <wp:effectExtent l="38100" t="38100" r="31750" b="25400"/>
                <wp:wrapNone/>
                <wp:docPr id="886413183" name="Straight Arrow Connector 5" descr="arrow"/>
                <wp:cNvGraphicFramePr/>
                <a:graphic xmlns:a="http://schemas.openxmlformats.org/drawingml/2006/main">
                  <a:graphicData uri="http://schemas.microsoft.com/office/word/2010/wordprocessingShape">
                    <wps:wsp>
                      <wps:cNvCnPr/>
                      <wps:spPr>
                        <a:xfrm flipH="1" flipV="1">
                          <a:off x="0" y="0"/>
                          <a:ext cx="273050" cy="393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7C7D6B" id="Straight Arrow Connector 5" o:spid="_x0000_s1026" type="#_x0000_t32" alt="arrow" style="position:absolute;margin-left:-12pt;margin-top:264.55pt;width:21.5pt;height:31pt;flip:x 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" strokecolor="#0075aa [3204]" strokeweight=".5pt">
                <v:stroke endarrow="block" joinstyle="miter"/>
              </v:shape>
            </w:pict>
          </mc:Fallback>
        </mc:AlternateContent>
      </w:r>
      <w:r w:rsidR="005A2CB5">
        <w:rPr>
          <w:b/>
          <w:bCs/>
          <w:noProof/>
        </w:rPr>
        <mc:AlternateContent>
          <mc:Choice Requires="wps">
            <w:drawing>
              <wp:anchor distT="0" distB="0" distL="114300" distR="114300" simplePos="0" relativeHeight="251658241" behindDoc="0" locked="0" layoutInCell="1" allowOverlap="1" wp14:anchorId="2378B592" wp14:editId="38FA2F3E">
                <wp:simplePos x="0" y="0"/>
                <wp:positionH relativeFrom="column">
                  <wp:posOffset>-806450</wp:posOffset>
                </wp:positionH>
                <wp:positionV relativeFrom="paragraph">
                  <wp:posOffset>2254250</wp:posOffset>
                </wp:positionV>
                <wp:extent cx="1168400" cy="1054100"/>
                <wp:effectExtent l="0" t="0" r="12700" b="12700"/>
                <wp:wrapNone/>
                <wp:docPr id="98722215" name="Oval 4"/>
                <wp:cNvGraphicFramePr/>
                <a:graphic xmlns:a="http://schemas.openxmlformats.org/drawingml/2006/main">
                  <a:graphicData uri="http://schemas.microsoft.com/office/word/2010/wordprocessingShape">
                    <wps:wsp>
                      <wps:cNvSpPr/>
                      <wps:spPr>
                        <a:xfrm>
                          <a:off x="0" y="0"/>
                          <a:ext cx="1168400" cy="1054100"/>
                        </a:xfrm>
                        <a:prstGeom prst="ellipse">
                          <a:avLst/>
                        </a:prstGeom>
                        <a:solidFill>
                          <a:srgbClr val="7030A0"/>
                        </a:solidFill>
                      </wps:spPr>
                      <wps:style>
                        <a:lnRef idx="2">
                          <a:schemeClr val="accent1">
                            <a:shade val="15000"/>
                          </a:schemeClr>
                        </a:lnRef>
                        <a:fillRef idx="1">
                          <a:schemeClr val="accent1"/>
                        </a:fillRef>
                        <a:effectRef idx="0">
                          <a:schemeClr val="accent1"/>
                        </a:effectRef>
                        <a:fontRef idx="minor">
                          <a:schemeClr val="lt1"/>
                        </a:fontRef>
                      </wps:style>
                      <wps:txbx>
                        <w:txbxContent>
                          <w:p w14:paraId="13CCCFA3" w14:textId="0D2EE1FB" w:rsidR="00CF5144" w:rsidRDefault="00CF5144" w:rsidP="00CF5144">
                            <w:pPr>
                              <w:jc w:val="center"/>
                            </w:pPr>
                            <w:r>
                              <w:t>Person dies waiting for care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78B592" id="_x0000_s1040" style="position:absolute;margin-left:-63.5pt;margin-top:177.5pt;width:92pt;height:83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" fillcolor="#7030a0" strokecolor="#001119 [484]" strokeweight="1pt">
                <v:stroke joinstyle="miter"/>
                <v:textbox>
                  <w:txbxContent>
                    <w:p w14:paraId="13CCCFA3" w14:textId="0D2EE1FB" w:rsidR="00CF5144" w:rsidRDefault="00CF5144" w:rsidP="00CF5144">
                      <w:pPr>
                        <w:jc w:val="center"/>
                      </w:pPr>
                      <w:r>
                        <w:t>Person dies waiting for care</w:t>
                      </w:r>
                    </w:p>
                  </w:txbxContent>
                </v:textbox>
              </v:oval>
            </w:pict>
          </mc:Fallback>
        </mc:AlternateContent>
      </w:r>
      <w:r w:rsidR="00CF5144">
        <w:rPr>
          <w:b/>
          <w:bCs/>
          <w:noProof/>
        </w:rPr>
        <mc:AlternateContent>
          <mc:Choice Requires="wps">
            <w:drawing>
              <wp:anchor distT="0" distB="0" distL="114300" distR="114300" simplePos="0" relativeHeight="251658242" behindDoc="0" locked="0" layoutInCell="1" allowOverlap="1" wp14:anchorId="5E493EB3" wp14:editId="442B0CA4">
                <wp:simplePos x="0" y="0"/>
                <wp:positionH relativeFrom="column">
                  <wp:posOffset>920750</wp:posOffset>
                </wp:positionH>
                <wp:positionV relativeFrom="paragraph">
                  <wp:posOffset>1631950</wp:posOffset>
                </wp:positionV>
                <wp:extent cx="571500" cy="444500"/>
                <wp:effectExtent l="38100" t="38100" r="19050" b="31750"/>
                <wp:wrapNone/>
                <wp:docPr id="1837389308" name="Straight Arrow Connector 5" descr="arrow"/>
                <wp:cNvGraphicFramePr/>
                <a:graphic xmlns:a="http://schemas.openxmlformats.org/drawingml/2006/main">
                  <a:graphicData uri="http://schemas.microsoft.com/office/word/2010/wordprocessingShape">
                    <wps:wsp>
                      <wps:cNvCnPr/>
                      <wps:spPr>
                        <a:xfrm flipH="1" flipV="1">
                          <a:off x="0" y="0"/>
                          <a:ext cx="571500" cy="444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9F0C88" id="Straight Arrow Connector 5" o:spid="_x0000_s1026" type="#_x0000_t32" alt="arrow" style="position:absolute;margin-left:72.5pt;margin-top:128.5pt;width:45pt;height:35pt;flip:x y;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" strokecolor="#0075aa [3204]" strokeweight=".5pt">
                <v:stroke endarrow="block" joinstyle="miter"/>
              </v:shape>
            </w:pict>
          </mc:Fallback>
        </mc:AlternateContent>
      </w:r>
      <w:r w:rsidR="00EF6FAF">
        <w:rPr>
          <w:b/>
          <w:bCs/>
          <w:noProof/>
        </w:rPr>
        <w:drawing>
          <wp:inline distT="0" distB="0" distL="0" distR="0" wp14:anchorId="12F357BC" wp14:editId="7249035A">
            <wp:extent cx="5791200" cy="5598942"/>
            <wp:effectExtent l="0" t="0" r="0" b="14605"/>
            <wp:docPr id="235338249" name="Diagram 3" descr="Window of change cycl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inline>
        </w:drawing>
      </w:r>
    </w:p>
    <w:p w14:paraId="7021538C" w14:textId="77777777" w:rsidR="005A2CB5" w:rsidRPr="00D93FAE" w:rsidRDefault="005A2CB5" w:rsidP="00047592"/>
    <w:p w14:paraId="13A48B5B" w14:textId="54ABB5DB" w:rsidR="005A2CB5" w:rsidRPr="00D93FAE" w:rsidRDefault="00D93FAE" w:rsidP="00047592">
      <w:r w:rsidRPr="00D93FAE">
        <w:t xml:space="preserve">“I get somebody who's like, I want to get clean. They want to get clean in that moment. So if I had somewhere I could say, right now we're calling this place you're going to get into treatment today, like capitalize on when they decided to get clean and it was easy to access, because people are not going to wait. They're, you know, operating in that tyranny of the urgent. </w:t>
      </w:r>
      <w:r>
        <w:t>If</w:t>
      </w:r>
      <w:r w:rsidRPr="00D93FAE">
        <w:t xml:space="preserve"> they can't do it right now, and it's not easy, and they've got to call somebody, and they've got to wait for somebody to call them back, and there's a waitlist, right? They’re not going to do it.”</w:t>
      </w:r>
      <w:r>
        <w:t xml:space="preserve"> (Legal System Professional)</w:t>
      </w:r>
    </w:p>
    <w:p w14:paraId="183B3B18" w14:textId="65A236C5" w:rsidR="0067692B" w:rsidRDefault="0067692B" w:rsidP="000C6318">
      <w:pPr>
        <w:pStyle w:val="Heading3"/>
      </w:pPr>
      <w:bookmarkStart w:id="79" w:name="_Intergenerational_Trauma-Substance_"/>
      <w:bookmarkStart w:id="80" w:name="_Toc214518464"/>
      <w:bookmarkEnd w:id="79"/>
      <w:r>
        <w:lastRenderedPageBreak/>
        <w:t>I</w:t>
      </w:r>
      <w:r w:rsidRPr="0067692B">
        <w:t>ntergenerational Trauma-Substance Use Cycle</w:t>
      </w:r>
      <w:bookmarkEnd w:id="80"/>
    </w:p>
    <w:p w14:paraId="1E56539E" w14:textId="4FF0FCA8" w:rsidR="0067692B" w:rsidRDefault="001D3D3F" w:rsidP="00047592">
      <w:pPr>
        <w:rPr>
          <w:b/>
          <w:bCs/>
        </w:rPr>
      </w:pPr>
      <w:r>
        <w:rPr>
          <w:b/>
          <w:bCs/>
          <w:noProof/>
        </w:rPr>
        <mc:AlternateContent>
          <mc:Choice Requires="wps">
            <w:drawing>
              <wp:anchor distT="0" distB="0" distL="114300" distR="114300" simplePos="0" relativeHeight="251658251" behindDoc="0" locked="0" layoutInCell="1" allowOverlap="1" wp14:anchorId="6B198E39" wp14:editId="4FC35E16">
                <wp:simplePos x="0" y="0"/>
                <wp:positionH relativeFrom="column">
                  <wp:posOffset>1695450</wp:posOffset>
                </wp:positionH>
                <wp:positionV relativeFrom="paragraph">
                  <wp:posOffset>5607685</wp:posOffset>
                </wp:positionV>
                <wp:extent cx="660400" cy="152400"/>
                <wp:effectExtent l="38100" t="0" r="25400" b="76200"/>
                <wp:wrapNone/>
                <wp:docPr id="1265013221" name="Straight Arrow Connector 15" descr="arrow"/>
                <wp:cNvGraphicFramePr/>
                <a:graphic xmlns:a="http://schemas.openxmlformats.org/drawingml/2006/main">
                  <a:graphicData uri="http://schemas.microsoft.com/office/word/2010/wordprocessingShape">
                    <wps:wsp>
                      <wps:cNvCnPr/>
                      <wps:spPr>
                        <a:xfrm flipH="1">
                          <a:off x="0" y="0"/>
                          <a:ext cx="660400" cy="15240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DA35A8" id="Straight Arrow Connector 15" o:spid="_x0000_s1026" type="#_x0000_t32" alt="arrow" style="position:absolute;margin-left:133.5pt;margin-top:441.55pt;width:52pt;height:12pt;flip:x;z-index:25165825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" strokecolor="#7030a0" strokeweight=".5pt">
                <v:stroke endarrow="block" joinstyle="miter"/>
              </v:shape>
            </w:pict>
          </mc:Fallback>
        </mc:AlternateContent>
      </w:r>
      <w:r w:rsidR="006262CD">
        <w:rPr>
          <w:b/>
          <w:bCs/>
          <w:noProof/>
        </w:rPr>
        <mc:AlternateContent>
          <mc:Choice Requires="wps">
            <w:drawing>
              <wp:anchor distT="0" distB="0" distL="114300" distR="114300" simplePos="0" relativeHeight="251658250" behindDoc="0" locked="0" layoutInCell="1" allowOverlap="1" wp14:anchorId="450BAA01" wp14:editId="1CF7997C">
                <wp:simplePos x="0" y="0"/>
                <wp:positionH relativeFrom="margin">
                  <wp:posOffset>-419100</wp:posOffset>
                </wp:positionH>
                <wp:positionV relativeFrom="paragraph">
                  <wp:posOffset>5144135</wp:posOffset>
                </wp:positionV>
                <wp:extent cx="2038350" cy="1250950"/>
                <wp:effectExtent l="0" t="0" r="19050" b="25400"/>
                <wp:wrapNone/>
                <wp:docPr id="1627996957" name="Oval 14"/>
                <wp:cNvGraphicFramePr/>
                <a:graphic xmlns:a="http://schemas.openxmlformats.org/drawingml/2006/main">
                  <a:graphicData uri="http://schemas.microsoft.com/office/word/2010/wordprocessingShape">
                    <wps:wsp>
                      <wps:cNvSpPr/>
                      <wps:spPr>
                        <a:xfrm>
                          <a:off x="0" y="0"/>
                          <a:ext cx="2038350" cy="1250950"/>
                        </a:xfrm>
                        <a:prstGeom prst="ellipse">
                          <a:avLst/>
                        </a:prstGeom>
                        <a:solidFill>
                          <a:srgbClr val="7030A0"/>
                        </a:solidFill>
                      </wps:spPr>
                      <wps:style>
                        <a:lnRef idx="2">
                          <a:schemeClr val="accent1">
                            <a:shade val="15000"/>
                          </a:schemeClr>
                        </a:lnRef>
                        <a:fillRef idx="1">
                          <a:schemeClr val="accent1"/>
                        </a:fillRef>
                        <a:effectRef idx="0">
                          <a:schemeClr val="accent1"/>
                        </a:effectRef>
                        <a:fontRef idx="minor">
                          <a:schemeClr val="lt1"/>
                        </a:fontRef>
                      </wps:style>
                      <wps:txbx>
                        <w:txbxContent>
                          <w:p w14:paraId="557FE830" w14:textId="32600DCD" w:rsidR="006262CD" w:rsidRPr="001D3D3F" w:rsidRDefault="006262CD" w:rsidP="006262CD">
                            <w:pPr>
                              <w:jc w:val="center"/>
                              <w:rPr>
                                <w:sz w:val="22"/>
                                <w:szCs w:val="22"/>
                              </w:rPr>
                            </w:pPr>
                            <w:r w:rsidRPr="001D3D3F">
                              <w:rPr>
                                <w:sz w:val="22"/>
                                <w:szCs w:val="22"/>
                              </w:rPr>
                              <w:t xml:space="preserve">Parent </w:t>
                            </w:r>
                            <w:r w:rsidR="001D3D3F" w:rsidRPr="001D3D3F">
                              <w:rPr>
                                <w:sz w:val="22"/>
                                <w:szCs w:val="22"/>
                              </w:rPr>
                              <w:t>continues to use to “stay well” and</w:t>
                            </w:r>
                            <w:r w:rsidR="001D3D3F">
                              <w:t xml:space="preserve"> </w:t>
                            </w:r>
                            <w:r w:rsidR="001D3D3F" w:rsidRPr="001D3D3F">
                              <w:rPr>
                                <w:sz w:val="22"/>
                                <w:szCs w:val="22"/>
                              </w:rPr>
                              <w:t>remain with</w:t>
                            </w:r>
                            <w:r w:rsidR="001D3D3F">
                              <w:t xml:space="preserve"> </w:t>
                            </w:r>
                            <w:r w:rsidR="001D3D3F" w:rsidRPr="001D3D3F">
                              <w:rPr>
                                <w:sz w:val="22"/>
                                <w:szCs w:val="22"/>
                              </w:rPr>
                              <w:t>children</w:t>
                            </w:r>
                            <w:r w:rsidR="001D3D3F">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0BAA01" id="Oval 14" o:spid="_x0000_s1041" style="position:absolute;margin-left:-33pt;margin-top:405.05pt;width:160.5pt;height:98.5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" fillcolor="#7030a0" strokecolor="#001119 [484]" strokeweight="1pt">
                <v:stroke joinstyle="miter"/>
                <v:textbox>
                  <w:txbxContent>
                    <w:p w14:paraId="557FE830" w14:textId="32600DCD" w:rsidR="006262CD" w:rsidRPr="001D3D3F" w:rsidRDefault="006262CD" w:rsidP="006262CD">
                      <w:pPr>
                        <w:jc w:val="center"/>
                        <w:rPr>
                          <w:sz w:val="22"/>
                          <w:szCs w:val="22"/>
                        </w:rPr>
                      </w:pPr>
                      <w:r w:rsidRPr="001D3D3F">
                        <w:rPr>
                          <w:sz w:val="22"/>
                          <w:szCs w:val="22"/>
                        </w:rPr>
                        <w:t xml:space="preserve">Parent </w:t>
                      </w:r>
                      <w:r w:rsidR="001D3D3F" w:rsidRPr="001D3D3F">
                        <w:rPr>
                          <w:sz w:val="22"/>
                          <w:szCs w:val="22"/>
                        </w:rPr>
                        <w:t>continues to use to “stay well” and</w:t>
                      </w:r>
                      <w:r w:rsidR="001D3D3F">
                        <w:t xml:space="preserve"> </w:t>
                      </w:r>
                      <w:r w:rsidR="001D3D3F" w:rsidRPr="001D3D3F">
                        <w:rPr>
                          <w:sz w:val="22"/>
                          <w:szCs w:val="22"/>
                        </w:rPr>
                        <w:t>remain with</w:t>
                      </w:r>
                      <w:r w:rsidR="001D3D3F">
                        <w:t xml:space="preserve"> </w:t>
                      </w:r>
                      <w:r w:rsidR="001D3D3F" w:rsidRPr="001D3D3F">
                        <w:rPr>
                          <w:sz w:val="22"/>
                          <w:szCs w:val="22"/>
                        </w:rPr>
                        <w:t>children</w:t>
                      </w:r>
                      <w:r w:rsidR="001D3D3F">
                        <w:t>.</w:t>
                      </w:r>
                    </w:p>
                  </w:txbxContent>
                </v:textbox>
                <w10:wrap anchorx="margin"/>
              </v:oval>
            </w:pict>
          </mc:Fallback>
        </mc:AlternateContent>
      </w:r>
      <w:r w:rsidR="0067692B">
        <w:rPr>
          <w:b/>
          <w:bCs/>
          <w:noProof/>
        </w:rPr>
        <w:drawing>
          <wp:inline distT="0" distB="0" distL="0" distR="0" wp14:anchorId="6C3EA3F6" wp14:editId="4CC38905">
            <wp:extent cx="5956300" cy="6161650"/>
            <wp:effectExtent l="0" t="0" r="12700" b="0"/>
            <wp:docPr id="257830750" name="Diagram 13" descr="Intergenerational Trauma Substance Use Cycl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inline>
        </w:drawing>
      </w:r>
    </w:p>
    <w:p w14:paraId="259E29F8" w14:textId="77777777" w:rsidR="001D3D3F" w:rsidRDefault="001D3D3F" w:rsidP="00047592">
      <w:pPr>
        <w:rPr>
          <w:b/>
          <w:bCs/>
        </w:rPr>
      </w:pPr>
    </w:p>
    <w:p w14:paraId="21B70DAD" w14:textId="76E92965" w:rsidR="0086284E" w:rsidRDefault="00B80795" w:rsidP="0086284E">
      <w:r>
        <w:t>“</w:t>
      </w:r>
      <w:r w:rsidR="00FC313F" w:rsidRPr="00FC313F">
        <w:t>I knew I was gonna be an addict when I was 5</w:t>
      </w:r>
      <w:r w:rsidR="00E75286">
        <w:t>…</w:t>
      </w:r>
      <w:r w:rsidR="00E75286" w:rsidRPr="00E75286">
        <w:t>I just knew that when I grew up, I was gonna be a drug addict</w:t>
      </w:r>
      <w:r w:rsidR="00F0679C">
        <w:t xml:space="preserve"> </w:t>
      </w:r>
      <w:r w:rsidR="00F0679C" w:rsidRPr="00F0679C">
        <w:t>because my mom was and I wanted to just be exactly like her</w:t>
      </w:r>
      <w:r w:rsidR="00F0679C">
        <w:t>.</w:t>
      </w:r>
      <w:r w:rsidR="00F0679C" w:rsidRPr="00F0679C">
        <w:t xml:space="preserve"> </w:t>
      </w:r>
      <w:r w:rsidR="00F0679C">
        <w:t>B</w:t>
      </w:r>
      <w:r w:rsidR="00F0679C" w:rsidRPr="00F0679C">
        <w:t>ecause I wanted her to like me</w:t>
      </w:r>
      <w:r w:rsidR="00F0679C">
        <w:t>.” (Person with Living Experience</w:t>
      </w:r>
      <w:r w:rsidR="00ED2B48">
        <w:t>)</w:t>
      </w:r>
    </w:p>
    <w:p w14:paraId="38A44FB2" w14:textId="55EA47E1" w:rsidR="000C6318" w:rsidRPr="000C6318" w:rsidRDefault="00B84730" w:rsidP="0086284E">
      <w:r>
        <w:t>“A</w:t>
      </w:r>
      <w:r w:rsidRPr="00B84730">
        <w:t>ddiction runs in my family. It's in our DNA.</w:t>
      </w:r>
      <w:r>
        <w:t>” (</w:t>
      </w:r>
      <w:r w:rsidR="009060D4">
        <w:t>Loved</w:t>
      </w:r>
      <w:r>
        <w:t xml:space="preserve"> One of a Person with OUD)</w:t>
      </w:r>
    </w:p>
    <w:p w14:paraId="06945FB2" w14:textId="77777777" w:rsidR="0086284E" w:rsidRDefault="0086284E" w:rsidP="000C6318">
      <w:pPr>
        <w:pStyle w:val="Heading3"/>
      </w:pPr>
      <w:bookmarkStart w:id="81" w:name="_Toc214518465"/>
      <w:r>
        <w:rPr>
          <w:noProof/>
        </w:rPr>
        <w:lastRenderedPageBreak/>
        <mc:AlternateContent>
          <mc:Choice Requires="wps">
            <w:drawing>
              <wp:anchor distT="0" distB="0" distL="114300" distR="114300" simplePos="0" relativeHeight="251658252" behindDoc="0" locked="0" layoutInCell="1" allowOverlap="1" wp14:anchorId="7EA922D2" wp14:editId="39A9D1E5">
                <wp:simplePos x="0" y="0"/>
                <wp:positionH relativeFrom="column">
                  <wp:posOffset>-571500</wp:posOffset>
                </wp:positionH>
                <wp:positionV relativeFrom="paragraph">
                  <wp:posOffset>324485</wp:posOffset>
                </wp:positionV>
                <wp:extent cx="1371600" cy="1441450"/>
                <wp:effectExtent l="0" t="0" r="19050" b="25400"/>
                <wp:wrapNone/>
                <wp:docPr id="1101549145" name="Oval 4"/>
                <wp:cNvGraphicFramePr/>
                <a:graphic xmlns:a="http://schemas.openxmlformats.org/drawingml/2006/main">
                  <a:graphicData uri="http://schemas.microsoft.com/office/word/2010/wordprocessingShape">
                    <wps:wsp>
                      <wps:cNvSpPr/>
                      <wps:spPr>
                        <a:xfrm>
                          <a:off x="0" y="0"/>
                          <a:ext cx="1371600" cy="1441450"/>
                        </a:xfrm>
                        <a:prstGeom prst="ellipse">
                          <a:avLst/>
                        </a:prstGeom>
                        <a:solidFill>
                          <a:srgbClr val="7030A0"/>
                        </a:solidFill>
                      </wps:spPr>
                      <wps:style>
                        <a:lnRef idx="2">
                          <a:schemeClr val="accent1">
                            <a:shade val="15000"/>
                          </a:schemeClr>
                        </a:lnRef>
                        <a:fillRef idx="1">
                          <a:schemeClr val="accent1"/>
                        </a:fillRef>
                        <a:effectRef idx="0">
                          <a:schemeClr val="accent1"/>
                        </a:effectRef>
                        <a:fontRef idx="minor">
                          <a:schemeClr val="lt1"/>
                        </a:fontRef>
                      </wps:style>
                      <wps:txbx>
                        <w:txbxContent>
                          <w:p w14:paraId="12A010F4" w14:textId="77777777" w:rsidR="0086284E" w:rsidRDefault="0086284E" w:rsidP="0086284E">
                            <w:pPr>
                              <w:jc w:val="center"/>
                            </w:pPr>
                            <w:r>
                              <w:t>Reduced tolerance results in overdose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A922D2" id="_x0000_s1042" style="position:absolute;margin-left:-45pt;margin-top:25.55pt;width:108pt;height:113.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" fillcolor="#7030a0" strokecolor="#001119 [484]" strokeweight="1pt">
                <v:stroke joinstyle="miter"/>
                <v:textbox>
                  <w:txbxContent>
                    <w:p w14:paraId="12A010F4" w14:textId="77777777" w:rsidR="0086284E" w:rsidRDefault="0086284E" w:rsidP="0086284E">
                      <w:pPr>
                        <w:jc w:val="center"/>
                      </w:pPr>
                      <w:r>
                        <w:t>Reduced tolerance results in overdose</w:t>
                      </w:r>
                    </w:p>
                  </w:txbxContent>
                </v:textbox>
              </v:oval>
            </w:pict>
          </mc:Fallback>
        </mc:AlternateContent>
      </w:r>
      <w:r w:rsidRPr="00D90F03">
        <w:t>The Jail-Community Disconnection Cycle</w:t>
      </w:r>
      <w:bookmarkEnd w:id="81"/>
    </w:p>
    <w:p w14:paraId="0527EBD6" w14:textId="77777777" w:rsidR="0086284E" w:rsidRPr="00047592" w:rsidRDefault="0086284E" w:rsidP="0086284E">
      <w:r>
        <w:rPr>
          <w:b/>
          <w:bCs/>
          <w:noProof/>
        </w:rPr>
        <mc:AlternateContent>
          <mc:Choice Requires="wps">
            <w:drawing>
              <wp:anchor distT="0" distB="0" distL="114300" distR="114300" simplePos="0" relativeHeight="251658253" behindDoc="0" locked="0" layoutInCell="1" allowOverlap="1" wp14:anchorId="42E5FE8E" wp14:editId="70B3AFA7">
                <wp:simplePos x="0" y="0"/>
                <wp:positionH relativeFrom="column">
                  <wp:posOffset>831850</wp:posOffset>
                </wp:positionH>
                <wp:positionV relativeFrom="paragraph">
                  <wp:posOffset>756285</wp:posOffset>
                </wp:positionV>
                <wp:extent cx="292100" cy="495300"/>
                <wp:effectExtent l="38100" t="38100" r="31750" b="19050"/>
                <wp:wrapNone/>
                <wp:docPr id="51796047" name="Straight Arrow Connector 5" descr="arrow"/>
                <wp:cNvGraphicFramePr/>
                <a:graphic xmlns:a="http://schemas.openxmlformats.org/drawingml/2006/main">
                  <a:graphicData uri="http://schemas.microsoft.com/office/word/2010/wordprocessingShape">
                    <wps:wsp>
                      <wps:cNvCnPr/>
                      <wps:spPr>
                        <a:xfrm flipH="1" flipV="1">
                          <a:off x="0" y="0"/>
                          <a:ext cx="292100" cy="49530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C5EB21" id="Straight Arrow Connector 5" o:spid="_x0000_s1026" type="#_x0000_t32" alt="arrow" style="position:absolute;margin-left:65.5pt;margin-top:59.55pt;width:23pt;height:39pt;flip:x y;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" strokecolor="#7030a0" strokeweight=".5pt">
                <v:stroke endarrow="block" joinstyle="miter"/>
              </v:shape>
            </w:pict>
          </mc:Fallback>
        </mc:AlternateContent>
      </w:r>
      <w:r>
        <w:rPr>
          <w:noProof/>
        </w:rPr>
        <w:drawing>
          <wp:inline distT="0" distB="0" distL="0" distR="0" wp14:anchorId="5CAEB054" wp14:editId="4DF6552B">
            <wp:extent cx="5715000" cy="5690382"/>
            <wp:effectExtent l="0" t="0" r="0" b="12065"/>
            <wp:docPr id="65589221" name="Diagram 7" descr="Jail Community Disconnection Cycl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14:paraId="678F1EBF" w14:textId="0F81833D" w:rsidR="0086284E" w:rsidRDefault="00B64105" w:rsidP="0086284E">
      <w:r>
        <w:t>“</w:t>
      </w:r>
      <w:r w:rsidR="00BC346D">
        <w:t>W</w:t>
      </w:r>
      <w:r w:rsidR="0086284E" w:rsidRPr="00327865">
        <w:t>e just don't have the capacity to connect back to the community. That's the thing, over and over and over again, no matter how robust our treatment is here, oftentimes we're sending people back right off the red curb upstairs</w:t>
      </w:r>
      <w:r w:rsidR="00DE19C1">
        <w:t>.</w:t>
      </w:r>
      <w:r w:rsidR="0086284E" w:rsidRPr="00327865">
        <w:t xml:space="preserve"> </w:t>
      </w:r>
      <w:r w:rsidR="0086284E">
        <w:t xml:space="preserve">The </w:t>
      </w:r>
      <w:r w:rsidR="0086284E" w:rsidRPr="00327865">
        <w:t>most important thing is a comprehensive approach, a community-based approa</w:t>
      </w:r>
      <w:r w:rsidR="0086284E">
        <w:t>ch.” (Law Enforcement)</w:t>
      </w:r>
    </w:p>
    <w:p w14:paraId="789B7374" w14:textId="77777777" w:rsidR="0086284E" w:rsidRDefault="0086284E" w:rsidP="0086284E">
      <w:r>
        <w:t>“</w:t>
      </w:r>
      <w:r w:rsidRPr="00CD12B1">
        <w:t>A challenge is the different systems of communication and continuity. There’s not continuity of care with the jail and vice versa. I tried to get my patient’s MAT to continue in the jail. I talked to staff. I sent the prescription… people won’t be successful if we can’t stay connected.</w:t>
      </w:r>
      <w:r>
        <w:t>” (SUD Provider)</w:t>
      </w:r>
    </w:p>
    <w:p w14:paraId="3436152F" w14:textId="7CCB2444" w:rsidR="005A2CB5" w:rsidRDefault="00605DD7" w:rsidP="000C6318">
      <w:pPr>
        <w:pStyle w:val="Heading3"/>
      </w:pPr>
      <w:bookmarkStart w:id="82" w:name="_Toc214518466"/>
      <w:r>
        <w:lastRenderedPageBreak/>
        <w:t>Housing Treatment Stability Cycle</w:t>
      </w:r>
      <w:bookmarkEnd w:id="82"/>
    </w:p>
    <w:p w14:paraId="2AD9C681" w14:textId="7218A163" w:rsidR="00605DD7" w:rsidRDefault="00AC215A" w:rsidP="00047592">
      <w:pPr>
        <w:rPr>
          <w:b/>
          <w:bCs/>
        </w:rPr>
      </w:pPr>
      <w:r>
        <w:rPr>
          <w:b/>
          <w:bCs/>
          <w:noProof/>
        </w:rPr>
        <mc:AlternateContent>
          <mc:Choice Requires="wps">
            <w:drawing>
              <wp:anchor distT="0" distB="0" distL="114300" distR="114300" simplePos="0" relativeHeight="251658249" behindDoc="0" locked="0" layoutInCell="1" allowOverlap="1" wp14:anchorId="6E8CF8DB" wp14:editId="5357CFB0">
                <wp:simplePos x="0" y="0"/>
                <wp:positionH relativeFrom="column">
                  <wp:posOffset>1016757</wp:posOffset>
                </wp:positionH>
                <wp:positionV relativeFrom="paragraph">
                  <wp:posOffset>666730</wp:posOffset>
                </wp:positionV>
                <wp:extent cx="282433" cy="390099"/>
                <wp:effectExtent l="38100" t="38100" r="22860" b="29210"/>
                <wp:wrapNone/>
                <wp:docPr id="811730441" name="Straight Arrow Connector 5" descr="arrow"/>
                <wp:cNvGraphicFramePr/>
                <a:graphic xmlns:a="http://schemas.openxmlformats.org/drawingml/2006/main">
                  <a:graphicData uri="http://schemas.microsoft.com/office/word/2010/wordprocessingShape">
                    <wps:wsp>
                      <wps:cNvCnPr/>
                      <wps:spPr>
                        <a:xfrm flipH="1" flipV="1">
                          <a:off x="0" y="0"/>
                          <a:ext cx="282433" cy="390099"/>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B4D22C" id="Straight Arrow Connector 5" o:spid="_x0000_s1026" type="#_x0000_t32" alt="arrow" style="position:absolute;margin-left:80.05pt;margin-top:52.5pt;width:22.25pt;height:30.7pt;flip:x y;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" strokecolor="#7030a0" strokeweight=".5pt">
                <v:stroke endarrow="block" joinstyle="miter"/>
              </v:shape>
            </w:pict>
          </mc:Fallback>
        </mc:AlternateContent>
      </w:r>
      <w:r w:rsidR="002979E5">
        <w:rPr>
          <w:b/>
          <w:bCs/>
          <w:noProof/>
        </w:rPr>
        <mc:AlternateContent>
          <mc:Choice Requires="wps">
            <w:drawing>
              <wp:anchor distT="0" distB="0" distL="114300" distR="114300" simplePos="0" relativeHeight="251658248" behindDoc="0" locked="0" layoutInCell="1" allowOverlap="1" wp14:anchorId="50EBF5B5" wp14:editId="1F45B9ED">
                <wp:simplePos x="0" y="0"/>
                <wp:positionH relativeFrom="column">
                  <wp:posOffset>-431800</wp:posOffset>
                </wp:positionH>
                <wp:positionV relativeFrom="paragraph">
                  <wp:posOffset>191135</wp:posOffset>
                </wp:positionV>
                <wp:extent cx="1371600" cy="1066800"/>
                <wp:effectExtent l="0" t="0" r="19050" b="19050"/>
                <wp:wrapNone/>
                <wp:docPr id="1504288775" name="Oval 4"/>
                <wp:cNvGraphicFramePr/>
                <a:graphic xmlns:a="http://schemas.openxmlformats.org/drawingml/2006/main">
                  <a:graphicData uri="http://schemas.microsoft.com/office/word/2010/wordprocessingShape">
                    <wps:wsp>
                      <wps:cNvSpPr/>
                      <wps:spPr>
                        <a:xfrm>
                          <a:off x="0" y="0"/>
                          <a:ext cx="1371600" cy="1066800"/>
                        </a:xfrm>
                        <a:prstGeom prst="ellipse">
                          <a:avLst/>
                        </a:prstGeom>
                        <a:solidFill>
                          <a:srgbClr val="7030A0"/>
                        </a:solidFill>
                      </wps:spPr>
                      <wps:style>
                        <a:lnRef idx="2">
                          <a:schemeClr val="accent1">
                            <a:shade val="15000"/>
                          </a:schemeClr>
                        </a:lnRef>
                        <a:fillRef idx="1">
                          <a:schemeClr val="accent1"/>
                        </a:fillRef>
                        <a:effectRef idx="0">
                          <a:schemeClr val="accent1"/>
                        </a:effectRef>
                        <a:fontRef idx="minor">
                          <a:schemeClr val="lt1"/>
                        </a:fontRef>
                      </wps:style>
                      <wps:txbx>
                        <w:txbxContent>
                          <w:p w14:paraId="24A0B89B" w14:textId="5BA07C8A" w:rsidR="002979E5" w:rsidRDefault="002979E5" w:rsidP="002979E5">
                            <w:pPr>
                              <w:jc w:val="center"/>
                            </w:pPr>
                            <w:r>
                              <w:t>Person overdoses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EBF5B5" id="_x0000_s1043" style="position:absolute;margin-left:-34pt;margin-top:15.05pt;width:108pt;height:84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" fillcolor="#7030a0" strokecolor="#001119 [484]" strokeweight="1pt">
                <v:stroke joinstyle="miter"/>
                <v:textbox>
                  <w:txbxContent>
                    <w:p w14:paraId="24A0B89B" w14:textId="5BA07C8A" w:rsidR="002979E5" w:rsidRDefault="002979E5" w:rsidP="002979E5">
                      <w:pPr>
                        <w:jc w:val="center"/>
                      </w:pPr>
                      <w:r>
                        <w:t>Person overdoses</w:t>
                      </w:r>
                    </w:p>
                  </w:txbxContent>
                </v:textbox>
              </v:oval>
            </w:pict>
          </mc:Fallback>
        </mc:AlternateContent>
      </w:r>
      <w:r w:rsidR="00436ED1">
        <w:rPr>
          <w:b/>
          <w:bCs/>
          <w:noProof/>
        </w:rPr>
        <w:drawing>
          <wp:inline distT="0" distB="0" distL="0" distR="0" wp14:anchorId="0CC8050F" wp14:editId="6EBED27F">
            <wp:extent cx="5810250" cy="5746750"/>
            <wp:effectExtent l="177800" t="76200" r="196850" b="82550"/>
            <wp:docPr id="317443473" name="Diagram 12" descr="Housing Treatment Stability Cycl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14:paraId="7F8CBA90" w14:textId="4D55D073" w:rsidR="005736F0" w:rsidRPr="00751F2C" w:rsidRDefault="005736F0" w:rsidP="005736F0">
      <w:r>
        <w:t>“</w:t>
      </w:r>
      <w:r w:rsidRPr="005736F0">
        <w:t>But I think that there's also this huge barrier for everybody to that keeps them in this cycle.</w:t>
      </w:r>
      <w:r w:rsidR="00C65D38">
        <w:t xml:space="preserve"> </w:t>
      </w:r>
      <w:r w:rsidRPr="005736F0">
        <w:t>I</w:t>
      </w:r>
      <w:r w:rsidR="00C65D38">
        <w:t>t’</w:t>
      </w:r>
      <w:r w:rsidRPr="005736F0">
        <w:t>s affordable housing.</w:t>
      </w:r>
      <w:r>
        <w:t>” (SUD Provider)</w:t>
      </w:r>
    </w:p>
    <w:p w14:paraId="1CE7B162" w14:textId="690649BE" w:rsidR="005736F0" w:rsidRDefault="00AC215A" w:rsidP="00047592">
      <w:r>
        <w:t>“</w:t>
      </w:r>
      <w:r w:rsidRPr="00AC215A">
        <w:t xml:space="preserve">And I think housing is a big deal too, because if they're stuck in limbo and they can't get into a program until like three days from now, homelessness is going to make it super hard for that person based on sleep, based on the environment. It just makes it super hard to actually take that step forward into </w:t>
      </w:r>
      <w:r w:rsidR="00BC346D" w:rsidRPr="00AC215A">
        <w:t>treatment</w:t>
      </w:r>
      <w:r w:rsidR="00BC346D">
        <w:t xml:space="preserve">.” </w:t>
      </w:r>
      <w:r>
        <w:t>(PRSS)</w:t>
      </w:r>
    </w:p>
    <w:p w14:paraId="737C2E37" w14:textId="402F4278" w:rsidR="002979E5" w:rsidRPr="00D04428" w:rsidRDefault="00751F2C" w:rsidP="00047592">
      <w:r w:rsidRPr="00751F2C">
        <w:lastRenderedPageBreak/>
        <w:t>“</w:t>
      </w:r>
      <w:r>
        <w:t>Y</w:t>
      </w:r>
      <w:r w:rsidRPr="00751F2C">
        <w:t>ou might be wasting your money, truly, if you're like, I'm gonna get you this pretty expensive drug treatment, and then when you're done, you're going back to the street. So maybe it's a flip flop. Maybe it's a let's get people somewhere safe and stable where they can eat and sleep and have, like our basic needs met, and then let's look at what do they need for their substance treatment.</w:t>
      </w:r>
      <w:r>
        <w:t xml:space="preserve">” </w:t>
      </w:r>
      <w:r w:rsidR="007B4DD9">
        <w:t>(Court Professional</w:t>
      </w:r>
      <w:r w:rsidR="00341EBF">
        <w:t>)</w:t>
      </w:r>
    </w:p>
    <w:p w14:paraId="699D36F6" w14:textId="6E05A2EB" w:rsidR="00B51C6D" w:rsidRDefault="00EB38B6" w:rsidP="00674AA9">
      <w:pPr>
        <w:pStyle w:val="Heading1"/>
      </w:pPr>
      <w:bookmarkStart w:id="83" w:name="_Section_Seven:_Recommendations"/>
      <w:bookmarkStart w:id="84" w:name="_Toc214518467"/>
      <w:bookmarkEnd w:id="83"/>
      <w:r>
        <w:t xml:space="preserve">Section </w:t>
      </w:r>
      <w:r w:rsidR="0011362A">
        <w:t>Seven</w:t>
      </w:r>
      <w:r>
        <w:t xml:space="preserve">: </w:t>
      </w:r>
      <w:r w:rsidR="00A70F52">
        <w:t xml:space="preserve">Findings </w:t>
      </w:r>
      <w:r w:rsidR="00243FAD">
        <w:t>and Strategies</w:t>
      </w:r>
      <w:bookmarkEnd w:id="84"/>
    </w:p>
    <w:p w14:paraId="3B7054CF" w14:textId="77777777" w:rsidR="009C091F" w:rsidRPr="000E4436" w:rsidRDefault="009C091F" w:rsidP="009C091F">
      <w:pPr>
        <w:pStyle w:val="Heading3"/>
      </w:pPr>
      <w:bookmarkStart w:id="85" w:name="_Toc214518468"/>
      <w:r w:rsidRPr="000E4436">
        <w:t>Treatment Access and Navigation</w:t>
      </w:r>
      <w:bookmarkEnd w:id="85"/>
    </w:p>
    <w:p w14:paraId="5F725852" w14:textId="77777777" w:rsidR="009C091F" w:rsidRPr="000E4436" w:rsidRDefault="009C091F" w:rsidP="009C091F">
      <w:r w:rsidRPr="000E4436">
        <w:t xml:space="preserve">Washoe County has barriers to OUD treatment and care at every step of the continuum of care. The immediacy of access is critical as people have a very short window in which they are ready to make a change. </w:t>
      </w:r>
    </w:p>
    <w:p w14:paraId="40B33ACC" w14:textId="257F1F58" w:rsidR="009C091F" w:rsidRPr="000E4436" w:rsidRDefault="009C091F" w:rsidP="009C091F">
      <w:pPr>
        <w:pStyle w:val="Heading4"/>
      </w:pPr>
      <w:r w:rsidRPr="000E4436">
        <w:t xml:space="preserve">Finding 1: Delays in people </w:t>
      </w:r>
      <w:r w:rsidR="001974E7">
        <w:t>receiving</w:t>
      </w:r>
      <w:r w:rsidRPr="000E4436">
        <w:t xml:space="preserve"> assessments or </w:t>
      </w:r>
      <w:r w:rsidR="00CB18CF">
        <w:t>stabilization</w:t>
      </w:r>
      <w:r w:rsidRPr="000E4436">
        <w:t xml:space="preserve"> </w:t>
      </w:r>
      <w:r w:rsidR="00CB18CF">
        <w:t>greatly shortens</w:t>
      </w:r>
      <w:r w:rsidRPr="000E4436">
        <w:t xml:space="preserve"> their window of change</w:t>
      </w:r>
      <w:r w:rsidR="00CB18CF">
        <w:t xml:space="preserve">, leaving them </w:t>
      </w:r>
      <w:r w:rsidR="00BC6685">
        <w:t>without access to</w:t>
      </w:r>
      <w:r w:rsidRPr="000E4436">
        <w:t xml:space="preserve"> services</w:t>
      </w:r>
      <w:r w:rsidR="00BC6685">
        <w:t xml:space="preserve"> needed at their most vulnerable time</w:t>
      </w:r>
      <w:r w:rsidRPr="000E4436">
        <w:t>.</w:t>
      </w:r>
    </w:p>
    <w:p w14:paraId="36E38B5D" w14:textId="13251F3B" w:rsidR="009C091F" w:rsidRPr="000E4436" w:rsidRDefault="009C091F" w:rsidP="009C091F">
      <w:r w:rsidRPr="000E4436">
        <w:t xml:space="preserve">Survey respondents noted that immediate access to care is the number one most important service to address OUD in Washoe County. People who use(d) opioids shared </w:t>
      </w:r>
      <w:r w:rsidR="005A2636">
        <w:t xml:space="preserve">the </w:t>
      </w:r>
      <w:r w:rsidRPr="000E4436">
        <w:t xml:space="preserve">top two reasons for being denied access to care were long waitlists and their insurance not being accepted. In the qualitative interviews, participants shared that waitlists and insurance challenges cause individuals to give up on trying to access care. </w:t>
      </w:r>
      <w:r w:rsidR="00251354">
        <w:t>Participants</w:t>
      </w:r>
      <w:r w:rsidRPr="000E4436">
        <w:t xml:space="preserve"> shared that these hindrances </w:t>
      </w:r>
      <w:r w:rsidR="00251354">
        <w:t>reaffirm</w:t>
      </w:r>
      <w:r w:rsidRPr="000E4436">
        <w:t xml:space="preserve"> people with OUD’s belief that no one cares or will help them</w:t>
      </w:r>
      <w:r w:rsidR="00B13B63">
        <w:t>,</w:t>
      </w:r>
      <w:r w:rsidRPr="000E4436">
        <w:t xml:space="preserve"> which erodes their willingness to change.</w:t>
      </w:r>
    </w:p>
    <w:p w14:paraId="52662DCD" w14:textId="77777777" w:rsidR="009C091F" w:rsidRPr="000E4436" w:rsidRDefault="009C091F" w:rsidP="009C091F">
      <w:pPr>
        <w:pStyle w:val="IntenseQuote"/>
      </w:pPr>
      <w:r w:rsidRPr="000E4436">
        <w:t>“Immediate need for access for services- there is only a short window of opportunity we need to capitalize on it. Tomorrow may be too late. Families don’t have the luxury of waiting.” – Court Professional</w:t>
      </w:r>
    </w:p>
    <w:p w14:paraId="34F7E219" w14:textId="4E693436" w:rsidR="009C091F" w:rsidRPr="000E4436" w:rsidRDefault="009C091F" w:rsidP="009C091F">
      <w:pPr>
        <w:pStyle w:val="Heading4"/>
      </w:pPr>
      <w:r w:rsidRPr="000E4436">
        <w:t xml:space="preserve">Finding 2: Residents do not know </w:t>
      </w:r>
      <w:r w:rsidR="00B13B63">
        <w:t>which</w:t>
      </w:r>
      <w:r w:rsidRPr="000E4436">
        <w:t xml:space="preserve"> services are available, to whom, where, or how to access them. Community Outreach workers are successfully able to build rapport with disconnected populations and connect them to services when they are ready.</w:t>
      </w:r>
    </w:p>
    <w:p w14:paraId="24A99DA5" w14:textId="22B0C47D" w:rsidR="009C091F" w:rsidRPr="000E4436" w:rsidRDefault="009C091F" w:rsidP="009C091F">
      <w:r w:rsidRPr="000E4436">
        <w:t>Survey respondents were concerned about people’s ability to access services but felt that services were accessible</w:t>
      </w:r>
      <w:r w:rsidR="006E094A">
        <w:t>,</w:t>
      </w:r>
      <w:r w:rsidRPr="000E4436">
        <w:t xml:space="preserve"> suggesting </w:t>
      </w:r>
      <w:r w:rsidR="00B13B63">
        <w:t xml:space="preserve">greater </w:t>
      </w:r>
      <w:r w:rsidRPr="000E4436">
        <w:t xml:space="preserve">concern about coordinating and navigating people to appropriate services than expanding services. Qualitative interview participants highlighted that many people do not know what services exist in the community. People </w:t>
      </w:r>
      <w:r w:rsidRPr="000E4436">
        <w:lastRenderedPageBreak/>
        <w:t xml:space="preserve">who use opioids described primarily utilizing the emergency departments to access care and relied on word of mouth to </w:t>
      </w:r>
      <w:r w:rsidR="00D8741F">
        <w:t>determine</w:t>
      </w:r>
      <w:r w:rsidRPr="000E4436">
        <w:t xml:space="preserve"> other supports that might be available. </w:t>
      </w:r>
      <w:r w:rsidR="00D8741F">
        <w:t>P</w:t>
      </w:r>
      <w:r w:rsidRPr="000E4436">
        <w:t xml:space="preserve">articipants </w:t>
      </w:r>
      <w:r w:rsidR="00D8741F">
        <w:t>identified a need for</w:t>
      </w:r>
      <w:r w:rsidRPr="000E4436">
        <w:t xml:space="preserve"> a bridge</w:t>
      </w:r>
      <w:r w:rsidR="00D8741F">
        <w:t xml:space="preserve"> service</w:t>
      </w:r>
      <w:r w:rsidRPr="000E4436">
        <w:t xml:space="preserve"> that helps people exit chaotic situations and enter community-based treatment. Community Outreach workers </w:t>
      </w:r>
      <w:r w:rsidR="00D8741F" w:rsidRPr="000E4436">
        <w:t>can</w:t>
      </w:r>
      <w:r w:rsidRPr="000E4436">
        <w:t xml:space="preserve"> act as those connectors and assist community members with OUD in accessing services</w:t>
      </w:r>
      <w:r w:rsidR="00D8741F">
        <w:t>, yet, p</w:t>
      </w:r>
      <w:r w:rsidRPr="000E4436">
        <w:t xml:space="preserve">rimary funding for </w:t>
      </w:r>
      <w:r w:rsidR="00D8741F">
        <w:t>c</w:t>
      </w:r>
      <w:r w:rsidRPr="000E4436">
        <w:t xml:space="preserve">ommunity </w:t>
      </w:r>
      <w:r w:rsidR="00D8741F">
        <w:t>o</w:t>
      </w:r>
      <w:r w:rsidRPr="000E4436">
        <w:t>utreach was discontinued in October 2025.</w:t>
      </w:r>
    </w:p>
    <w:p w14:paraId="1A117E23" w14:textId="77777777" w:rsidR="009C091F" w:rsidRPr="000E4436" w:rsidRDefault="009C091F" w:rsidP="009C091F">
      <w:pPr>
        <w:pStyle w:val="IntenseQuote"/>
      </w:pPr>
      <w:r w:rsidRPr="000E4436">
        <w:t>“There’re still a lot of barriers to OUD treatment and opiate you know, and so caseworkers are your bridge between follow up for these, these addicted population, if they, you know, oftentimes, they do need somebody to hold their hand and get them to that next step in treatment” – Law Enforcement Officer</w:t>
      </w:r>
    </w:p>
    <w:p w14:paraId="2C20CB39" w14:textId="77777777" w:rsidR="009C091F" w:rsidRPr="000E4436" w:rsidRDefault="009C091F" w:rsidP="009C091F">
      <w:pPr>
        <w:pStyle w:val="Heading4"/>
      </w:pPr>
      <w:r w:rsidRPr="000E4436">
        <w:t xml:space="preserve">Finding 3: Individuals who access services are not supported with system navigation throughout the continuum of care leading to relapse. </w:t>
      </w:r>
    </w:p>
    <w:p w14:paraId="012120A1" w14:textId="3548E9B0" w:rsidR="009C091F" w:rsidRPr="000E4436" w:rsidRDefault="00D8741F" w:rsidP="009C091F">
      <w:r>
        <w:t>I</w:t>
      </w:r>
      <w:r w:rsidR="009C091F" w:rsidRPr="000E4436">
        <w:t>n developing the</w:t>
      </w:r>
      <w:r>
        <w:t>se</w:t>
      </w:r>
      <w:r w:rsidR="009C091F" w:rsidRPr="000E4436">
        <w:t xml:space="preserve"> survey tools</w:t>
      </w:r>
      <w:r>
        <w:t>, the LEAB</w:t>
      </w:r>
      <w:r w:rsidR="009C091F" w:rsidRPr="000E4436">
        <w:t xml:space="preserve"> noted that despite Managed Care Organizations being obligated to provide care navigation for people exiting treatment, people </w:t>
      </w:r>
      <w:r w:rsidR="00E359B6">
        <w:t>are discharged from in-</w:t>
      </w:r>
      <w:r w:rsidR="009C091F" w:rsidRPr="000E4436">
        <w:t>patient rehab or detox with no next step, no housing, and no plan. Qualitative interview participants discussed the value of having someone to assist people navigate through the systems</w:t>
      </w:r>
      <w:r w:rsidR="00F7304F">
        <w:t>, particularly at time of discharge</w:t>
      </w:r>
      <w:r w:rsidR="009C091F" w:rsidRPr="000E4436">
        <w:t>. Without navigation support</w:t>
      </w:r>
      <w:r w:rsidR="006E094A">
        <w:t>,</w:t>
      </w:r>
      <w:r w:rsidR="009C091F" w:rsidRPr="000E4436">
        <w:t xml:space="preserve"> people fall through the cracks</w:t>
      </w:r>
      <w:r w:rsidR="00F7304F">
        <w:t>, increasing their risk for</w:t>
      </w:r>
      <w:r w:rsidR="009C091F" w:rsidRPr="000E4436">
        <w:t xml:space="preserve"> </w:t>
      </w:r>
      <w:r w:rsidR="006E094A" w:rsidRPr="000E4436">
        <w:t>relapse</w:t>
      </w:r>
      <w:r w:rsidR="009C091F" w:rsidRPr="000E4436">
        <w:t xml:space="preserve">. Peers are uniquely situated to provide this navigation having </w:t>
      </w:r>
      <w:r w:rsidR="00F7304F">
        <w:t xml:space="preserve">navigated </w:t>
      </w:r>
      <w:r w:rsidR="009C091F" w:rsidRPr="000E4436">
        <w:t>the</w:t>
      </w:r>
      <w:r w:rsidR="00F7304F">
        <w:t>se</w:t>
      </w:r>
      <w:r w:rsidR="009C091F" w:rsidRPr="000E4436">
        <w:t xml:space="preserve"> systems themselves. </w:t>
      </w:r>
    </w:p>
    <w:p w14:paraId="6EED6893" w14:textId="77777777" w:rsidR="009C091F" w:rsidRPr="000E4436" w:rsidRDefault="009C091F" w:rsidP="009C091F">
      <w:pPr>
        <w:pStyle w:val="IntenseQuote"/>
      </w:pPr>
      <w:r w:rsidRPr="000E4436">
        <w:t>Came out of a hospital? There's PRSS embedded in the system to help navigate between services. It would be fantastic. Like lived experience person. Who's able to help you with like, guiding through the multiple steps of your recovery, right? - PRSS</w:t>
      </w:r>
    </w:p>
    <w:p w14:paraId="24D1B010" w14:textId="77777777" w:rsidR="009C091F" w:rsidRDefault="009C091F" w:rsidP="009C091F">
      <w:pPr>
        <w:pStyle w:val="Heading4"/>
      </w:pPr>
      <w:r w:rsidRPr="000E4436">
        <w:t>Potential Strategies:</w:t>
      </w:r>
    </w:p>
    <w:p w14:paraId="1B5C20F8" w14:textId="2B6390B0" w:rsidR="009C091F" w:rsidRPr="00B51C6D" w:rsidRDefault="009C091F" w:rsidP="009C091F">
      <w:r w:rsidRPr="000E4436">
        <w:t xml:space="preserve">The following strategies were developed based on this information and refined by the Steering Committee. Strategies focus on </w:t>
      </w:r>
      <w:r>
        <w:t>breaking barrier</w:t>
      </w:r>
      <w:r w:rsidR="006E094A">
        <w:t>s</w:t>
      </w:r>
      <w:r>
        <w:t xml:space="preserve"> to</w:t>
      </w:r>
      <w:r w:rsidRPr="000E4436">
        <w:t xml:space="preserve"> </w:t>
      </w:r>
      <w:r>
        <w:t>care through coordination and mobile outreach</w:t>
      </w:r>
      <w:r w:rsidRPr="000E4436">
        <w:t xml:space="preserve">, while </w:t>
      </w:r>
      <w:r>
        <w:t>expanding access to missing services</w:t>
      </w:r>
      <w:r w:rsidRPr="000E4436">
        <w:t>:</w:t>
      </w:r>
    </w:p>
    <w:p w14:paraId="386984B0" w14:textId="77777777" w:rsidR="009C091F" w:rsidRPr="000E4436" w:rsidRDefault="009C091F" w:rsidP="009C091F">
      <w:pPr>
        <w:numPr>
          <w:ilvl w:val="0"/>
          <w:numId w:val="104"/>
        </w:numPr>
      </w:pPr>
      <w:r w:rsidRPr="000E4436">
        <w:lastRenderedPageBreak/>
        <w:t>Develop a drop-in center for individuals to access resources and supports that can conduct relevant ASAM assessment and coordinate referrals and connections to care.</w:t>
      </w:r>
    </w:p>
    <w:p w14:paraId="43142F6D" w14:textId="77777777" w:rsidR="009C091F" w:rsidRPr="000E4436" w:rsidRDefault="009C091F" w:rsidP="009C091F">
      <w:pPr>
        <w:numPr>
          <w:ilvl w:val="0"/>
          <w:numId w:val="104"/>
        </w:numPr>
      </w:pPr>
      <w:r w:rsidRPr="000E4436">
        <w:t>Develop a central navigation line or app for treatment supports in real time</w:t>
      </w:r>
    </w:p>
    <w:p w14:paraId="786C3A1E" w14:textId="77777777" w:rsidR="009C091F" w:rsidRPr="000E4436" w:rsidRDefault="009C091F" w:rsidP="009C091F">
      <w:pPr>
        <w:numPr>
          <w:ilvl w:val="0"/>
          <w:numId w:val="104"/>
        </w:numPr>
      </w:pPr>
      <w:r w:rsidRPr="000E4436">
        <w:t>Provide short-term low-barrier housing while awaiting treatment beds</w:t>
      </w:r>
    </w:p>
    <w:p w14:paraId="6AFE82B6" w14:textId="77777777" w:rsidR="009C091F" w:rsidRPr="000E4436" w:rsidRDefault="009C091F" w:rsidP="009C091F">
      <w:pPr>
        <w:numPr>
          <w:ilvl w:val="0"/>
          <w:numId w:val="104"/>
        </w:numPr>
      </w:pPr>
      <w:r w:rsidRPr="000E4436">
        <w:t>Expand access to MAT, including mobile MAT services and non-traditional community resources such as churches or community centers</w:t>
      </w:r>
    </w:p>
    <w:p w14:paraId="40E97D06" w14:textId="77777777" w:rsidR="009C091F" w:rsidRPr="000E4436" w:rsidRDefault="009C091F" w:rsidP="009C091F">
      <w:pPr>
        <w:numPr>
          <w:ilvl w:val="0"/>
          <w:numId w:val="104"/>
        </w:numPr>
      </w:pPr>
      <w:r w:rsidRPr="000E4436">
        <w:t>Mobile health care clinics that include dental care</w:t>
      </w:r>
    </w:p>
    <w:p w14:paraId="586E213A" w14:textId="77777777" w:rsidR="009C091F" w:rsidRPr="000E4436" w:rsidRDefault="009C091F" w:rsidP="009C091F">
      <w:pPr>
        <w:numPr>
          <w:ilvl w:val="0"/>
          <w:numId w:val="104"/>
        </w:numPr>
      </w:pPr>
      <w:r w:rsidRPr="000E4436">
        <w:t>Provide care coordination and transportation to appointments and treatment</w:t>
      </w:r>
    </w:p>
    <w:p w14:paraId="13FD83F1" w14:textId="77777777" w:rsidR="009C091F" w:rsidRPr="000E4436" w:rsidRDefault="009C091F" w:rsidP="009C091F">
      <w:pPr>
        <w:numPr>
          <w:ilvl w:val="0"/>
          <w:numId w:val="104"/>
        </w:numPr>
      </w:pPr>
      <w:r w:rsidRPr="000E4436">
        <w:t>Conduct outreach to disconnected communities to connect people to existing resources and supports</w:t>
      </w:r>
    </w:p>
    <w:p w14:paraId="7FBB6E2B" w14:textId="77777777" w:rsidR="009C091F" w:rsidRPr="000E4436" w:rsidRDefault="009C091F" w:rsidP="009C091F">
      <w:pPr>
        <w:numPr>
          <w:ilvl w:val="0"/>
          <w:numId w:val="104"/>
        </w:numPr>
      </w:pPr>
      <w:r w:rsidRPr="000E4436">
        <w:t>Expand access to inpatient, non-hospital based, detox services</w:t>
      </w:r>
    </w:p>
    <w:p w14:paraId="547E5B9C" w14:textId="77777777" w:rsidR="009C091F" w:rsidRPr="000E4436" w:rsidRDefault="009C091F" w:rsidP="009C091F">
      <w:pPr>
        <w:numPr>
          <w:ilvl w:val="0"/>
          <w:numId w:val="104"/>
        </w:numPr>
      </w:pPr>
      <w:r w:rsidRPr="000E4436">
        <w:t>Offer mental health care services that do not require sobriety or someone to seek sobriety</w:t>
      </w:r>
    </w:p>
    <w:p w14:paraId="0E8D5068" w14:textId="2B8D067E" w:rsidR="009C091F" w:rsidRPr="00D42BEF" w:rsidRDefault="009C091F" w:rsidP="009C091F">
      <w:pPr>
        <w:numPr>
          <w:ilvl w:val="0"/>
          <w:numId w:val="104"/>
        </w:numPr>
      </w:pPr>
      <w:r w:rsidRPr="000E4436">
        <w:t>Provide transportation supports</w:t>
      </w:r>
    </w:p>
    <w:p w14:paraId="5E526C5D" w14:textId="77777777" w:rsidR="009C091F" w:rsidRPr="000E4436" w:rsidRDefault="009C091F" w:rsidP="009C091F">
      <w:pPr>
        <w:pStyle w:val="Heading3"/>
      </w:pPr>
      <w:bookmarkStart w:id="86" w:name="_Toc214518469"/>
      <w:r w:rsidRPr="000E4436">
        <w:t>Housing &amp; Recovery Stability</w:t>
      </w:r>
      <w:bookmarkEnd w:id="86"/>
      <w:r w:rsidRPr="000E4436">
        <w:t xml:space="preserve"> </w:t>
      </w:r>
    </w:p>
    <w:p w14:paraId="1B1409AC" w14:textId="714B3253" w:rsidR="009C091F" w:rsidRPr="000E4436" w:rsidRDefault="009C091F" w:rsidP="009C091F">
      <w:r w:rsidRPr="000E4436">
        <w:t>Washoe County is facing insufficient housing, particularly housing for low- and middle-income individuals. Lack of stable housing negates the purpose of treatment services and compounds all barriers to care. Housing is considered the number one funding priority.</w:t>
      </w:r>
      <w:r w:rsidR="001C58DD">
        <w:t xml:space="preserve"> </w:t>
      </w:r>
    </w:p>
    <w:p w14:paraId="6AC3D5D0" w14:textId="77777777" w:rsidR="009C091F" w:rsidRPr="000E4436" w:rsidRDefault="009C091F" w:rsidP="009C091F">
      <w:pPr>
        <w:pStyle w:val="Heading4"/>
      </w:pPr>
      <w:r w:rsidRPr="000E4436">
        <w:t>Finding 1: Housing is needed to help stabilize individuals to begin engagement with the treatment process.</w:t>
      </w:r>
    </w:p>
    <w:p w14:paraId="75EE6D97" w14:textId="63240C06" w:rsidR="009C091F" w:rsidRPr="000E4436" w:rsidRDefault="009C091F" w:rsidP="009C091F">
      <w:r w:rsidRPr="000E4436">
        <w:t>Interviewees highlighted that to be successful in a treatment program people need to be able to meet their basic need of housing first</w:t>
      </w:r>
      <w:r w:rsidR="00757D89">
        <w:t xml:space="preserve"> as a foundational aspect to their recovery</w:t>
      </w:r>
      <w:r w:rsidRPr="000E4436">
        <w:t xml:space="preserve">. Lack of housing creates an instability and causes mental stress that can undo the productive changes initiated in treatment. </w:t>
      </w:r>
    </w:p>
    <w:p w14:paraId="56EF42AC" w14:textId="77777777" w:rsidR="009C091F" w:rsidRPr="000E4436" w:rsidRDefault="009C091F" w:rsidP="009C091F">
      <w:pPr>
        <w:pStyle w:val="IntenseQuote"/>
      </w:pPr>
      <w:r w:rsidRPr="000E4436">
        <w:t xml:space="preserve">“You might be wasting your money, truly, if you're like, I'm gonna get you this pretty expensive drug treatment, and then when you're done, you're going back to the street. So maybe it's a flip flop. Maybe it's a let's get people somewhere safe and stable where they can eat and sleep and </w:t>
      </w:r>
      <w:r w:rsidRPr="000E4436">
        <w:lastRenderedPageBreak/>
        <w:t>have, like our basic, you know, Maslow's needs met, and then let's look at what do they need for their substance treatment.”</w:t>
      </w:r>
      <w:r>
        <w:t xml:space="preserve"> -Court Professional</w:t>
      </w:r>
    </w:p>
    <w:p w14:paraId="33DDB466" w14:textId="77777777" w:rsidR="009C091F" w:rsidRPr="000E4436" w:rsidRDefault="009C091F" w:rsidP="009C091F">
      <w:pPr>
        <w:pStyle w:val="Heading4"/>
      </w:pPr>
      <w:r w:rsidRPr="000E4436">
        <w:t>Finding 2: Safe recovery-friendly housing is needed to help individuals sustain recovery.</w:t>
      </w:r>
    </w:p>
    <w:p w14:paraId="5B5E86D1" w14:textId="77777777" w:rsidR="009C091F" w:rsidRPr="000E4436" w:rsidRDefault="009C091F" w:rsidP="009C091F">
      <w:r w:rsidRPr="000E4436">
        <w:t>Recovery housing was the number one housing service recommended by survey participants. Recovery housing can take multiple forms but are united by creating safe spaces that support and promote the ongoing sobriety and recovery of individuals.</w:t>
      </w:r>
    </w:p>
    <w:p w14:paraId="5466F0FE" w14:textId="77777777" w:rsidR="009C091F" w:rsidRPr="000E4436" w:rsidRDefault="009C091F" w:rsidP="009C091F">
      <w:pPr>
        <w:pStyle w:val="IntenseQuote"/>
      </w:pPr>
      <w:r w:rsidRPr="000E4436">
        <w:t>“The fundamentals of recovery person, place, thing, right? The only place they can return to, your only option is a place you formerly OD’d in…”</w:t>
      </w:r>
      <w:r>
        <w:t xml:space="preserve"> - PRSS</w:t>
      </w:r>
    </w:p>
    <w:p w14:paraId="0C381DCA" w14:textId="77777777" w:rsidR="009C091F" w:rsidRPr="000E4436" w:rsidRDefault="009C091F" w:rsidP="009C091F">
      <w:pPr>
        <w:pStyle w:val="Heading4"/>
      </w:pPr>
      <w:r w:rsidRPr="000E4436">
        <w:t xml:space="preserve">Potential Strategies: </w:t>
      </w:r>
    </w:p>
    <w:p w14:paraId="5FDB75DE" w14:textId="77777777" w:rsidR="009C091F" w:rsidRPr="000E4436" w:rsidRDefault="009C091F" w:rsidP="009C091F">
      <w:r w:rsidRPr="000E4436">
        <w:t>The following strategies were developed based on this information and refined by the Steering Committee. Strategies focus on addressing barriers to housing such as high costs and barriers to access, while promoting solutions:</w:t>
      </w:r>
    </w:p>
    <w:p w14:paraId="0145BB4A" w14:textId="77777777" w:rsidR="009C091F" w:rsidRPr="000E4436" w:rsidRDefault="009C091F" w:rsidP="009C091F">
      <w:pPr>
        <w:numPr>
          <w:ilvl w:val="0"/>
          <w:numId w:val="102"/>
        </w:numPr>
      </w:pPr>
      <w:r w:rsidRPr="000E4436">
        <w:t>Expand low-barrier recovery housing and sober living supports</w:t>
      </w:r>
    </w:p>
    <w:p w14:paraId="6B2EC01A" w14:textId="7B968FF5" w:rsidR="009C091F" w:rsidRPr="000E4436" w:rsidRDefault="009C091F" w:rsidP="009C091F">
      <w:pPr>
        <w:numPr>
          <w:ilvl w:val="0"/>
          <w:numId w:val="102"/>
        </w:numPr>
      </w:pPr>
      <w:r w:rsidRPr="000E4436">
        <w:t xml:space="preserve">Increase access to low-barrier and/or affordable housing &amp; Housing First programs </w:t>
      </w:r>
      <w:r w:rsidR="00757D89">
        <w:t>for people in recovery</w:t>
      </w:r>
    </w:p>
    <w:p w14:paraId="7B8C8474" w14:textId="77777777" w:rsidR="009C091F" w:rsidRPr="000E4436" w:rsidRDefault="009C091F" w:rsidP="009C091F">
      <w:pPr>
        <w:numPr>
          <w:ilvl w:val="0"/>
          <w:numId w:val="102"/>
        </w:numPr>
      </w:pPr>
      <w:r w:rsidRPr="000E4436">
        <w:t>Co-locate housing &amp; recovery services using a Pueblo model or spoke model that places community resources and peer supports in apartment complexes and community spaces that are not explicitly sober</w:t>
      </w:r>
    </w:p>
    <w:p w14:paraId="58C247CE" w14:textId="77777777" w:rsidR="009C091F" w:rsidRPr="000E4436" w:rsidRDefault="009C091F" w:rsidP="009C091F">
      <w:pPr>
        <w:numPr>
          <w:ilvl w:val="0"/>
          <w:numId w:val="102"/>
        </w:numPr>
      </w:pPr>
      <w:r w:rsidRPr="000E4436">
        <w:t xml:space="preserve">Develop permanent supportive housing for people in recovery from OUD with co-occurring serious mental illness </w:t>
      </w:r>
    </w:p>
    <w:p w14:paraId="304998CE" w14:textId="77777777" w:rsidR="009C091F" w:rsidRPr="000E4436" w:rsidRDefault="009C091F" w:rsidP="009C091F">
      <w:pPr>
        <w:numPr>
          <w:ilvl w:val="0"/>
          <w:numId w:val="102"/>
        </w:numPr>
      </w:pPr>
      <w:r w:rsidRPr="000E4436">
        <w:t>Remove the barriers to developing additional transitional living housing arrangements such as zoning laws</w:t>
      </w:r>
    </w:p>
    <w:p w14:paraId="1277F10D" w14:textId="159E49FA" w:rsidR="009C091F" w:rsidRPr="000E4436" w:rsidRDefault="003B553C" w:rsidP="009C091F">
      <w:pPr>
        <w:pStyle w:val="Heading3"/>
      </w:pPr>
      <w:bookmarkStart w:id="87" w:name="_Toc214518470"/>
      <w:r>
        <w:t xml:space="preserve">Behavioral Health </w:t>
      </w:r>
      <w:r w:rsidR="009C091F" w:rsidRPr="000E4436">
        <w:t>Workforce Sustainability</w:t>
      </w:r>
      <w:bookmarkEnd w:id="87"/>
    </w:p>
    <w:p w14:paraId="1E674DE0" w14:textId="77777777" w:rsidR="009C091F" w:rsidRPr="000E4436" w:rsidRDefault="009C091F" w:rsidP="009C091F">
      <w:r w:rsidRPr="000E4436">
        <w:t xml:space="preserve">Washoe County’s substance use treatment workforce faces significant challenges that threaten both current service delivery and future capacity. Low wages, high levels of secondary trauma, staff burnout, and limited training opportunities, make it difficult to recruit and retain qualified professionals. These challenges are exacerbated by heavy </w:t>
      </w:r>
      <w:r w:rsidRPr="000E4436">
        <w:lastRenderedPageBreak/>
        <w:t>workloads and limited access to essential resources, such as mental health supports. Sustained investment in workforce development is essential to ensure quality care for residents.</w:t>
      </w:r>
    </w:p>
    <w:p w14:paraId="7C234F28" w14:textId="77777777" w:rsidR="009C091F" w:rsidRPr="000E4436" w:rsidRDefault="009C091F" w:rsidP="009C091F">
      <w:pPr>
        <w:pStyle w:val="Heading4"/>
      </w:pPr>
      <w:r w:rsidRPr="000E4436">
        <w:t>Finding 1: Qualitative interview participants expressed concern about workforce shortages driven by burnout and low pay.</w:t>
      </w:r>
    </w:p>
    <w:p w14:paraId="71A0A7FD" w14:textId="77777777" w:rsidR="009C091F" w:rsidRPr="000E4436" w:rsidRDefault="009C091F" w:rsidP="009C091F">
      <w:r w:rsidRPr="000E4436">
        <w:t>The sustainability of service provision in Washoe County is undermined by high rates of burn out, limited career growth opportunities and the vicarious trauma of working in the field. Participants shared concerns that people working to serve our most vulnerable populations are on the precipice of needing the same services themselves.</w:t>
      </w:r>
    </w:p>
    <w:p w14:paraId="3B599BDB" w14:textId="77777777" w:rsidR="009C091F" w:rsidRPr="000E4436" w:rsidRDefault="009C091F" w:rsidP="009C091F">
      <w:pPr>
        <w:pStyle w:val="IntenseQuote"/>
      </w:pPr>
      <w:r w:rsidRPr="000E4436">
        <w:t>“We need to be providing additional support to staff and paying livable wage… People are on the edge of being in the same spot as the folks we serve. We need support systems to help prevent burnout of our staff.” – Community Outreach Worker</w:t>
      </w:r>
    </w:p>
    <w:p w14:paraId="124CD3AC" w14:textId="77777777" w:rsidR="005F0D84" w:rsidRDefault="009C091F" w:rsidP="005F0D84">
      <w:pPr>
        <w:pStyle w:val="Heading4"/>
      </w:pPr>
      <w:r w:rsidRPr="000E4436">
        <w:t xml:space="preserve">Finding 2: </w:t>
      </w:r>
      <w:r w:rsidR="005F0D84" w:rsidRPr="005F0D84">
        <w:t>Insufficient training in trauma-responsive approaches for individuals labeled as “treatment resistant” was identified as a significant gap hindering staff’s ability to provide comprehensive support.</w:t>
      </w:r>
    </w:p>
    <w:p w14:paraId="28A823AD" w14:textId="78568575" w:rsidR="009C091F" w:rsidRPr="000E4436" w:rsidRDefault="009C091F" w:rsidP="005F0D84">
      <w:r w:rsidRPr="000E4436">
        <w:t xml:space="preserve">Providers do not have the time or the financial ability to access all of the training they need while working. </w:t>
      </w:r>
      <w:r w:rsidR="00336D4D" w:rsidRPr="00336D4D">
        <w:t>Employers need to allocate time for staff to participate in appropriate training, and ensure that low-cost, accessible training opportunities are available</w:t>
      </w:r>
      <w:r w:rsidR="00336D4D">
        <w:t xml:space="preserve">. </w:t>
      </w:r>
      <w:r w:rsidR="000B5A74" w:rsidRPr="000B5A74">
        <w:t>Participants identified the need fo</w:t>
      </w:r>
      <w:r w:rsidR="000B5A74">
        <w:t>r</w:t>
      </w:r>
      <w:r w:rsidR="000B5A74" w:rsidRPr="000B5A74">
        <w:t xml:space="preserve"> training around how best to support individuals who have not demonstrated programmatic success in the past (or thus far).</w:t>
      </w:r>
    </w:p>
    <w:p w14:paraId="556D694E" w14:textId="77777777" w:rsidR="009C091F" w:rsidRPr="000E4436" w:rsidRDefault="009C091F" w:rsidP="009C091F">
      <w:pPr>
        <w:pStyle w:val="IntenseQuote"/>
      </w:pPr>
      <w:r w:rsidRPr="000E4436">
        <w:t>“How to communicate better with our participants, practical tips and tools to communicate with people who seem defiant. Sometimes we see it as defiance but in reality, it could just be that their brain is in such a certain way now that it's not working.” – SUD Provider</w:t>
      </w:r>
    </w:p>
    <w:p w14:paraId="616DBDC9" w14:textId="77777777" w:rsidR="009C091F" w:rsidRPr="000E4436" w:rsidRDefault="009C091F" w:rsidP="009C091F">
      <w:pPr>
        <w:pStyle w:val="Heading4"/>
      </w:pPr>
      <w:r w:rsidRPr="000E4436">
        <w:t>Finding 3: There needs to be more supports for peers within the workforce and opportunities for them to grow out of entry-level roles.</w:t>
      </w:r>
    </w:p>
    <w:p w14:paraId="4A16A9CD" w14:textId="5246407A" w:rsidR="009C091F" w:rsidRPr="000E4436" w:rsidRDefault="009C091F" w:rsidP="009C091F">
      <w:r w:rsidRPr="000E4436">
        <w:t xml:space="preserve">During the Steering Committees discussion of counterproductive practices, participants identified that peers are </w:t>
      </w:r>
      <w:r w:rsidR="00F732C6" w:rsidRPr="000E4436">
        <w:t xml:space="preserve">too often </w:t>
      </w:r>
      <w:r w:rsidRPr="000E4436">
        <w:t>relegated to entry level roles and</w:t>
      </w:r>
      <w:r w:rsidR="00E85331">
        <w:t xml:space="preserve"> are</w:t>
      </w:r>
      <w:r w:rsidRPr="000E4436">
        <w:t xml:space="preserve"> not provid</w:t>
      </w:r>
      <w:r w:rsidR="00E85331">
        <w:t>ed</w:t>
      </w:r>
      <w:r w:rsidRPr="000E4436">
        <w:t xml:space="preserve"> the </w:t>
      </w:r>
      <w:r w:rsidRPr="000E4436">
        <w:lastRenderedPageBreak/>
        <w:t xml:space="preserve">training and guidance necessary to support them in growing within organizations and as professionals. Peers are trapped in low paid roles where their experience is nominally valued. </w:t>
      </w:r>
    </w:p>
    <w:p w14:paraId="627CF8E2" w14:textId="77777777" w:rsidR="009C091F" w:rsidRPr="000E4436" w:rsidRDefault="009C091F" w:rsidP="009C091F">
      <w:pPr>
        <w:pStyle w:val="IntenseQuote"/>
      </w:pPr>
      <w:r w:rsidRPr="000E4436">
        <w:t>“For folks with lived experience most of them are undertrained, underpaid and under supported. With most organizations you hit the ceiling and without all the other education, experiences, and soft skills there is nowhere else for you to go. There is a lack of support for peers.” – Community Outreach Worker</w:t>
      </w:r>
    </w:p>
    <w:p w14:paraId="6F64E704" w14:textId="77777777" w:rsidR="009C091F" w:rsidRPr="000E4436" w:rsidRDefault="009C091F" w:rsidP="009C091F">
      <w:pPr>
        <w:pStyle w:val="Heading4"/>
      </w:pPr>
      <w:r w:rsidRPr="000E4436">
        <w:t xml:space="preserve">Potential Strategies: </w:t>
      </w:r>
    </w:p>
    <w:p w14:paraId="0CFF7A65" w14:textId="095BA1FB" w:rsidR="009C091F" w:rsidRPr="000E4436" w:rsidRDefault="009C091F" w:rsidP="009C091F">
      <w:r w:rsidRPr="000E4436">
        <w:t xml:space="preserve">The following strategies were developed based on </w:t>
      </w:r>
      <w:r w:rsidR="00D85D84">
        <w:t>the above feedback</w:t>
      </w:r>
      <w:r w:rsidRPr="000E4436">
        <w:t xml:space="preserve"> and refined by the Steering Committee. Strategies focus on </w:t>
      </w:r>
      <w:r w:rsidR="00FA112E">
        <w:t>removing</w:t>
      </w:r>
      <w:r w:rsidRPr="000E4436">
        <w:t xml:space="preserve"> barriers such as low wages, limited training opportunities, and burnout, while promoting solutions:</w:t>
      </w:r>
    </w:p>
    <w:p w14:paraId="40072492" w14:textId="77777777" w:rsidR="009C091F" w:rsidRPr="000E4436" w:rsidRDefault="009C091F" w:rsidP="009C091F">
      <w:pPr>
        <w:numPr>
          <w:ilvl w:val="0"/>
          <w:numId w:val="100"/>
        </w:numPr>
      </w:pPr>
      <w:r w:rsidRPr="000E4436">
        <w:t>Provide job training and education support to peers to allow them to grow into leadership roles</w:t>
      </w:r>
    </w:p>
    <w:p w14:paraId="6D12D180" w14:textId="77777777" w:rsidR="009C091F" w:rsidRPr="000E4436" w:rsidRDefault="009C091F" w:rsidP="009C091F">
      <w:pPr>
        <w:numPr>
          <w:ilvl w:val="0"/>
          <w:numId w:val="100"/>
        </w:numPr>
      </w:pPr>
      <w:r w:rsidRPr="000E4436">
        <w:t>Create peer-led mental health supports to prevent burnout for peer workers, providers, and professionals working in the field</w:t>
      </w:r>
    </w:p>
    <w:p w14:paraId="05FBFAE3" w14:textId="0DD94D90" w:rsidR="009C091F" w:rsidRPr="000E4436" w:rsidRDefault="009C091F" w:rsidP="009C091F">
      <w:pPr>
        <w:numPr>
          <w:ilvl w:val="0"/>
          <w:numId w:val="100"/>
        </w:numPr>
      </w:pPr>
      <w:r w:rsidRPr="000E4436">
        <w:t xml:space="preserve">Incentivize organizations to increase pay and benefits, </w:t>
      </w:r>
      <w:r w:rsidR="00D85D84">
        <w:t>and</w:t>
      </w:r>
      <w:r w:rsidRPr="000E4436">
        <w:t xml:space="preserve"> measurably improve working conditions for behavioral health staff</w:t>
      </w:r>
    </w:p>
    <w:p w14:paraId="2ED492C9" w14:textId="12FC8149" w:rsidR="009C091F" w:rsidRPr="000E4436" w:rsidRDefault="009C091F" w:rsidP="009C091F">
      <w:pPr>
        <w:numPr>
          <w:ilvl w:val="0"/>
          <w:numId w:val="100"/>
        </w:numPr>
      </w:pPr>
      <w:r w:rsidRPr="000E4436">
        <w:t xml:space="preserve">Provide ongoing training in trauma-informed care, </w:t>
      </w:r>
      <w:r w:rsidR="005A206B">
        <w:t>meeting people where they are</w:t>
      </w:r>
      <w:r w:rsidRPr="000E4436">
        <w:t>, and culturally relevant care for providers</w:t>
      </w:r>
    </w:p>
    <w:p w14:paraId="449398ED" w14:textId="77777777" w:rsidR="00553668" w:rsidRDefault="00553668" w:rsidP="005559E4">
      <w:pPr>
        <w:pStyle w:val="Heading3"/>
      </w:pPr>
      <w:bookmarkStart w:id="88" w:name="_Toc214518471"/>
      <w:r w:rsidRPr="00553668">
        <w:t>Minimizing Morbidity and Mortality</w:t>
      </w:r>
      <w:bookmarkEnd w:id="88"/>
      <w:r w:rsidRPr="00553668">
        <w:t xml:space="preserve"> </w:t>
      </w:r>
    </w:p>
    <w:p w14:paraId="78CF9731" w14:textId="1210C427" w:rsidR="009C091F" w:rsidRPr="000E4436" w:rsidRDefault="009C091F" w:rsidP="009C091F">
      <w:r w:rsidRPr="000E4436">
        <w:t xml:space="preserve">Washoe County continues to have a rate of overdose death that outpaces state and national levels. </w:t>
      </w:r>
      <w:r w:rsidR="00622408">
        <w:t xml:space="preserve">From March 2024-February 2025, </w:t>
      </w:r>
      <w:r>
        <w:t xml:space="preserve">179 </w:t>
      </w:r>
      <w:r w:rsidR="00622408">
        <w:t>p</w:t>
      </w:r>
      <w:r>
        <w:t xml:space="preserve">eople died of opioid overdoses. </w:t>
      </w:r>
      <w:r w:rsidRPr="000E4436">
        <w:t xml:space="preserve">Data shows that </w:t>
      </w:r>
      <w:r w:rsidR="00FF79BB">
        <w:t xml:space="preserve">through implementation of harm reduction practices and </w:t>
      </w:r>
      <w:r w:rsidR="008A443B">
        <w:t xml:space="preserve">philosophy, providers </w:t>
      </w:r>
      <w:r w:rsidR="008A443B" w:rsidRPr="008A443B">
        <w:t>are able to successfully reduce the number of fatalities from overdose each year.</w:t>
      </w:r>
      <w:r w:rsidR="008A443B">
        <w:t xml:space="preserve"> </w:t>
      </w:r>
      <w:r w:rsidRPr="000E4436">
        <w:t xml:space="preserve">People who use </w:t>
      </w:r>
      <w:r w:rsidR="00D85D84">
        <w:t>o</w:t>
      </w:r>
      <w:r w:rsidRPr="000E4436">
        <w:t xml:space="preserve">pioids described how stigma and mistreatment from community members and medical professionals act as a barrier to </w:t>
      </w:r>
      <w:r w:rsidR="008A443B">
        <w:t>accessing treatment</w:t>
      </w:r>
      <w:r w:rsidRPr="000E4436">
        <w:t>.</w:t>
      </w:r>
    </w:p>
    <w:p w14:paraId="4EE82D3C" w14:textId="77777777" w:rsidR="009C091F" w:rsidRPr="000E4436" w:rsidRDefault="009C091F" w:rsidP="009C091F">
      <w:pPr>
        <w:pStyle w:val="Heading4"/>
      </w:pPr>
      <w:r w:rsidRPr="000E4436">
        <w:lastRenderedPageBreak/>
        <w:t>Finding 1: Funding landscape changes have created gaps in harm reduction services that Washoe County residents find to be successful and needed.</w:t>
      </w:r>
    </w:p>
    <w:p w14:paraId="3C1C2925" w14:textId="7B14EA31" w:rsidR="009C091F" w:rsidRPr="000E4436" w:rsidRDefault="009C091F" w:rsidP="009C091F">
      <w:r w:rsidRPr="000E4436">
        <w:t xml:space="preserve">Survey data indicates residents are happy with the current level of harm reduction supports in the community and see </w:t>
      </w:r>
      <w:r w:rsidR="00DE1016">
        <w:t>these supports</w:t>
      </w:r>
      <w:r w:rsidRPr="000E4436">
        <w:t xml:space="preserve"> as a community asset. </w:t>
      </w:r>
      <w:r w:rsidR="00C35DDA" w:rsidRPr="00C35DDA">
        <w:t>Interview findings indicated that federal policy changes resulted in the termination of funding for some community resources, leading to a service gap that developed following the close of the surve</w:t>
      </w:r>
      <w:r w:rsidR="00C35DDA">
        <w:t>y</w:t>
      </w:r>
      <w:r w:rsidRPr="000E4436">
        <w:t>.</w:t>
      </w:r>
    </w:p>
    <w:p w14:paraId="1F633BD2" w14:textId="51573BF8" w:rsidR="009C091F" w:rsidRPr="000E4436" w:rsidRDefault="009C091F" w:rsidP="009C091F">
      <w:pPr>
        <w:pStyle w:val="IntenseQuote"/>
      </w:pPr>
      <w:r w:rsidRPr="000E4436">
        <w:t>“They can't seek recovery if they're dead.”</w:t>
      </w:r>
      <w:r w:rsidR="00CE187C">
        <w:t xml:space="preserve"> </w:t>
      </w:r>
      <w:r w:rsidRPr="000E4436">
        <w:t>- Loved One of a Person with OUD</w:t>
      </w:r>
    </w:p>
    <w:p w14:paraId="3CFAB6CA" w14:textId="77777777" w:rsidR="009C091F" w:rsidRPr="000E4436" w:rsidRDefault="009C091F" w:rsidP="009C091F">
      <w:pPr>
        <w:pStyle w:val="Heading4"/>
      </w:pPr>
      <w:r w:rsidRPr="000E4436">
        <w:t xml:space="preserve">Finding 2: Overdose responses could be improved through connections to additional supports and services. </w:t>
      </w:r>
    </w:p>
    <w:p w14:paraId="79433281" w14:textId="46B474F9" w:rsidR="009C091F" w:rsidRPr="000E4436" w:rsidRDefault="009C091F" w:rsidP="009C091F">
      <w:r w:rsidRPr="000E4436">
        <w:t xml:space="preserve">Life-saving interventions by emergency medical services providers present a unique opportunity to connect someone to sustained care. </w:t>
      </w:r>
      <w:r w:rsidR="00C35DDA">
        <w:t>T</w:t>
      </w:r>
      <w:r w:rsidRPr="000E4436">
        <w:t>here is</w:t>
      </w:r>
      <w:r w:rsidR="00C35DDA">
        <w:t xml:space="preserve"> curren</w:t>
      </w:r>
      <w:r w:rsidR="007D150A">
        <w:t>tly</w:t>
      </w:r>
      <w:r w:rsidRPr="000E4436">
        <w:t xml:space="preserve"> no coordinated post-overdose response</w:t>
      </w:r>
      <w:r w:rsidR="007D150A">
        <w:t xml:space="preserve"> in Washoe County</w:t>
      </w:r>
      <w:r w:rsidRPr="000E4436">
        <w:t>.</w:t>
      </w:r>
    </w:p>
    <w:p w14:paraId="21F577E0" w14:textId="77777777" w:rsidR="009C091F" w:rsidRPr="000E4436" w:rsidRDefault="009C091F" w:rsidP="009C091F">
      <w:pPr>
        <w:pStyle w:val="IntenseQuote"/>
      </w:pPr>
      <w:r w:rsidRPr="000E4436">
        <w:t>“Approaching a patient immediately, especially after using Naloxone, can be incredibly influential on their journey to recovery. Like, we're not coupling this, this tool, with any education, and I think that's a real missed opportunity.” – First Responder</w:t>
      </w:r>
    </w:p>
    <w:p w14:paraId="61048D56" w14:textId="42A4E246" w:rsidR="009C091F" w:rsidRPr="000E4436" w:rsidRDefault="009C091F" w:rsidP="009C091F">
      <w:pPr>
        <w:pStyle w:val="Heading4"/>
      </w:pPr>
      <w:r w:rsidRPr="000E4436">
        <w:t xml:space="preserve">Finding 3: Stigma and limited public understanding </w:t>
      </w:r>
      <w:r w:rsidR="007D150A" w:rsidRPr="000E4436">
        <w:t>have</w:t>
      </w:r>
      <w:r w:rsidRPr="000E4436">
        <w:t xml:space="preserve"> led to people who use opioids </w:t>
      </w:r>
      <w:r w:rsidR="00CD29D2">
        <w:t>to be</w:t>
      </w:r>
      <w:r w:rsidRPr="000E4436">
        <w:t xml:space="preserve"> mistreated by medical professionals and community members at large.</w:t>
      </w:r>
    </w:p>
    <w:p w14:paraId="06AF0898" w14:textId="7AF07164" w:rsidR="009C091F" w:rsidRPr="000E4436" w:rsidRDefault="0067522E" w:rsidP="009C091F">
      <w:r w:rsidRPr="0067522E">
        <w:t xml:space="preserve">Interview participants with </w:t>
      </w:r>
      <w:r>
        <w:t xml:space="preserve">living </w:t>
      </w:r>
      <w:r w:rsidR="004D7161">
        <w:t>experience of</w:t>
      </w:r>
      <w:r w:rsidRPr="0067522E">
        <w:t xml:space="preserve"> opioid use described interactions with medical professionals that bordered on medical malpractice. Furthermore, they also reported interactions with community members that were violent. These interactions compound, adding additional barriers to care on top of what they already experience</w:t>
      </w:r>
      <w:r w:rsidR="009C091F" w:rsidRPr="000E4436">
        <w:t xml:space="preserve">. </w:t>
      </w:r>
    </w:p>
    <w:p w14:paraId="03E9555C" w14:textId="77777777" w:rsidR="009C091F" w:rsidRPr="000E4436" w:rsidRDefault="009C091F" w:rsidP="009C091F">
      <w:pPr>
        <w:pStyle w:val="IntenseQuote"/>
      </w:pPr>
      <w:r w:rsidRPr="000E4436">
        <w:t xml:space="preserve">“It was all these young doctors, generally frustrated, the ER down here, because I went there last time. I got hit by a truck here in town. The guy that hit me jumped out and said, “You okay?” I couldn't talk. I was like, he really hit me from the center of the block to the sidewalk. I flew. I'm like, </w:t>
      </w:r>
      <w:r w:rsidRPr="000E4436">
        <w:lastRenderedPageBreak/>
        <w:t>trying to breathe and like, kind of trying to jump up and stuff. And he like, throws 20 bucks in my pocket,” - Person with Living Experience</w:t>
      </w:r>
    </w:p>
    <w:p w14:paraId="297C6F5C" w14:textId="77777777" w:rsidR="009C091F" w:rsidRPr="000E4436" w:rsidRDefault="009C091F" w:rsidP="009C091F">
      <w:pPr>
        <w:pStyle w:val="Heading4"/>
      </w:pPr>
      <w:r w:rsidRPr="000E4436">
        <w:t xml:space="preserve">Potential Strategies: </w:t>
      </w:r>
    </w:p>
    <w:p w14:paraId="25C8D418" w14:textId="3EB8AEBD" w:rsidR="009C091F" w:rsidRPr="000E4436" w:rsidRDefault="009C091F" w:rsidP="009C091F">
      <w:r w:rsidRPr="000E4436">
        <w:t>The following strategies were developed based on this information and refined by the Steering Committee. Strategies focus on preventing death and disease among opioid users while connecting people to services and promoting greater community awareness:</w:t>
      </w:r>
    </w:p>
    <w:p w14:paraId="247D74FC" w14:textId="77777777" w:rsidR="009C091F" w:rsidRPr="000E4436" w:rsidRDefault="009C091F" w:rsidP="009C091F">
      <w:pPr>
        <w:numPr>
          <w:ilvl w:val="0"/>
          <w:numId w:val="101"/>
        </w:numPr>
      </w:pPr>
      <w:r w:rsidRPr="000E4436">
        <w:t>Expand syringe services programs, education on safer use, and outreach to disconnected populations</w:t>
      </w:r>
    </w:p>
    <w:p w14:paraId="7BFDC055" w14:textId="4C89E500" w:rsidR="009C091F" w:rsidRPr="000E4436" w:rsidRDefault="009C091F" w:rsidP="009C091F">
      <w:pPr>
        <w:numPr>
          <w:ilvl w:val="0"/>
          <w:numId w:val="101"/>
        </w:numPr>
      </w:pPr>
      <w:r w:rsidRPr="000E4436">
        <w:t xml:space="preserve">Train the public in </w:t>
      </w:r>
      <w:r w:rsidR="00A46349">
        <w:t>naloxone</w:t>
      </w:r>
      <w:r w:rsidRPr="000E4436">
        <w:t xml:space="preserve"> administration &amp; distribute free </w:t>
      </w:r>
      <w:r w:rsidR="00A46349">
        <w:t>naloxone</w:t>
      </w:r>
      <w:r w:rsidRPr="000E4436">
        <w:t xml:space="preserve"> including partnering with local businesses</w:t>
      </w:r>
    </w:p>
    <w:p w14:paraId="50C88672" w14:textId="77777777" w:rsidR="009C091F" w:rsidRPr="000E4436" w:rsidRDefault="009C091F" w:rsidP="009C091F">
      <w:pPr>
        <w:numPr>
          <w:ilvl w:val="0"/>
          <w:numId w:val="101"/>
        </w:numPr>
      </w:pPr>
      <w:r w:rsidRPr="000E4436">
        <w:t>Open 24/7 crisis stabilization hubs</w:t>
      </w:r>
    </w:p>
    <w:p w14:paraId="37DAB023" w14:textId="77777777" w:rsidR="009C091F" w:rsidRPr="000E4436" w:rsidRDefault="009C091F" w:rsidP="009C091F">
      <w:pPr>
        <w:numPr>
          <w:ilvl w:val="0"/>
          <w:numId w:val="101"/>
        </w:numPr>
      </w:pPr>
      <w:r w:rsidRPr="000E4436">
        <w:t>Launch stigma-reduction public awareness campaigns</w:t>
      </w:r>
    </w:p>
    <w:p w14:paraId="5BA3F7B2" w14:textId="77777777" w:rsidR="009C091F" w:rsidRPr="000E4436" w:rsidRDefault="009C091F" w:rsidP="009C091F">
      <w:pPr>
        <w:numPr>
          <w:ilvl w:val="0"/>
          <w:numId w:val="101"/>
        </w:numPr>
      </w:pPr>
      <w:r w:rsidRPr="000E4436">
        <w:t>Research implementation of overdose prevention centers</w:t>
      </w:r>
    </w:p>
    <w:p w14:paraId="3C623E5B" w14:textId="77777777" w:rsidR="009C091F" w:rsidRPr="000E4436" w:rsidRDefault="009C091F" w:rsidP="009C091F">
      <w:pPr>
        <w:numPr>
          <w:ilvl w:val="0"/>
          <w:numId w:val="101"/>
        </w:numPr>
      </w:pPr>
      <w:r w:rsidRPr="000E4436">
        <w:t>Explore post-overdose and/or co-responder model to follow-up with survivors of a non-fatal overdoses.</w:t>
      </w:r>
    </w:p>
    <w:p w14:paraId="1FFF08F8" w14:textId="77777777" w:rsidR="009C091F" w:rsidRPr="000E4436" w:rsidRDefault="009C091F" w:rsidP="009C091F">
      <w:pPr>
        <w:numPr>
          <w:ilvl w:val="0"/>
          <w:numId w:val="101"/>
        </w:numPr>
      </w:pPr>
      <w:r w:rsidRPr="000E4436">
        <w:t>Provide education on stigma and substance use for business owners.</w:t>
      </w:r>
    </w:p>
    <w:p w14:paraId="1607D8C1" w14:textId="77777777" w:rsidR="009C091F" w:rsidRPr="000E4436" w:rsidRDefault="009C091F" w:rsidP="009C091F">
      <w:pPr>
        <w:pStyle w:val="Heading3"/>
      </w:pPr>
      <w:bookmarkStart w:id="89" w:name="_Toc214518472"/>
      <w:r w:rsidRPr="000E4436">
        <w:t>Family and Youth Supports</w:t>
      </w:r>
      <w:bookmarkEnd w:id="89"/>
    </w:p>
    <w:p w14:paraId="67235A84" w14:textId="5FB098D0" w:rsidR="009C091F" w:rsidRPr="000E4436" w:rsidRDefault="009C091F" w:rsidP="009C091F">
      <w:r w:rsidRPr="000E4436">
        <w:t>Youth are the key to ending the cyclical nature of substance misuse.</w:t>
      </w:r>
      <w:r>
        <w:t xml:space="preserve"> To interrupt </w:t>
      </w:r>
      <w:r w:rsidR="00E75106">
        <w:t xml:space="preserve">the cycle </w:t>
      </w:r>
      <w:r>
        <w:t>of trauma and OUD the holistic needs whole family must be addressed.</w:t>
      </w:r>
      <w:r w:rsidR="006D5992">
        <w:t xml:space="preserve"> Data from the Human Services Agency indicates that p</w:t>
      </w:r>
      <w:r w:rsidRPr="000E4436">
        <w:t xml:space="preserve">arental substance use is a leading cause of children being removed from their homes. </w:t>
      </w:r>
      <w:r w:rsidR="008A5FD2">
        <w:t xml:space="preserve">Data from the Youth Risk Behavior Survey </w:t>
      </w:r>
      <w:r w:rsidR="00624362">
        <w:t>demonstrated that</w:t>
      </w:r>
      <w:r w:rsidR="008A5FD2">
        <w:t xml:space="preserve"> y</w:t>
      </w:r>
      <w:r w:rsidRPr="000E4436">
        <w:t xml:space="preserve">outh in Washoe County have higher rates of substance misuse than national averages. </w:t>
      </w:r>
    </w:p>
    <w:p w14:paraId="52545B5C" w14:textId="14E3590E" w:rsidR="009C091F" w:rsidRPr="000E4436" w:rsidRDefault="009C091F" w:rsidP="009C091F">
      <w:pPr>
        <w:pStyle w:val="Heading4"/>
      </w:pPr>
      <w:r w:rsidRPr="000E4436">
        <w:t>Finding 1: Intergenerational substance misuse cannot be disrupted unless the entire family is treated and connected to mental health supports.</w:t>
      </w:r>
    </w:p>
    <w:p w14:paraId="0941B75C" w14:textId="3B19F51F" w:rsidR="009C091F" w:rsidRPr="000E4436" w:rsidRDefault="009C091F" w:rsidP="009C091F">
      <w:r w:rsidRPr="000E4436">
        <w:t xml:space="preserve">Participants shared their concerns about </w:t>
      </w:r>
      <w:r w:rsidR="004B4F12">
        <w:t>the impacts of providing</w:t>
      </w:r>
      <w:r w:rsidRPr="000E4436">
        <w:t xml:space="preserve"> treatment</w:t>
      </w:r>
      <w:r w:rsidR="004B4F12">
        <w:t xml:space="preserve"> exclusively</w:t>
      </w:r>
      <w:r w:rsidRPr="000E4436">
        <w:t xml:space="preserve"> </w:t>
      </w:r>
      <w:r w:rsidR="004B4F12">
        <w:t>to</w:t>
      </w:r>
      <w:r w:rsidRPr="000E4436">
        <w:t xml:space="preserve"> parents without addressing family dynamics</w:t>
      </w:r>
      <w:r w:rsidR="004B4F12">
        <w:t>, as this often</w:t>
      </w:r>
      <w:r w:rsidRPr="000E4436">
        <w:t xml:space="preserve"> sets the family up to repeat harmful interactions</w:t>
      </w:r>
      <w:r w:rsidR="004B4F12">
        <w:t>/patterns</w:t>
      </w:r>
      <w:r w:rsidRPr="000E4436">
        <w:t xml:space="preserve">. People with lived experience highlighted programs and services </w:t>
      </w:r>
      <w:r w:rsidR="004B4F12">
        <w:t>requiring</w:t>
      </w:r>
      <w:r w:rsidRPr="000E4436">
        <w:t xml:space="preserve"> familial separation are</w:t>
      </w:r>
      <w:r w:rsidR="008C661B">
        <w:t xml:space="preserve"> a</w:t>
      </w:r>
      <w:r w:rsidRPr="000E4436">
        <w:t xml:space="preserve"> hindrance as people try to “stay well” and power through</w:t>
      </w:r>
      <w:r w:rsidR="00D75D04">
        <w:t xml:space="preserve"> their SUD</w:t>
      </w:r>
      <w:r w:rsidRPr="000E4436">
        <w:t xml:space="preserve"> as opposed to leaving their family for treatment.</w:t>
      </w:r>
    </w:p>
    <w:p w14:paraId="3923FD38" w14:textId="77777777" w:rsidR="009C091F" w:rsidRPr="000E4436" w:rsidRDefault="009C091F" w:rsidP="009C091F">
      <w:pPr>
        <w:pStyle w:val="IntenseQuote"/>
      </w:pPr>
      <w:r w:rsidRPr="000E4436">
        <w:lastRenderedPageBreak/>
        <w:t>“We need a variety of services for the whole family. Multiple types of services. Medical and behavioral. If we had more options that would be better.” – Court Professional</w:t>
      </w:r>
    </w:p>
    <w:p w14:paraId="34B61B0C" w14:textId="77777777" w:rsidR="009C091F" w:rsidRPr="000E4436" w:rsidRDefault="009C091F" w:rsidP="009C091F">
      <w:pPr>
        <w:pStyle w:val="Heading4"/>
      </w:pPr>
      <w:r w:rsidRPr="000E4436">
        <w:t>Finding 2: Youth need pro-social activities and mental health supports.</w:t>
      </w:r>
    </w:p>
    <w:p w14:paraId="49385CB2" w14:textId="071C96FA" w:rsidR="009C091F" w:rsidRPr="000E4436" w:rsidRDefault="009C091F" w:rsidP="009C091F">
      <w:r w:rsidRPr="000E4436">
        <w:t xml:space="preserve">Steering Committee members </w:t>
      </w:r>
      <w:r w:rsidR="00F242A7">
        <w:t>feel</w:t>
      </w:r>
      <w:r w:rsidRPr="000E4436">
        <w:t xml:space="preserve"> that crucial interventions in supporting the health and well-being for youth are missing. </w:t>
      </w:r>
      <w:r w:rsidR="00915C23">
        <w:t xml:space="preserve">Pro-social out of school time activities such as mentorship programs, </w:t>
      </w:r>
      <w:r w:rsidR="00037647">
        <w:t>arts classes, and sports</w:t>
      </w:r>
      <w:r w:rsidRPr="000E4436">
        <w:t xml:space="preserve"> </w:t>
      </w:r>
      <w:r w:rsidR="00F242A7">
        <w:t xml:space="preserve">act as </w:t>
      </w:r>
      <w:r w:rsidR="00862AD9">
        <w:t>strengths-based</w:t>
      </w:r>
      <w:r w:rsidR="00037647">
        <w:t xml:space="preserve"> prevention of behavioral health </w:t>
      </w:r>
      <w:r w:rsidR="00721D39">
        <w:t>issues</w:t>
      </w:r>
      <w:r w:rsidRPr="000E4436">
        <w:t xml:space="preserve">. </w:t>
      </w:r>
      <w:r w:rsidR="00721D39">
        <w:t>Such</w:t>
      </w:r>
      <w:r w:rsidR="003B2602">
        <w:t xml:space="preserve"> activities reduce risk factors and increase protective factor</w:t>
      </w:r>
      <w:r w:rsidR="00721D39">
        <w:t xml:space="preserve">s through </w:t>
      </w:r>
      <w:r w:rsidR="00915C23" w:rsidRPr="00915C23">
        <w:t>bolstering community interconnection and promoting activities as an alternative to drug use</w:t>
      </w:r>
      <w:r w:rsidR="00721D39">
        <w:t xml:space="preserve"> or other </w:t>
      </w:r>
      <w:r w:rsidR="00457DB3">
        <w:t>risky behaviors</w:t>
      </w:r>
      <w:r w:rsidR="00915C23" w:rsidRPr="00915C23">
        <w:t>.</w:t>
      </w:r>
    </w:p>
    <w:p w14:paraId="1249017E" w14:textId="77777777" w:rsidR="009C091F" w:rsidRPr="000E4436" w:rsidRDefault="009C091F" w:rsidP="009C091F">
      <w:pPr>
        <w:pStyle w:val="IntenseQuote"/>
        <w:rPr>
          <w:b/>
          <w:bCs/>
        </w:rPr>
      </w:pPr>
      <w:r w:rsidRPr="000E4436">
        <w:t>“You never know if the kid is showing symptoms of depression, there's a reason for that, … maybe he's lonely. Maybe he needs to be part of a community program, you know, things like that, and like, not just baseball.”- SUD Provider</w:t>
      </w:r>
    </w:p>
    <w:p w14:paraId="15CAF6AC" w14:textId="412D6934" w:rsidR="009C091F" w:rsidRPr="000E4436" w:rsidRDefault="009C091F" w:rsidP="009C091F">
      <w:pPr>
        <w:pStyle w:val="Heading4"/>
      </w:pPr>
      <w:r w:rsidRPr="000E4436">
        <w:t xml:space="preserve">Finding 3: Existing substance use curriculum are inconsistently provided to students, outdated, and </w:t>
      </w:r>
      <w:r w:rsidR="00794580">
        <w:t xml:space="preserve">sometimes </w:t>
      </w:r>
      <w:r w:rsidRPr="000E4436">
        <w:t xml:space="preserve">based on disproven prevention </w:t>
      </w:r>
      <w:r w:rsidR="000B2194">
        <w:t>practices</w:t>
      </w:r>
      <w:r w:rsidRPr="000E4436">
        <w:t>.</w:t>
      </w:r>
    </w:p>
    <w:p w14:paraId="2665EB4B" w14:textId="57FB48A6" w:rsidR="009C091F" w:rsidRPr="000E4436" w:rsidRDefault="007D763E" w:rsidP="009C091F">
      <w:r w:rsidRPr="007D763E">
        <w:t>People with Living Experience feel that realistic, pragmatic education on substance misuse would be an effective tool in preventing young people from engaging in substance use</w:t>
      </w:r>
      <w:r w:rsidR="009C091F" w:rsidRPr="000E4436">
        <w:t xml:space="preserve">. Steering Committee members highlighted that </w:t>
      </w:r>
      <w:r w:rsidR="0017129C" w:rsidRPr="0017129C">
        <w:t>students are not receiving accurate or quality education on substance misuse, and that while some curriculum are evidence based, they are outdated and need refreshing.</w:t>
      </w:r>
    </w:p>
    <w:p w14:paraId="2F0068AD" w14:textId="77777777" w:rsidR="009C091F" w:rsidRPr="000E4436" w:rsidRDefault="009C091F" w:rsidP="009C091F">
      <w:pPr>
        <w:pStyle w:val="IntenseQuote"/>
      </w:pPr>
      <w:r w:rsidRPr="000E4436">
        <w:t>“A challenge is that we are tied to these “evidence based” programs that are abstinence only and disconnected from youth. They were written in the 1980s! Kids know when you’re BS-ing them- they put up a wall. They are “evidence based” but they are no longer effective.” – Youth Service Provider</w:t>
      </w:r>
    </w:p>
    <w:p w14:paraId="3DBC72D0" w14:textId="77777777" w:rsidR="009C091F" w:rsidRDefault="009C091F" w:rsidP="009C091F">
      <w:pPr>
        <w:pStyle w:val="Heading4"/>
      </w:pPr>
      <w:r w:rsidRPr="000E4436">
        <w:lastRenderedPageBreak/>
        <w:t xml:space="preserve">Potential Strategies: </w:t>
      </w:r>
    </w:p>
    <w:p w14:paraId="018D77B9" w14:textId="77777777" w:rsidR="009C091F" w:rsidRPr="00B51C6D" w:rsidRDefault="009C091F" w:rsidP="009C091F">
      <w:r w:rsidRPr="000E4436">
        <w:t xml:space="preserve">The following strategies were developed based on this information and refined by the Steering Committee. Strategies focus on addressing </w:t>
      </w:r>
      <w:r>
        <w:t>mental health and prevention supports for youth</w:t>
      </w:r>
      <w:r w:rsidRPr="000E4436">
        <w:t xml:space="preserve">, while promoting </w:t>
      </w:r>
      <w:r>
        <w:t xml:space="preserve">whole family treatment </w:t>
      </w:r>
      <w:r w:rsidRPr="000E4436">
        <w:t>solutions:</w:t>
      </w:r>
    </w:p>
    <w:p w14:paraId="2B36A5BC" w14:textId="77777777" w:rsidR="009C091F" w:rsidRPr="000E4436" w:rsidRDefault="009C091F" w:rsidP="009C091F">
      <w:pPr>
        <w:numPr>
          <w:ilvl w:val="0"/>
          <w:numId w:val="103"/>
        </w:numPr>
      </w:pPr>
      <w:r w:rsidRPr="000E4436">
        <w:t>Increase trauma-informed programs in schools</w:t>
      </w:r>
    </w:p>
    <w:p w14:paraId="6A80F99C" w14:textId="77777777" w:rsidR="009C091F" w:rsidRPr="000E4436" w:rsidRDefault="009C091F" w:rsidP="009C091F">
      <w:pPr>
        <w:numPr>
          <w:ilvl w:val="0"/>
          <w:numId w:val="103"/>
        </w:numPr>
      </w:pPr>
      <w:r w:rsidRPr="000E4436">
        <w:t>Offer free after-school &amp; weekend youth activities and sports</w:t>
      </w:r>
    </w:p>
    <w:p w14:paraId="70F4B29E" w14:textId="77777777" w:rsidR="009C091F" w:rsidRPr="000E4436" w:rsidRDefault="009C091F" w:rsidP="009C091F">
      <w:pPr>
        <w:numPr>
          <w:ilvl w:val="0"/>
          <w:numId w:val="103"/>
        </w:numPr>
      </w:pPr>
      <w:r w:rsidRPr="000E4436">
        <w:t>Provide family recovery programs for all types of families</w:t>
      </w:r>
    </w:p>
    <w:p w14:paraId="767550EE" w14:textId="77777777" w:rsidR="009C091F" w:rsidRPr="000E4436" w:rsidRDefault="009C091F" w:rsidP="009C091F">
      <w:pPr>
        <w:numPr>
          <w:ilvl w:val="0"/>
          <w:numId w:val="103"/>
        </w:numPr>
      </w:pPr>
      <w:r w:rsidRPr="000E4436">
        <w:t>Develop non-abstinence only trainings on drugs for youth that are evidence informed and based in the living experience of people who use substances</w:t>
      </w:r>
    </w:p>
    <w:p w14:paraId="0DAEAC48" w14:textId="77777777" w:rsidR="009C091F" w:rsidRPr="000E4436" w:rsidRDefault="009C091F" w:rsidP="009C091F">
      <w:pPr>
        <w:numPr>
          <w:ilvl w:val="0"/>
          <w:numId w:val="103"/>
        </w:numPr>
      </w:pPr>
      <w:r w:rsidRPr="000E4436">
        <w:t>Develop classes for parents and families on life skills that are paired with childcare</w:t>
      </w:r>
    </w:p>
    <w:p w14:paraId="0113F657" w14:textId="20AD0E6A" w:rsidR="009C091F" w:rsidRPr="000E4436" w:rsidRDefault="009C091F" w:rsidP="009C091F">
      <w:pPr>
        <w:pStyle w:val="Heading3"/>
      </w:pPr>
      <w:bookmarkStart w:id="90" w:name="_Toc214518473"/>
      <w:r w:rsidRPr="000E4436">
        <w:t>Systems Coordination</w:t>
      </w:r>
      <w:bookmarkEnd w:id="90"/>
      <w:r w:rsidRPr="000E4436">
        <w:t xml:space="preserve"> </w:t>
      </w:r>
    </w:p>
    <w:p w14:paraId="75DE1336" w14:textId="5B9C151E" w:rsidR="009C091F" w:rsidRPr="000E4436" w:rsidRDefault="009C091F" w:rsidP="009C091F">
      <w:r w:rsidRPr="000E4436">
        <w:t xml:space="preserve">Systematic failures to provide cohesive care block Washoe County residents from seeking recovery. Community members highlighted structural constraints such as limited grant funding, low Medicaid reimbursement rates, loss of Medicaid for individuals who gain low-paying employment, and counter-productive competition. There </w:t>
      </w:r>
      <w:r w:rsidR="00EB1BDA">
        <w:t xml:space="preserve">is a </w:t>
      </w:r>
      <w:r w:rsidRPr="000E4436">
        <w:t xml:space="preserve">need </w:t>
      </w:r>
      <w:r w:rsidR="00EB1BDA">
        <w:t>for</w:t>
      </w:r>
      <w:r w:rsidRPr="000E4436">
        <w:t xml:space="preserve"> improved communication and collaboration between providers to </w:t>
      </w:r>
      <w:r w:rsidR="00EB1BDA">
        <w:t xml:space="preserve">better </w:t>
      </w:r>
      <w:r w:rsidRPr="000E4436">
        <w:t>serve the needs of Washoe County residents with OUD.</w:t>
      </w:r>
    </w:p>
    <w:p w14:paraId="6393F3E1" w14:textId="44875ED5" w:rsidR="009C091F" w:rsidRPr="000E4436" w:rsidRDefault="009C091F" w:rsidP="009C091F">
      <w:pPr>
        <w:pStyle w:val="Heading4"/>
      </w:pPr>
      <w:r w:rsidRPr="000E4436">
        <w:t>Finding 1: Systemic barrier</w:t>
      </w:r>
      <w:r w:rsidR="00D85E9C">
        <w:t>s</w:t>
      </w:r>
      <w:r w:rsidRPr="000E4436">
        <w:t xml:space="preserve"> to receiving OUD treatment include: false competition, low funding sources, and disconnected systems.</w:t>
      </w:r>
    </w:p>
    <w:p w14:paraId="3DFFEE75" w14:textId="371D141D" w:rsidR="009C091F" w:rsidRPr="000E4436" w:rsidRDefault="009C091F" w:rsidP="009C091F">
      <w:r w:rsidRPr="000E4436">
        <w:t xml:space="preserve">The Steering Committee identified fragmented collaboration between agencies creates barriers to treatment and leaves vulnerable populations without support. Qualitative interview participants identified </w:t>
      </w:r>
      <w:r w:rsidR="00EB1BDA">
        <w:t>a need for a</w:t>
      </w:r>
      <w:r w:rsidRPr="000E4436">
        <w:t xml:space="preserve"> philosophical shift among providers</w:t>
      </w:r>
      <w:r w:rsidR="00EB1BDA">
        <w:t>, moving away</w:t>
      </w:r>
      <w:r w:rsidRPr="000E4436">
        <w:t xml:space="preserve"> from competing for resources, stealing successful models, and hoarding patients to</w:t>
      </w:r>
      <w:r w:rsidR="00EB1BDA">
        <w:t>wards</w:t>
      </w:r>
      <w:r w:rsidRPr="000E4436">
        <w:t xml:space="preserve"> open communication and collaboration on behalf of all patients. </w:t>
      </w:r>
      <w:r w:rsidR="00AF54DE" w:rsidRPr="00AF54DE">
        <w:t>Participants feel that the close-knit nature of the community could help strengthen collaboration among service providers to better meet the needs of individuals who are struggling</w:t>
      </w:r>
      <w:r w:rsidR="00AF54DE">
        <w:t>.</w:t>
      </w:r>
    </w:p>
    <w:p w14:paraId="1E6BD1AD" w14:textId="77777777" w:rsidR="009C091F" w:rsidRPr="000E4436" w:rsidRDefault="009C091F" w:rsidP="009C091F">
      <w:pPr>
        <w:pStyle w:val="IntenseQuote"/>
      </w:pPr>
      <w:r w:rsidRPr="000E4436">
        <w:t xml:space="preserve">“It’s breaking down the barriers of like territory, and instead of like, you know, it's us, and then like, those are our patients. Is like, these are every, everybody's patients, and just making sure they're in the correct place that </w:t>
      </w:r>
      <w:r w:rsidRPr="000E4436">
        <w:lastRenderedPageBreak/>
        <w:t>they need to be at, regardless if that's with us or another org or whoever it is.” – SUD Provider</w:t>
      </w:r>
    </w:p>
    <w:p w14:paraId="2957A527" w14:textId="77777777" w:rsidR="009C091F" w:rsidRDefault="009C091F" w:rsidP="009C091F">
      <w:pPr>
        <w:pStyle w:val="Heading4"/>
      </w:pPr>
      <w:r>
        <w:t>Finding 2: Lack of programmatic evaluation data of existing services hinders Washoe County’s ability to connect people to appropriate and successful programming.</w:t>
      </w:r>
    </w:p>
    <w:p w14:paraId="226791B3" w14:textId="641105BC" w:rsidR="009C091F" w:rsidRDefault="009C091F" w:rsidP="009C091F">
      <w:r>
        <w:t>Qualitative interview participants shared that referrals to programs are</w:t>
      </w:r>
      <w:r w:rsidR="00AF54DE">
        <w:t xml:space="preserve"> too often</w:t>
      </w:r>
      <w:r>
        <w:t xml:space="preserve"> based on word-of-mouth</w:t>
      </w:r>
      <w:r w:rsidR="00AF54DE">
        <w:t>,</w:t>
      </w:r>
      <w:r>
        <w:t xml:space="preserve"> as there is no data </w:t>
      </w:r>
      <w:r w:rsidR="00482CE1">
        <w:t>demonstrating which</w:t>
      </w:r>
      <w:r>
        <w:t xml:space="preserve"> programs are working, for who, and why. While not considered a key resource need in the survey data, the inability to describe programmatic outcomes hinders collaboration between program</w:t>
      </w:r>
      <w:r w:rsidR="00D85E9C">
        <w:t>s</w:t>
      </w:r>
      <w:r>
        <w:t xml:space="preserve"> and limits organizations’ abilities to improve their capacity to serve participants.</w:t>
      </w:r>
    </w:p>
    <w:p w14:paraId="7A4D5345" w14:textId="537C67E5" w:rsidR="009C091F" w:rsidRPr="00B81D7B" w:rsidRDefault="004A3D5C" w:rsidP="009C091F">
      <w:pPr>
        <w:pStyle w:val="IntenseQuote"/>
      </w:pPr>
      <w:r>
        <w:t>“</w:t>
      </w:r>
      <w:r w:rsidR="009C091F" w:rsidRPr="00201EC2">
        <w:t xml:space="preserve">Maybe if we had better data on the efficiency and effectiveness of </w:t>
      </w:r>
      <w:r w:rsidR="00482CE1" w:rsidRPr="00201EC2">
        <w:t>programs,</w:t>
      </w:r>
      <w:r w:rsidR="009C091F" w:rsidRPr="00201EC2">
        <w:t xml:space="preserve"> we would be better able to collaborate.</w:t>
      </w:r>
      <w:r>
        <w:t>”</w:t>
      </w:r>
      <w:r w:rsidR="009C091F">
        <w:t xml:space="preserve"> – Community Outreach Worker</w:t>
      </w:r>
    </w:p>
    <w:p w14:paraId="038076B4" w14:textId="77777777" w:rsidR="009C091F" w:rsidRDefault="009C091F" w:rsidP="009C091F">
      <w:pPr>
        <w:pStyle w:val="Heading4"/>
      </w:pPr>
      <w:r w:rsidRPr="000E4436">
        <w:t>Potential Strategies:</w:t>
      </w:r>
    </w:p>
    <w:p w14:paraId="72569BF3" w14:textId="77777777" w:rsidR="009C091F" w:rsidRDefault="009C091F" w:rsidP="009C091F">
      <w:r w:rsidRPr="000E4436">
        <w:t xml:space="preserve">The following strategies were developed based on this information and refined by the Steering Committee. Strategies focus on </w:t>
      </w:r>
      <w:r>
        <w:t>enhancing collaboration and communication across the care continuum while investing in evaluation of services</w:t>
      </w:r>
      <w:r w:rsidRPr="000E4436">
        <w:t>:</w:t>
      </w:r>
    </w:p>
    <w:p w14:paraId="7FA99AD5" w14:textId="77777777" w:rsidR="009C091F" w:rsidRPr="000E4436" w:rsidRDefault="009C091F" w:rsidP="009C091F">
      <w:pPr>
        <w:numPr>
          <w:ilvl w:val="0"/>
          <w:numId w:val="99"/>
        </w:numPr>
      </w:pPr>
      <w:r w:rsidRPr="000E4436">
        <w:t>Fund inter-agency collaboration &amp; shared case planning</w:t>
      </w:r>
    </w:p>
    <w:p w14:paraId="28A5CA67" w14:textId="77777777" w:rsidR="009C091F" w:rsidRPr="000E4436" w:rsidRDefault="009C091F" w:rsidP="009C091F">
      <w:pPr>
        <w:numPr>
          <w:ilvl w:val="0"/>
          <w:numId w:val="99"/>
        </w:numPr>
      </w:pPr>
      <w:r w:rsidRPr="000E4436">
        <w:t>Evaluate the effectiveness and outcomes of existing programs and services for people who use substances</w:t>
      </w:r>
    </w:p>
    <w:p w14:paraId="7B528FFB" w14:textId="77777777" w:rsidR="009C091F" w:rsidRPr="000E4436" w:rsidRDefault="009C091F" w:rsidP="009C091F">
      <w:pPr>
        <w:numPr>
          <w:ilvl w:val="0"/>
          <w:numId w:val="99"/>
        </w:numPr>
      </w:pPr>
      <w:r w:rsidRPr="000E4436">
        <w:t>Establish a fund to cover the cost of medication and treatment for individuals who lose their Medicaid coverage and cannot afford private insurance</w:t>
      </w:r>
    </w:p>
    <w:p w14:paraId="296A83BA" w14:textId="77777777" w:rsidR="009C091F" w:rsidRPr="000E4436" w:rsidRDefault="009C091F" w:rsidP="009C091F">
      <w:pPr>
        <w:numPr>
          <w:ilvl w:val="0"/>
          <w:numId w:val="99"/>
        </w:numPr>
      </w:pPr>
      <w:r w:rsidRPr="000E4436">
        <w:t>Invest in community navigators for system navigation</w:t>
      </w:r>
    </w:p>
    <w:p w14:paraId="764C2DA4" w14:textId="763E5057" w:rsidR="009C091F" w:rsidRDefault="009C091F" w:rsidP="009C091F">
      <w:pPr>
        <w:numPr>
          <w:ilvl w:val="0"/>
          <w:numId w:val="99"/>
        </w:numPr>
      </w:pPr>
      <w:r w:rsidRPr="000E4436">
        <w:t>Establish</w:t>
      </w:r>
      <w:r w:rsidR="00D85E9C">
        <w:t xml:space="preserve"> a</w:t>
      </w:r>
      <w:r w:rsidRPr="000E4436">
        <w:t xml:space="preserve"> provider workgroup to identify overlap in duplicative data collection and refine opportunities for sharing mechanisms</w:t>
      </w:r>
    </w:p>
    <w:p w14:paraId="637FD9D2" w14:textId="5B802026" w:rsidR="009C091F" w:rsidRDefault="009C091F" w:rsidP="009C091F">
      <w:pPr>
        <w:pStyle w:val="Heading3"/>
      </w:pPr>
      <w:bookmarkStart w:id="91" w:name="_Toc214518474"/>
      <w:r>
        <w:t>Intercepting Justice Involvement</w:t>
      </w:r>
      <w:bookmarkEnd w:id="91"/>
      <w:r>
        <w:t xml:space="preserve"> </w:t>
      </w:r>
    </w:p>
    <w:p w14:paraId="3AD44733" w14:textId="596390A4" w:rsidR="009C091F" w:rsidRDefault="009C091F" w:rsidP="009C091F">
      <w:r>
        <w:t>People with OUD are best served by community</w:t>
      </w:r>
      <w:r w:rsidR="003955D2">
        <w:t>-</w:t>
      </w:r>
      <w:r>
        <w:t xml:space="preserve">based treatment but are often routed through the justice system. In order to provide </w:t>
      </w:r>
      <w:r w:rsidR="003955D2">
        <w:t>greater</w:t>
      </w:r>
      <w:r>
        <w:t xml:space="preserve"> supports for people with OUD and </w:t>
      </w:r>
      <w:r w:rsidR="003955D2">
        <w:lastRenderedPageBreak/>
        <w:t>promote</w:t>
      </w:r>
      <w:r>
        <w:t xml:space="preserve"> public safety, Washoe County must intercept individuals from greater involvement in the justice system.</w:t>
      </w:r>
    </w:p>
    <w:p w14:paraId="7CBC374E" w14:textId="77777777" w:rsidR="009C091F" w:rsidRDefault="009C091F" w:rsidP="009C091F">
      <w:pPr>
        <w:pStyle w:val="Heading4"/>
      </w:pPr>
      <w:r>
        <w:t>Finding 1: Disjointed collaboration between the jail and community providers results in service interruption.</w:t>
      </w:r>
    </w:p>
    <w:p w14:paraId="5BA2ABFD" w14:textId="68C49DF9" w:rsidR="009C091F" w:rsidRPr="006A5B5C" w:rsidRDefault="009C091F" w:rsidP="009C091F">
      <w:r>
        <w:t xml:space="preserve">Each month 130 people entering the jail test positive for OUD and only 37 receive treatment. The majority of survey respondents who use(d) opioids and were arrested in the last year reported that they were either denied MAT or had to wait </w:t>
      </w:r>
      <w:r w:rsidR="00D85E9C">
        <w:t>three</w:t>
      </w:r>
      <w:r>
        <w:t xml:space="preserve"> or more days to receive their medications. SUD providers discussed sending prescriptions</w:t>
      </w:r>
      <w:r w:rsidR="008A52E2">
        <w:t xml:space="preserve"> and proof of treatment</w:t>
      </w:r>
      <w:r>
        <w:t xml:space="preserve"> to the jail only to learn their clients did not receive treatment. Jail staff reported reentry supports are insufficient to meet the needs of people leaving the jail.</w:t>
      </w:r>
    </w:p>
    <w:p w14:paraId="0AACDE1B" w14:textId="77777777" w:rsidR="009C091F" w:rsidRDefault="009C091F" w:rsidP="009C091F">
      <w:pPr>
        <w:pStyle w:val="Heading4"/>
      </w:pPr>
      <w:r w:rsidRPr="000E4436">
        <w:t>Potential Strategies:</w:t>
      </w:r>
    </w:p>
    <w:p w14:paraId="24D17971" w14:textId="77777777" w:rsidR="009C091F" w:rsidRDefault="009C091F" w:rsidP="009C091F">
      <w:r w:rsidRPr="000E4436">
        <w:t xml:space="preserve">The following strategies were developed based on this information and refined by the Steering Committee. Strategies focus on </w:t>
      </w:r>
      <w:r>
        <w:t>enhancing collaboration and communication between the jail and community.</w:t>
      </w:r>
    </w:p>
    <w:p w14:paraId="132CB068" w14:textId="77777777" w:rsidR="009C091F" w:rsidRDefault="009C091F" w:rsidP="009C091F">
      <w:pPr>
        <w:numPr>
          <w:ilvl w:val="0"/>
          <w:numId w:val="102"/>
        </w:numPr>
      </w:pPr>
      <w:r w:rsidRPr="000E4436">
        <w:t>Build transitional housing for re-entry from jail and/or treatment</w:t>
      </w:r>
      <w:r>
        <w:t xml:space="preserve"> (Cross-referenced with Housing)</w:t>
      </w:r>
    </w:p>
    <w:p w14:paraId="34783CC8" w14:textId="77777777" w:rsidR="009C091F" w:rsidRDefault="009C091F" w:rsidP="009C091F">
      <w:pPr>
        <w:numPr>
          <w:ilvl w:val="0"/>
          <w:numId w:val="102"/>
        </w:numPr>
      </w:pPr>
      <w:r w:rsidRPr="000E4436">
        <w:t xml:space="preserve">Provide </w:t>
      </w:r>
      <w:r>
        <w:t>reentry</w:t>
      </w:r>
      <w:r w:rsidRPr="000E4436">
        <w:t xml:space="preserve"> case management to people in jail</w:t>
      </w:r>
      <w:r>
        <w:t xml:space="preserve"> (Cross-referenced with Care Navigation)</w:t>
      </w:r>
    </w:p>
    <w:p w14:paraId="03C08493" w14:textId="39A67E71" w:rsidR="009C091F" w:rsidRPr="007E5222" w:rsidRDefault="009C091F" w:rsidP="009C091F">
      <w:pPr>
        <w:pStyle w:val="IntenseQuote"/>
      </w:pPr>
      <w:r>
        <w:t>“</w:t>
      </w:r>
      <w:r w:rsidRPr="009C091F">
        <w:t xml:space="preserve">I think our jail systems and prison systems need more support and education, because that is where a lot of our opiate users end up right like they aren't taken to jail, they're put in there for 48 hours, and then they're let go. They're saying, </w:t>
      </w:r>
      <w:r w:rsidR="00482CE1" w:rsidRPr="009C091F">
        <w:t>good</w:t>
      </w:r>
      <w:r w:rsidRPr="009C091F">
        <w:t xml:space="preserve"> luck, see you next weekend, because we know we will, right?</w:t>
      </w:r>
      <w:r>
        <w:t>”</w:t>
      </w:r>
      <w:r w:rsidRPr="009C091F">
        <w:t xml:space="preserve"> </w:t>
      </w:r>
      <w:r>
        <w:t>-First Responder</w:t>
      </w:r>
    </w:p>
    <w:p w14:paraId="78922F27" w14:textId="77777777" w:rsidR="00B51C6D" w:rsidRPr="00B51C6D" w:rsidRDefault="00B51C6D" w:rsidP="00B51C6D"/>
    <w:p w14:paraId="2E46CC9B" w14:textId="2B7CB0F3" w:rsidR="005D127D" w:rsidRDefault="005D127D" w:rsidP="005D127D">
      <w:pPr>
        <w:pStyle w:val="Heading2"/>
      </w:pPr>
      <w:bookmarkStart w:id="92" w:name="_Toc214518475"/>
      <w:r>
        <w:t>Strategy Development and Refinement</w:t>
      </w:r>
      <w:bookmarkEnd w:id="92"/>
    </w:p>
    <w:p w14:paraId="11056398" w14:textId="657A023C" w:rsidR="00350260" w:rsidRDefault="00B74921" w:rsidP="008F6085">
      <w:r>
        <w:t>To develop the</w:t>
      </w:r>
      <w:r w:rsidR="00674AA9">
        <w:t xml:space="preserve"> above</w:t>
      </w:r>
      <w:r>
        <w:t xml:space="preserve"> initial list of potential strategies WOARF staff used the information in this report, </w:t>
      </w:r>
      <w:r w:rsidR="00563628">
        <w:t>the</w:t>
      </w:r>
      <w:r w:rsidR="008F6085" w:rsidRPr="00563628">
        <w:t xml:space="preserve"> approved </w:t>
      </w:r>
      <w:r w:rsidR="00D43578" w:rsidRPr="00563628">
        <w:t>Use of Funds</w:t>
      </w:r>
      <w:r w:rsidR="008F6085" w:rsidRPr="008F6085">
        <w:t xml:space="preserve"> for opioid remediation and abatement </w:t>
      </w:r>
      <w:r w:rsidR="00D43578">
        <w:t>according to the litigation settlement</w:t>
      </w:r>
      <w:r w:rsidR="00350260">
        <w:t xml:space="preserve">s and Nevada Revised Statute. </w:t>
      </w:r>
      <w:r w:rsidR="0010020A">
        <w:t xml:space="preserve">The strategies were then presented to </w:t>
      </w:r>
      <w:r w:rsidR="00E7407E">
        <w:t>the Steering Committee for further refinement and to ensure no critical strategies were missing.</w:t>
      </w:r>
    </w:p>
    <w:p w14:paraId="0B772F59" w14:textId="3D0CDBB6" w:rsidR="008F6085" w:rsidRPr="008F6085" w:rsidRDefault="00350260" w:rsidP="00350260">
      <w:pPr>
        <w:pStyle w:val="Heading3"/>
      </w:pPr>
      <w:bookmarkStart w:id="93" w:name="_Toc214518476"/>
      <w:r>
        <w:lastRenderedPageBreak/>
        <w:t>Settlement Agreement Approved Use of Funds</w:t>
      </w:r>
      <w:bookmarkEnd w:id="93"/>
    </w:p>
    <w:p w14:paraId="66B4F365" w14:textId="0D7E1254" w:rsidR="00310A33" w:rsidRDefault="00310A33" w:rsidP="00431EE4">
      <w:pPr>
        <w:numPr>
          <w:ilvl w:val="0"/>
          <w:numId w:val="15"/>
        </w:numPr>
        <w:spacing w:after="0" w:line="240" w:lineRule="auto"/>
      </w:pPr>
      <w:r>
        <w:t>Naloxone or other FDA-approved drug to reverse opioid overdoses</w:t>
      </w:r>
    </w:p>
    <w:p w14:paraId="4B473253" w14:textId="68FF813F" w:rsidR="00441966" w:rsidRDefault="00441966" w:rsidP="00431EE4">
      <w:pPr>
        <w:numPr>
          <w:ilvl w:val="0"/>
          <w:numId w:val="15"/>
        </w:numPr>
        <w:spacing w:after="0" w:line="240" w:lineRule="auto"/>
      </w:pPr>
      <w:r>
        <w:t>Medication-Assisted Treatment (“MAT”) distribution and other opioid-related treatment</w:t>
      </w:r>
    </w:p>
    <w:p w14:paraId="53513AFF" w14:textId="020314F2" w:rsidR="008F6085" w:rsidRPr="008F6085" w:rsidRDefault="008F6085" w:rsidP="00431EE4">
      <w:pPr>
        <w:numPr>
          <w:ilvl w:val="0"/>
          <w:numId w:val="15"/>
        </w:numPr>
        <w:spacing w:after="0" w:line="240" w:lineRule="auto"/>
      </w:pPr>
      <w:r w:rsidRPr="008F6085">
        <w:t>Expansion of services to pregnant and postpartum persons with OUD, SUD, and co-occurring disorders</w:t>
      </w:r>
    </w:p>
    <w:p w14:paraId="6E51367B" w14:textId="77777777" w:rsidR="008F6085" w:rsidRPr="008F6085" w:rsidRDefault="008F6085" w:rsidP="00431EE4">
      <w:pPr>
        <w:numPr>
          <w:ilvl w:val="0"/>
          <w:numId w:val="15"/>
        </w:numPr>
        <w:spacing w:after="0" w:line="240" w:lineRule="auto"/>
      </w:pPr>
      <w:r w:rsidRPr="008F6085">
        <w:t>Expansion of support for neonatal abstinence syndrome</w:t>
      </w:r>
    </w:p>
    <w:p w14:paraId="3CA3F176" w14:textId="77777777" w:rsidR="008F6085" w:rsidRPr="008F6085" w:rsidRDefault="008F6085" w:rsidP="00431EE4">
      <w:pPr>
        <w:numPr>
          <w:ilvl w:val="0"/>
          <w:numId w:val="15"/>
        </w:numPr>
        <w:spacing w:after="0" w:line="240" w:lineRule="auto"/>
      </w:pPr>
      <w:r w:rsidRPr="008F6085">
        <w:t xml:space="preserve">Expansion of recovery support services and services that provide “warm handoff” connection to care </w:t>
      </w:r>
    </w:p>
    <w:p w14:paraId="7873218B" w14:textId="77777777" w:rsidR="008F6085" w:rsidRPr="008F6085" w:rsidRDefault="008F6085" w:rsidP="00431EE4">
      <w:pPr>
        <w:numPr>
          <w:ilvl w:val="0"/>
          <w:numId w:val="15"/>
        </w:numPr>
        <w:spacing w:after="0" w:line="240" w:lineRule="auto"/>
      </w:pPr>
      <w:r w:rsidRPr="008F6085">
        <w:t>Expansion of OUD, SUD, and mental health treatment (including MAT) for incarcerated persons</w:t>
      </w:r>
    </w:p>
    <w:p w14:paraId="73DABDFD" w14:textId="199E7C03" w:rsidR="008F6085" w:rsidRPr="008F6085" w:rsidRDefault="008F6085" w:rsidP="00431EE4">
      <w:pPr>
        <w:numPr>
          <w:ilvl w:val="0"/>
          <w:numId w:val="15"/>
        </w:numPr>
        <w:spacing w:after="0" w:line="240" w:lineRule="auto"/>
      </w:pPr>
      <w:r w:rsidRPr="008F6085">
        <w:t xml:space="preserve">Support </w:t>
      </w:r>
      <w:r w:rsidR="005A5A41">
        <w:t xml:space="preserve">primary, secondary, and tertiary </w:t>
      </w:r>
      <w:r w:rsidR="009C57D5">
        <w:t>prevention</w:t>
      </w:r>
    </w:p>
    <w:p w14:paraId="29B793B7" w14:textId="77777777" w:rsidR="008F6085" w:rsidRPr="008F6085" w:rsidRDefault="008F6085" w:rsidP="00431EE4">
      <w:pPr>
        <w:numPr>
          <w:ilvl w:val="0"/>
          <w:numId w:val="15"/>
        </w:numPr>
        <w:spacing w:after="0" w:line="240" w:lineRule="auto"/>
      </w:pPr>
      <w:r w:rsidRPr="008F6085">
        <w:t>Expansion of syringe services programs to include comprehensive services</w:t>
      </w:r>
    </w:p>
    <w:p w14:paraId="02AA9040" w14:textId="77777777" w:rsidR="008F6085" w:rsidRDefault="008F6085" w:rsidP="00431EE4">
      <w:pPr>
        <w:numPr>
          <w:ilvl w:val="0"/>
          <w:numId w:val="15"/>
        </w:numPr>
        <w:spacing w:after="0" w:line="240" w:lineRule="auto"/>
      </w:pPr>
      <w:r w:rsidRPr="008F6085">
        <w:t>Support data collection, research, and analysis of abatement strategies</w:t>
      </w:r>
    </w:p>
    <w:p w14:paraId="520C1784" w14:textId="68FF9054" w:rsidR="00D85661" w:rsidRDefault="00D85661" w:rsidP="00431EE4">
      <w:pPr>
        <w:numPr>
          <w:ilvl w:val="0"/>
          <w:numId w:val="15"/>
        </w:numPr>
        <w:spacing w:after="0" w:line="240" w:lineRule="auto"/>
      </w:pPr>
      <w:r>
        <w:t xml:space="preserve">Support </w:t>
      </w:r>
      <w:r w:rsidR="00172D14">
        <w:t>t</w:t>
      </w:r>
      <w:r>
        <w:t>reatment of OUD and the people in treatment</w:t>
      </w:r>
    </w:p>
    <w:p w14:paraId="3CCA7782" w14:textId="55323BB5" w:rsidR="00103539" w:rsidRDefault="00D85661" w:rsidP="00431EE4">
      <w:pPr>
        <w:numPr>
          <w:ilvl w:val="0"/>
          <w:numId w:val="15"/>
        </w:numPr>
        <w:spacing w:after="0" w:line="240" w:lineRule="auto"/>
      </w:pPr>
      <w:r>
        <w:t>Providing connections to care</w:t>
      </w:r>
    </w:p>
    <w:p w14:paraId="65D24A12" w14:textId="1047FFB8" w:rsidR="00103539" w:rsidRDefault="00103539" w:rsidP="00431EE4">
      <w:pPr>
        <w:numPr>
          <w:ilvl w:val="0"/>
          <w:numId w:val="15"/>
        </w:numPr>
        <w:spacing w:after="0" w:line="240" w:lineRule="auto"/>
      </w:pPr>
      <w:r>
        <w:t xml:space="preserve">Supporting leadership, planning, and coordination </w:t>
      </w:r>
      <w:r w:rsidR="000B3EB7">
        <w:t>at the local level to abate the opioid epidemic</w:t>
      </w:r>
    </w:p>
    <w:p w14:paraId="646CA6A3" w14:textId="4ACFDE62" w:rsidR="008F6085" w:rsidRPr="008F6085" w:rsidRDefault="000B3EB7" w:rsidP="00431EE4">
      <w:pPr>
        <w:numPr>
          <w:ilvl w:val="0"/>
          <w:numId w:val="15"/>
        </w:numPr>
      </w:pPr>
      <w:r>
        <w:t>Conduct training and research</w:t>
      </w:r>
    </w:p>
    <w:p w14:paraId="3741AEAF" w14:textId="32413206" w:rsidR="008F6085" w:rsidRPr="008F6085" w:rsidRDefault="00350260" w:rsidP="00350260">
      <w:pPr>
        <w:pStyle w:val="Heading3"/>
      </w:pPr>
      <w:bookmarkStart w:id="94" w:name="_Toc214518477"/>
      <w:r>
        <w:t>G</w:t>
      </w:r>
      <w:r w:rsidR="008F6085" w:rsidRPr="008F6085">
        <w:t xml:space="preserve">uidelines </w:t>
      </w:r>
      <w:r>
        <w:t>E</w:t>
      </w:r>
      <w:r w:rsidR="008F6085" w:rsidRPr="008F6085">
        <w:t>stablished through</w:t>
      </w:r>
      <w:r w:rsidR="006C0422" w:rsidRPr="006C0422">
        <w:t xml:space="preserve"> NRS</w:t>
      </w:r>
      <w:r w:rsidR="006C0422">
        <w:t xml:space="preserve"> </w:t>
      </w:r>
      <w:r w:rsidR="006C0422" w:rsidRPr="006C0422">
        <w:t>433.744</w:t>
      </w:r>
      <w:bookmarkEnd w:id="94"/>
    </w:p>
    <w:p w14:paraId="6DD73687" w14:textId="30D19865" w:rsidR="008F6085" w:rsidRPr="00350260" w:rsidRDefault="008F6085" w:rsidP="008F6085">
      <w:r w:rsidRPr="00350260">
        <w:t>An evidenced based plan that includes qualitative and quantitative data for the use of grant money by a state, local or tribal governmental entity may allocate money pursuant to paragraph (b) of subsection 1 to:</w:t>
      </w:r>
      <w:r w:rsidR="00CE187C">
        <w:t xml:space="preserve"> </w:t>
      </w:r>
    </w:p>
    <w:p w14:paraId="0516AA9C" w14:textId="77777777" w:rsidR="00051DC4" w:rsidRPr="00350260" w:rsidRDefault="00051DC4" w:rsidP="00051DC4">
      <w:r w:rsidRPr="00350260">
        <w:t>NRS</w:t>
      </w:r>
      <w:r w:rsidRPr="00350260">
        <w:t> </w:t>
      </w:r>
      <w:r w:rsidRPr="00350260">
        <w:t>433.744</w:t>
      </w:r>
      <w:r w:rsidRPr="00350260">
        <w:t> </w:t>
      </w:r>
      <w:r w:rsidRPr="00350260">
        <w:t> </w:t>
      </w:r>
      <w:r w:rsidRPr="00350260">
        <w:t>Requirements for regional, county, local or tribal plan for use of grant; authorized uses of grant money.</w:t>
      </w:r>
    </w:p>
    <w:p w14:paraId="519BCC7B" w14:textId="3AF94120" w:rsidR="00051DC4" w:rsidRPr="00051DC4" w:rsidRDefault="00E84073" w:rsidP="009D57C2">
      <w:pPr>
        <w:spacing w:after="0" w:line="240" w:lineRule="auto"/>
      </w:pPr>
      <w:r>
        <w:t xml:space="preserve"> </w:t>
      </w:r>
      <w:r w:rsidR="00051DC4" w:rsidRPr="00051DC4">
        <w:t>1.</w:t>
      </w:r>
      <w:r w:rsidR="00051DC4" w:rsidRPr="00051DC4">
        <w:t> </w:t>
      </w:r>
      <w:r w:rsidR="00051DC4" w:rsidRPr="00051DC4">
        <w:t> </w:t>
      </w:r>
      <w:r w:rsidR="00051DC4" w:rsidRPr="00051DC4">
        <w:t>A plan for the use of grant money by a state, local or tribal governmental entity developed pursuant to subparagraph (2) of paragraph (a) of subsection 1 of </w:t>
      </w:r>
      <w:hyperlink r:id="rId114" w:anchor="NRS433Sec740" w:history="1">
        <w:r w:rsidR="00051DC4" w:rsidRPr="00051DC4">
          <w:rPr>
            <w:rStyle w:val="Hyperlink"/>
          </w:rPr>
          <w:t>NRS 433.740</w:t>
        </w:r>
      </w:hyperlink>
      <w:r w:rsidR="00051DC4" w:rsidRPr="00051DC4">
        <w:t> must:</w:t>
      </w:r>
    </w:p>
    <w:p w14:paraId="61007228" w14:textId="5FA598A7" w:rsidR="00051DC4" w:rsidRPr="00051DC4" w:rsidRDefault="00E84073" w:rsidP="009D57C2">
      <w:pPr>
        <w:spacing w:after="0" w:line="240" w:lineRule="auto"/>
      </w:pPr>
      <w:r>
        <w:t xml:space="preserve"> </w:t>
      </w:r>
      <w:r w:rsidR="00051DC4" w:rsidRPr="00051DC4">
        <w:t>(a)</w:t>
      </w:r>
      <w:r w:rsidR="00051DC4" w:rsidRPr="00051DC4">
        <w:t> </w:t>
      </w:r>
      <w:r w:rsidR="00051DC4" w:rsidRPr="00051DC4">
        <w:t>Establish policies and procedures for the administration and distribution of the grant money for which the governmental entity is applying;</w:t>
      </w:r>
    </w:p>
    <w:p w14:paraId="692862D0" w14:textId="594805EF" w:rsidR="00051DC4" w:rsidRPr="00051DC4" w:rsidRDefault="00E84073" w:rsidP="009D57C2">
      <w:pPr>
        <w:spacing w:after="0" w:line="240" w:lineRule="auto"/>
      </w:pPr>
      <w:r>
        <w:t xml:space="preserve"> </w:t>
      </w:r>
      <w:r w:rsidR="00051DC4" w:rsidRPr="00051DC4">
        <w:t>(b)</w:t>
      </w:r>
      <w:r w:rsidR="00051DC4" w:rsidRPr="00051DC4">
        <w:t> </w:t>
      </w:r>
      <w:r w:rsidR="00051DC4" w:rsidRPr="00051DC4">
        <w:t>Describe the projects to which the governmental entity is proposing to allocate grant money; and</w:t>
      </w:r>
    </w:p>
    <w:p w14:paraId="4D63B02F" w14:textId="34728442" w:rsidR="00051DC4" w:rsidRPr="00051DC4" w:rsidRDefault="00E84073" w:rsidP="009D57C2">
      <w:pPr>
        <w:spacing w:after="0" w:line="240" w:lineRule="auto"/>
      </w:pPr>
      <w:r>
        <w:t xml:space="preserve"> </w:t>
      </w:r>
      <w:r w:rsidR="00051DC4" w:rsidRPr="00051DC4">
        <w:t>(c)</w:t>
      </w:r>
      <w:r w:rsidR="00051DC4" w:rsidRPr="00051DC4">
        <w:t> </w:t>
      </w:r>
      <w:r w:rsidR="00051DC4" w:rsidRPr="00051DC4">
        <w:t>Establish requirements governing the use of the grant money.</w:t>
      </w:r>
    </w:p>
    <w:p w14:paraId="046AE720" w14:textId="08BAA684" w:rsidR="00051DC4" w:rsidRPr="00051DC4" w:rsidRDefault="00E84073" w:rsidP="009D57C2">
      <w:pPr>
        <w:spacing w:after="0" w:line="240" w:lineRule="auto"/>
      </w:pPr>
      <w:r>
        <w:t xml:space="preserve"> </w:t>
      </w:r>
      <w:r w:rsidR="00051DC4" w:rsidRPr="00051DC4">
        <w:t>2.</w:t>
      </w:r>
      <w:r w:rsidR="00051DC4" w:rsidRPr="00051DC4">
        <w:t> </w:t>
      </w:r>
      <w:r w:rsidR="00051DC4" w:rsidRPr="00051DC4">
        <w:t> </w:t>
      </w:r>
      <w:r w:rsidR="00051DC4" w:rsidRPr="00051DC4">
        <w:t>A plan for the use of grant money by a state, local or tribal governmental entity may allocate money pursuant to paragraph (b) of subsection 1 to:</w:t>
      </w:r>
    </w:p>
    <w:p w14:paraId="14316742" w14:textId="47076C7F" w:rsidR="00051DC4" w:rsidRPr="00051DC4" w:rsidRDefault="00E84073" w:rsidP="009D57C2">
      <w:pPr>
        <w:spacing w:after="0" w:line="240" w:lineRule="auto"/>
      </w:pPr>
      <w:r>
        <w:t xml:space="preserve"> </w:t>
      </w:r>
      <w:r w:rsidR="00051DC4" w:rsidRPr="00051DC4">
        <w:t>(a)</w:t>
      </w:r>
      <w:r w:rsidR="00051DC4" w:rsidRPr="00051DC4">
        <w:t> </w:t>
      </w:r>
      <w:r w:rsidR="00051DC4" w:rsidRPr="00051DC4">
        <w:t>Projects and programs to:</w:t>
      </w:r>
    </w:p>
    <w:p w14:paraId="4652FE08" w14:textId="5DA5A9F3" w:rsidR="00051DC4" w:rsidRPr="00051DC4" w:rsidRDefault="00E84073" w:rsidP="009D57C2">
      <w:pPr>
        <w:spacing w:after="0" w:line="240" w:lineRule="auto"/>
      </w:pPr>
      <w:r>
        <w:lastRenderedPageBreak/>
        <w:t xml:space="preserve">  </w:t>
      </w:r>
      <w:r w:rsidR="00051DC4" w:rsidRPr="00051DC4">
        <w:t>(1)</w:t>
      </w:r>
      <w:r w:rsidR="00051DC4" w:rsidRPr="00051DC4">
        <w:t> </w:t>
      </w:r>
      <w:r w:rsidR="00051DC4" w:rsidRPr="00051DC4">
        <w:t>Expand access to evidence-based prevention of substance use disorders, early intervention for persons at risk of a substance use disorder, treatment for substance use disorders and support for persons in recovery from substance use disorders;</w:t>
      </w:r>
    </w:p>
    <w:p w14:paraId="78E85571" w14:textId="1B2377A4" w:rsidR="00051DC4" w:rsidRPr="00051DC4" w:rsidRDefault="00E84073" w:rsidP="009D57C2">
      <w:pPr>
        <w:spacing w:after="0" w:line="240" w:lineRule="auto"/>
      </w:pPr>
      <w:r>
        <w:t xml:space="preserve">  </w:t>
      </w:r>
      <w:r w:rsidR="00051DC4" w:rsidRPr="00051DC4">
        <w:t>(2)</w:t>
      </w:r>
      <w:r w:rsidR="00051DC4" w:rsidRPr="00051DC4">
        <w:t> </w:t>
      </w:r>
      <w:r w:rsidR="00051DC4" w:rsidRPr="00051DC4">
        <w:t>Reduce the incidence and severity of neonatal abstinence syndrome;</w:t>
      </w:r>
    </w:p>
    <w:p w14:paraId="0422B668" w14:textId="61A35B2E" w:rsidR="00051DC4" w:rsidRPr="00051DC4" w:rsidRDefault="00E84073" w:rsidP="009D57C2">
      <w:pPr>
        <w:spacing w:after="0" w:line="240" w:lineRule="auto"/>
      </w:pPr>
      <w:r>
        <w:t xml:space="preserve">  </w:t>
      </w:r>
      <w:r w:rsidR="00051DC4" w:rsidRPr="00051DC4">
        <w:t>(3)</w:t>
      </w:r>
      <w:r w:rsidR="00051DC4" w:rsidRPr="00051DC4">
        <w:t> </w:t>
      </w:r>
      <w:r w:rsidR="00051DC4" w:rsidRPr="00051DC4">
        <w:t>Prevent incidents of adverse childhood experiences and increase early intervention for children who have undergone adverse childhood experiences and the families of such children;</w:t>
      </w:r>
    </w:p>
    <w:p w14:paraId="42BC6C0D" w14:textId="29E67468" w:rsidR="00051DC4" w:rsidRPr="00051DC4" w:rsidRDefault="00E84073" w:rsidP="009D57C2">
      <w:pPr>
        <w:spacing w:after="0" w:line="240" w:lineRule="auto"/>
      </w:pPr>
      <w:r>
        <w:t xml:space="preserve">  </w:t>
      </w:r>
      <w:r w:rsidR="00051DC4" w:rsidRPr="00051DC4">
        <w:t>(4)</w:t>
      </w:r>
      <w:r w:rsidR="00051DC4" w:rsidRPr="00051DC4">
        <w:t> </w:t>
      </w:r>
      <w:r w:rsidR="00051DC4" w:rsidRPr="00051DC4">
        <w:t>Reduce the harm caused by substance use;</w:t>
      </w:r>
    </w:p>
    <w:p w14:paraId="518A185F" w14:textId="7C59EF2D" w:rsidR="00051DC4" w:rsidRPr="00051DC4" w:rsidRDefault="00E84073" w:rsidP="009D57C2">
      <w:pPr>
        <w:spacing w:after="0" w:line="240" w:lineRule="auto"/>
      </w:pPr>
      <w:r>
        <w:t xml:space="preserve">   </w:t>
      </w:r>
      <w:r w:rsidR="00051DC4" w:rsidRPr="00051DC4">
        <w:t xml:space="preserve"> (5)</w:t>
      </w:r>
      <w:r w:rsidR="00051DC4" w:rsidRPr="00051DC4">
        <w:t> </w:t>
      </w:r>
      <w:r w:rsidR="00051DC4" w:rsidRPr="00051DC4">
        <w:t>Prevent and treat infectious diseases in persons with substance use disorders;</w:t>
      </w:r>
    </w:p>
    <w:p w14:paraId="39D5D2B3" w14:textId="1B3C9AC7" w:rsidR="00051DC4" w:rsidRPr="00051DC4" w:rsidRDefault="00E84073" w:rsidP="009D57C2">
      <w:pPr>
        <w:spacing w:after="0" w:line="240" w:lineRule="auto"/>
      </w:pPr>
      <w:r>
        <w:t xml:space="preserve">   </w:t>
      </w:r>
      <w:r w:rsidR="00051DC4" w:rsidRPr="00051DC4">
        <w:t xml:space="preserve"> (6)</w:t>
      </w:r>
      <w:r w:rsidR="00051DC4" w:rsidRPr="00051DC4">
        <w:t> </w:t>
      </w:r>
      <w:r w:rsidR="00051DC4" w:rsidRPr="00051DC4">
        <w:t>Provide services for children and other persons in a behavioral health crisis and the families of such persons; and</w:t>
      </w:r>
    </w:p>
    <w:p w14:paraId="5B00DCDD" w14:textId="38B4FFEA" w:rsidR="00051DC4" w:rsidRPr="00051DC4" w:rsidRDefault="00E84073" w:rsidP="009D57C2">
      <w:pPr>
        <w:spacing w:after="0" w:line="240" w:lineRule="auto"/>
      </w:pPr>
      <w:r>
        <w:t xml:space="preserve">   </w:t>
      </w:r>
      <w:r w:rsidR="00051DC4" w:rsidRPr="00051DC4">
        <w:t xml:space="preserve"> (7)</w:t>
      </w:r>
      <w:r w:rsidR="00051DC4" w:rsidRPr="00051DC4">
        <w:t> </w:t>
      </w:r>
      <w:r w:rsidR="00051DC4" w:rsidRPr="00051DC4">
        <w:t>Provide housing for persons who have or are in recovery from substance use disorders;</w:t>
      </w:r>
    </w:p>
    <w:p w14:paraId="4B260132" w14:textId="7C52364C" w:rsidR="00051DC4" w:rsidRPr="00051DC4" w:rsidRDefault="00E84073" w:rsidP="009D57C2">
      <w:pPr>
        <w:spacing w:after="0" w:line="240" w:lineRule="auto"/>
      </w:pPr>
      <w:r>
        <w:t xml:space="preserve"> </w:t>
      </w:r>
      <w:r w:rsidR="00CE187C">
        <w:t xml:space="preserve"> </w:t>
      </w:r>
      <w:r w:rsidR="00051DC4" w:rsidRPr="00051DC4">
        <w:t>(b)</w:t>
      </w:r>
      <w:r w:rsidR="00051DC4" w:rsidRPr="00051DC4">
        <w:t> </w:t>
      </w:r>
      <w:r w:rsidR="00051DC4" w:rsidRPr="00051DC4">
        <w:t>Campaigns to educate and increase awareness of the public concerning substance use and substance use disorders;</w:t>
      </w:r>
    </w:p>
    <w:p w14:paraId="0C08BF1F" w14:textId="2B608C16" w:rsidR="00051DC4" w:rsidRPr="00051DC4" w:rsidRDefault="00E84073" w:rsidP="009D57C2">
      <w:pPr>
        <w:spacing w:after="0" w:line="240" w:lineRule="auto"/>
      </w:pPr>
      <w:r>
        <w:t xml:space="preserve"> </w:t>
      </w:r>
      <w:r w:rsidR="00CE187C">
        <w:t xml:space="preserve"> </w:t>
      </w:r>
      <w:r w:rsidR="00051DC4" w:rsidRPr="00051DC4">
        <w:t>(c)</w:t>
      </w:r>
      <w:r w:rsidR="00051DC4" w:rsidRPr="00051DC4">
        <w:t> </w:t>
      </w:r>
      <w:r w:rsidR="00051DC4" w:rsidRPr="00051DC4">
        <w:t>Programs for persons involved in the criminal justice or juvenile justice system and the families of such persons, including, without limitation, programs that are administered by courts;</w:t>
      </w:r>
    </w:p>
    <w:p w14:paraId="4698C793" w14:textId="1BFD84BB" w:rsidR="00051DC4" w:rsidRPr="00051DC4" w:rsidRDefault="00E84073" w:rsidP="009D57C2">
      <w:pPr>
        <w:spacing w:after="0" w:line="240" w:lineRule="auto"/>
      </w:pPr>
      <w:r>
        <w:t xml:space="preserve"> </w:t>
      </w:r>
      <w:r w:rsidR="00CE187C">
        <w:t xml:space="preserve"> </w:t>
      </w:r>
      <w:r w:rsidR="00051DC4" w:rsidRPr="00051DC4">
        <w:t>(d)</w:t>
      </w:r>
      <w:r w:rsidR="00051DC4" w:rsidRPr="00051DC4">
        <w:t> </w:t>
      </w:r>
      <w:r w:rsidR="00051DC4" w:rsidRPr="00051DC4">
        <w:t>Evaluation of existing programs relating to substance use and substance use disorders;</w:t>
      </w:r>
    </w:p>
    <w:p w14:paraId="6E2D3EE5" w14:textId="276249D9" w:rsidR="00051DC4" w:rsidRPr="00051DC4" w:rsidRDefault="00E84073" w:rsidP="009D57C2">
      <w:pPr>
        <w:spacing w:after="0" w:line="240" w:lineRule="auto"/>
      </w:pPr>
      <w:r>
        <w:t xml:space="preserve"> </w:t>
      </w:r>
      <w:r w:rsidR="00CE187C">
        <w:t xml:space="preserve"> </w:t>
      </w:r>
      <w:r w:rsidR="00051DC4" w:rsidRPr="00051DC4">
        <w:t>(e)</w:t>
      </w:r>
      <w:r w:rsidR="00051DC4" w:rsidRPr="00051DC4">
        <w:t> </w:t>
      </w:r>
      <w:r w:rsidR="00051DC4" w:rsidRPr="00051DC4">
        <w:t>Development of the workforce of providers of services relating to substance use and substance use disorders;</w:t>
      </w:r>
    </w:p>
    <w:p w14:paraId="58D2D7FE" w14:textId="2938D413" w:rsidR="00051DC4" w:rsidRPr="00051DC4" w:rsidRDefault="00E84073" w:rsidP="009D57C2">
      <w:pPr>
        <w:spacing w:after="0" w:line="240" w:lineRule="auto"/>
      </w:pPr>
      <w:r>
        <w:t xml:space="preserve"> </w:t>
      </w:r>
      <w:r w:rsidR="00CE187C">
        <w:t xml:space="preserve"> </w:t>
      </w:r>
      <w:r w:rsidR="00051DC4" w:rsidRPr="00051DC4">
        <w:t>(f)</w:t>
      </w:r>
      <w:r w:rsidR="00051DC4" w:rsidRPr="00051DC4">
        <w:t> </w:t>
      </w:r>
      <w:r w:rsidR="00051DC4" w:rsidRPr="00051DC4">
        <w:t>The collection and analysis of data relating to substance use and substance use disorders; and</w:t>
      </w:r>
    </w:p>
    <w:p w14:paraId="2BB50E68" w14:textId="3D1331C2" w:rsidR="00051DC4" w:rsidRDefault="00E84073" w:rsidP="009D57C2">
      <w:pPr>
        <w:spacing w:after="0" w:line="240" w:lineRule="auto"/>
      </w:pPr>
      <w:r>
        <w:t xml:space="preserve"> </w:t>
      </w:r>
      <w:r w:rsidR="00CE187C">
        <w:t xml:space="preserve"> </w:t>
      </w:r>
      <w:r w:rsidR="00051DC4" w:rsidRPr="00051DC4">
        <w:t>(g)</w:t>
      </w:r>
      <w:r w:rsidR="00051DC4" w:rsidRPr="00051DC4">
        <w:t> </w:t>
      </w:r>
      <w:r w:rsidR="00051DC4" w:rsidRPr="00051DC4">
        <w:t>Capital projects relating to substance use and substance use disorders, including, without limitation, construction, purchasing and remodeling.</w:t>
      </w:r>
    </w:p>
    <w:p w14:paraId="09A4920B" w14:textId="77777777" w:rsidR="00AE4536" w:rsidRDefault="00AE4536" w:rsidP="00AE4536">
      <w:pPr>
        <w:pStyle w:val="Heading2"/>
      </w:pPr>
      <w:bookmarkStart w:id="95" w:name="_Initial_List_of"/>
      <w:bookmarkStart w:id="96" w:name="_Toc214518478"/>
      <w:bookmarkEnd w:id="95"/>
      <w:r>
        <w:t>Next Steps</w:t>
      </w:r>
      <w:bookmarkEnd w:id="96"/>
    </w:p>
    <w:p w14:paraId="098368DF" w14:textId="48E99B53" w:rsidR="00AE4536" w:rsidRPr="00253871" w:rsidRDefault="00AE4536" w:rsidP="00AE4536">
      <w:r>
        <w:t xml:space="preserve">The WOARF team will develop and initial funding plan for 2026-2027 based on the </w:t>
      </w:r>
      <w:r w:rsidR="00613010">
        <w:t>findings</w:t>
      </w:r>
      <w:r>
        <w:t xml:space="preserve"> in the Needs Assessment. In 2027, WOARF will re-evaluate progress on the priorities and emerging needs to develop the 2028-2029 Funding Plan. In 2029, WOARF will begin work on the 2030-2033 Needs Assessment. In 2026, WOARF will also develop recommendations for community providers based on the feedback in the Needs Assessment.</w:t>
      </w:r>
      <w:r w:rsidR="00CE187C">
        <w:t xml:space="preserve"> </w:t>
      </w:r>
    </w:p>
    <w:p w14:paraId="7330A1BE" w14:textId="77777777" w:rsidR="00AE4536" w:rsidRDefault="00AE4536" w:rsidP="00AE4536"/>
    <w:p w14:paraId="4FE0DEA4" w14:textId="77777777" w:rsidR="00157554" w:rsidRDefault="00157554" w:rsidP="00AE4536"/>
    <w:p w14:paraId="2257DBBD" w14:textId="77777777" w:rsidR="00157554" w:rsidRDefault="00157554" w:rsidP="00AE4536"/>
    <w:p w14:paraId="7567A962" w14:textId="2CC5091E" w:rsidR="00FE32C9" w:rsidRDefault="00FE32C9" w:rsidP="00FB668A">
      <w:pPr>
        <w:pStyle w:val="Heading1"/>
      </w:pPr>
      <w:bookmarkStart w:id="97" w:name="_Toc214518479"/>
      <w:r>
        <w:lastRenderedPageBreak/>
        <w:t xml:space="preserve">Appendix </w:t>
      </w:r>
      <w:r w:rsidR="00C662FF">
        <w:t>A</w:t>
      </w:r>
      <w:r>
        <w:t>: Glossary</w:t>
      </w:r>
      <w:bookmarkEnd w:id="97"/>
    </w:p>
    <w:p w14:paraId="7449D3D9" w14:textId="1F3D442D" w:rsidR="00D70794" w:rsidRPr="00D70794" w:rsidRDefault="00D70794" w:rsidP="00D70794">
      <w:r w:rsidRPr="00D70794">
        <w:t xml:space="preserve">This glossary defines key terms, acronyms, and concepts used throughout the Washoe County Opioid Use/Opioid Use Disorder </w:t>
      </w:r>
      <w:r w:rsidR="001246F5">
        <w:t>Needs Assessment</w:t>
      </w:r>
      <w:r w:rsidRPr="00D70794">
        <w:t>. Terms are organized alphabetically with cross-references where relevant.</w:t>
      </w:r>
    </w:p>
    <w:p w14:paraId="4F511927" w14:textId="0EB92978" w:rsidR="00D70794" w:rsidRPr="00D70794" w:rsidRDefault="00D70794" w:rsidP="00D70794">
      <w:r w:rsidRPr="00D70794">
        <w:rPr>
          <w:b/>
          <w:bCs/>
        </w:rPr>
        <w:t>Abstinence</w:t>
      </w:r>
      <w:r w:rsidRPr="00D70794">
        <w:t xml:space="preserve"> Complete cessation from using alcohol or drugs. Traditionally seen as the only marker of successful recovery, though the </w:t>
      </w:r>
      <w:r w:rsidR="001246F5">
        <w:t>Needs Assessment</w:t>
      </w:r>
      <w:r w:rsidRPr="00D70794">
        <w:t xml:space="preserve"> reflects community understanding of multiple pathways to recovery that may include</w:t>
      </w:r>
      <w:r w:rsidR="00CE187C">
        <w:t xml:space="preserve"> </w:t>
      </w:r>
      <w:r w:rsidRPr="00D70794">
        <w:t>approaches</w:t>
      </w:r>
      <w:r w:rsidR="00443CB3">
        <w:t xml:space="preserve"> to reduce morbidity and mortality</w:t>
      </w:r>
      <w:r w:rsidRPr="00D70794">
        <w:t xml:space="preserve"> alongside or instead of abstinence-only goals.</w:t>
      </w:r>
    </w:p>
    <w:p w14:paraId="753EC79A" w14:textId="77777777" w:rsidR="00D70794" w:rsidRPr="00D70794" w:rsidRDefault="00D70794" w:rsidP="00D70794">
      <w:r w:rsidRPr="00D70794">
        <w:rPr>
          <w:b/>
          <w:bCs/>
        </w:rPr>
        <w:t>Adverse Childhood Experiences (ACEs)</w:t>
      </w:r>
      <w:r w:rsidRPr="00D70794">
        <w:t xml:space="preserve"> Potentially traumatic events that occur in childhood (0-17 years), including abuse, neglect, and household dysfunction. The assessment identified ACEs as contributing to intergenerational cycles of substance use (see Cycle 7, Intergenerational Trauma-Substance Use Cycle).</w:t>
      </w:r>
    </w:p>
    <w:p w14:paraId="047C685E" w14:textId="77777777" w:rsidR="00D70794" w:rsidRPr="00D70794" w:rsidRDefault="00D70794" w:rsidP="00D70794">
      <w:r w:rsidRPr="00D70794">
        <w:rPr>
          <w:b/>
          <w:bCs/>
        </w:rPr>
        <w:t>Aftercare</w:t>
      </w:r>
      <w:r w:rsidRPr="00D70794">
        <w:t xml:space="preserve"> Ongoing support services provided after completion of primary treatment (such as residential or intensive outpatient programs). May include continued counseling, peer support, case management, and recovery monitoring.</w:t>
      </w:r>
    </w:p>
    <w:p w14:paraId="33BC96B8" w14:textId="5C23103A" w:rsidR="00D70794" w:rsidRPr="00D70794" w:rsidRDefault="00D70794" w:rsidP="00D70794">
      <w:r w:rsidRPr="00D70794">
        <w:rPr>
          <w:b/>
          <w:bCs/>
        </w:rPr>
        <w:t>American Society of Addiction Medicine (ASAM)</w:t>
      </w:r>
      <w:r w:rsidR="00926687">
        <w:rPr>
          <w:b/>
          <w:bCs/>
        </w:rPr>
        <w:t xml:space="preserve"> Criteria</w:t>
      </w:r>
      <w:r w:rsidR="00CE187C">
        <w:t xml:space="preserve"> </w:t>
      </w:r>
      <w:r w:rsidR="000B3405" w:rsidRPr="000B3405">
        <w:t>the most widely used and comprehensive set of standards for placement, continued service, and transfer of patients with addiction and co-occurring conditions</w:t>
      </w:r>
      <w:r w:rsidR="000B3405">
        <w:t>.</w:t>
      </w:r>
      <w:r w:rsidRPr="00D70794">
        <w:t xml:space="preserve"> </w:t>
      </w:r>
      <w:r w:rsidRPr="00D70794">
        <w:rPr>
          <w:i/>
          <w:iCs/>
        </w:rPr>
        <w:t>"ASAM now covers Recovery Residences as meaningful forms of treatment"</w:t>
      </w:r>
      <w:r w:rsidRPr="00D70794">
        <w:t xml:space="preserve"> and connects to </w:t>
      </w:r>
      <w:r w:rsidRPr="00D70794">
        <w:rPr>
          <w:i/>
          <w:iCs/>
        </w:rPr>
        <w:t>"'social model' as form of treatment."</w:t>
      </w:r>
    </w:p>
    <w:p w14:paraId="64EEF000" w14:textId="2E747AAC" w:rsidR="00D70794" w:rsidRPr="00D70794" w:rsidRDefault="00D70794" w:rsidP="00D70794">
      <w:r w:rsidRPr="00D70794">
        <w:rPr>
          <w:b/>
          <w:bCs/>
        </w:rPr>
        <w:t>Assessment</w:t>
      </w:r>
      <w:r w:rsidRPr="00D70794">
        <w:t xml:space="preserve"> Clinical evaluation to determine an individual's needs, appropriate level of care, and treatment recommendations. The </w:t>
      </w:r>
      <w:r w:rsidR="001246F5">
        <w:t>Needs A</w:t>
      </w:r>
      <w:r w:rsidRPr="00D70794">
        <w:t xml:space="preserve">ssessment identified long wait times for assessments as a significant barrier: </w:t>
      </w:r>
      <w:r w:rsidRPr="00D70794">
        <w:rPr>
          <w:i/>
          <w:iCs/>
        </w:rPr>
        <w:t>"We need more people doing assessments so people aren't waiting on an assessment to wait on a bed in a program."</w:t>
      </w:r>
    </w:p>
    <w:p w14:paraId="0297C76B" w14:textId="77777777" w:rsidR="00D70794" w:rsidRPr="00D70794" w:rsidRDefault="00D70794" w:rsidP="00D70794">
      <w:r w:rsidRPr="00D70794">
        <w:rPr>
          <w:b/>
          <w:bCs/>
        </w:rPr>
        <w:t>Behavioral Health</w:t>
      </w:r>
      <w:r w:rsidRPr="00D70794">
        <w:t xml:space="preserve"> Umbrella term encompassing both mental health and substance use disorders, recognizing their frequent co-occurrence and interconnection.</w:t>
      </w:r>
    </w:p>
    <w:p w14:paraId="13CA0BC5" w14:textId="1A17ED40" w:rsidR="00D70794" w:rsidRPr="00D70794" w:rsidRDefault="00D70794" w:rsidP="00D70794">
      <w:r w:rsidRPr="00D70794">
        <w:rPr>
          <w:b/>
          <w:bCs/>
        </w:rPr>
        <w:t>Biomedical Model</w:t>
      </w:r>
      <w:r w:rsidRPr="00D70794">
        <w:t xml:space="preserve"> Approach to </w:t>
      </w:r>
      <w:r w:rsidR="001246F5" w:rsidRPr="00D70794">
        <w:t>treatment</w:t>
      </w:r>
      <w:r w:rsidRPr="00D70794">
        <w:t xml:space="preserve"> emphasiz</w:t>
      </w:r>
      <w:r w:rsidR="001246F5">
        <w:t>ing</w:t>
      </w:r>
      <w:r w:rsidRPr="00D70794">
        <w:t xml:space="preserve"> medical and biological aspects of addiction, including medication-assisted treatment, detoxification, and understanding addiction as a brain disease.</w:t>
      </w:r>
    </w:p>
    <w:p w14:paraId="49324B60" w14:textId="3F6395AD" w:rsidR="00D70794" w:rsidRPr="00D70794" w:rsidRDefault="00D70794" w:rsidP="00D70794">
      <w:r w:rsidRPr="00D70794">
        <w:rPr>
          <w:b/>
          <w:bCs/>
        </w:rPr>
        <w:t>Buprenorphine (also Subutex, Suboxone)</w:t>
      </w:r>
      <w:r w:rsidRPr="00D70794">
        <w:t xml:space="preserve"> FDA-approved medication used to treat opioid use disorder. Partially activates opioid receptors, reducing cravings and withdrawal without producing euphoria. Can be prescribed in office-based settings. The </w:t>
      </w:r>
      <w:r w:rsidR="001246F5">
        <w:t>Needs A</w:t>
      </w:r>
      <w:r w:rsidRPr="00D70794">
        <w:t xml:space="preserve">ssessment notes some people </w:t>
      </w:r>
      <w:r w:rsidRPr="00D70794">
        <w:rPr>
          <w:i/>
          <w:iCs/>
        </w:rPr>
        <w:t>"avoided buprenorphine because it required withdrawal to initiate."</w:t>
      </w:r>
    </w:p>
    <w:p w14:paraId="2982854E" w14:textId="2EBDFD84" w:rsidR="00D70794" w:rsidRPr="00D70794" w:rsidRDefault="00D70794" w:rsidP="00D70794">
      <w:r w:rsidRPr="00D70794">
        <w:rPr>
          <w:b/>
          <w:bCs/>
        </w:rPr>
        <w:lastRenderedPageBreak/>
        <w:t>Burnout</w:t>
      </w:r>
      <w:r w:rsidRPr="00D70794">
        <w:t xml:space="preserve"> State of physical, emotional, and mental exhaustion caused by prolonged stress, particularly common among helping professionals. The </w:t>
      </w:r>
      <w:r w:rsidR="001246F5">
        <w:t>Needs A</w:t>
      </w:r>
      <w:r w:rsidRPr="00D70794">
        <w:t xml:space="preserve">ssessment identified this as Cycle 4 (Provider Burnout-Service Gap Cycle), with </w:t>
      </w:r>
      <w:r w:rsidRPr="00D70794">
        <w:rPr>
          <w:i/>
          <w:iCs/>
        </w:rPr>
        <w:t>"High rates of burnout and turnover in the SUD workforce."</w:t>
      </w:r>
    </w:p>
    <w:p w14:paraId="485DB821" w14:textId="0662109F" w:rsidR="00D70794" w:rsidRPr="00D70794" w:rsidRDefault="00D70794" w:rsidP="00D70794">
      <w:r w:rsidRPr="00D70794">
        <w:rPr>
          <w:b/>
          <w:bCs/>
        </w:rPr>
        <w:t>Care Continuum</w:t>
      </w:r>
      <w:r w:rsidRPr="00D70794">
        <w:t xml:space="preserve"> (also Continuum of Care) The full range of services needed to support people through recovery, from prevention through detoxification, treatment (residential and outpatient), recovery housing, and ongoing support services. The </w:t>
      </w:r>
      <w:r w:rsidR="001246F5">
        <w:t>Needs A</w:t>
      </w:r>
      <w:r w:rsidRPr="00D70794">
        <w:t xml:space="preserve">ssessment found: </w:t>
      </w:r>
      <w:r w:rsidRPr="00D70794">
        <w:rPr>
          <w:i/>
          <w:iCs/>
        </w:rPr>
        <w:t>"It is extremely difficult to connect people to the appropriate level of care across the continuum of care, during their window of change."</w:t>
      </w:r>
    </w:p>
    <w:p w14:paraId="4E6D9F55" w14:textId="3DC8DE99" w:rsidR="00D70794" w:rsidRPr="00D70794" w:rsidRDefault="00D70794" w:rsidP="00D70794">
      <w:r w:rsidRPr="00D70794">
        <w:rPr>
          <w:b/>
          <w:bCs/>
        </w:rPr>
        <w:t>Care Coordination</w:t>
      </w:r>
      <w:r w:rsidRPr="00D70794">
        <w:t xml:space="preserve"> (also Case Management) Process of organizing and facilitating all services a person needs, ensuring communication among providers, reducing redundancy, and maintaining continuity. The </w:t>
      </w:r>
      <w:r w:rsidR="001246F5">
        <w:t>Needs A</w:t>
      </w:r>
      <w:r w:rsidRPr="00D70794">
        <w:t>ssessment found this is a significant gap in the current system.</w:t>
      </w:r>
    </w:p>
    <w:p w14:paraId="5E865572" w14:textId="5E10676D" w:rsidR="00D70794" w:rsidRPr="00D70794" w:rsidRDefault="00D70794" w:rsidP="00D70794">
      <w:r w:rsidRPr="00D70794">
        <w:rPr>
          <w:b/>
          <w:bCs/>
        </w:rPr>
        <w:t>Carceral System</w:t>
      </w:r>
      <w:r w:rsidRPr="00D70794">
        <w:t xml:space="preserve"> The network of institutions involved in detaining, incarcerating, and supervising people, including jails, prisons, probation, and parole. </w:t>
      </w:r>
    </w:p>
    <w:p w14:paraId="6288E0E3" w14:textId="1C122AD1" w:rsidR="00D70794" w:rsidRPr="00D70794" w:rsidRDefault="00D70794" w:rsidP="00D70794">
      <w:r w:rsidRPr="00D70794">
        <w:rPr>
          <w:b/>
          <w:bCs/>
        </w:rPr>
        <w:t>Certified Peer Recovery Support Specialist (PRSS)</w:t>
      </w:r>
      <w:r w:rsidRPr="00D70794">
        <w:t xml:space="preserve"> Individual with lived experience of substance use disorder and recovery who has completed formal training and certification to provide support services to others in or seeking recovery. Also called Peer Recovery Specialist, Peer Support Specialist, or Peer Worker.</w:t>
      </w:r>
      <w:r w:rsidR="001246F5">
        <w:t xml:space="preserve"> The Needs Assessment identified that PRSS are key team members who need ongoing support and training to sustain their work and give them opportunities to grow.</w:t>
      </w:r>
    </w:p>
    <w:p w14:paraId="38284293" w14:textId="1B161B6C" w:rsidR="00D70794" w:rsidRPr="00D70794" w:rsidRDefault="00D70794" w:rsidP="00D70794">
      <w:r w:rsidRPr="00D70794">
        <w:rPr>
          <w:b/>
          <w:bCs/>
        </w:rPr>
        <w:t>Child Welfare System</w:t>
      </w:r>
      <w:r w:rsidRPr="00D70794">
        <w:t xml:space="preserve"> Government agencies and services responsible for protecting children from abuse and neglect, including investigation, removal, foster care, and family reunification services. The </w:t>
      </w:r>
      <w:r w:rsidR="001246F5">
        <w:t>Needs A</w:t>
      </w:r>
      <w:r w:rsidRPr="00D70794">
        <w:t xml:space="preserve">ssessment notes: </w:t>
      </w:r>
      <w:r w:rsidRPr="00D70794">
        <w:rPr>
          <w:i/>
          <w:iCs/>
        </w:rPr>
        <w:t>"Despite progress in 2024, the region continues to experience high rates of substance-related child removals."</w:t>
      </w:r>
    </w:p>
    <w:p w14:paraId="7B8EE0A2" w14:textId="7900CA59" w:rsidR="00D70794" w:rsidRPr="00D70794" w:rsidRDefault="00D70794" w:rsidP="00D70794">
      <w:r w:rsidRPr="00D70794">
        <w:rPr>
          <w:b/>
          <w:bCs/>
        </w:rPr>
        <w:t>Co-Occurring Disorders</w:t>
      </w:r>
      <w:r w:rsidRPr="00D70794">
        <w:t xml:space="preserve"> (also Dual Diagnosis) The presence of both a substance use disorder and a mental health disorder in the same individual. The </w:t>
      </w:r>
      <w:r w:rsidR="001246F5">
        <w:t>Needs A</w:t>
      </w:r>
      <w:r w:rsidRPr="00D70794">
        <w:t>ssessment found limited services addressing co-occurring needs and notes this as a challenge in accessing care.</w:t>
      </w:r>
    </w:p>
    <w:p w14:paraId="334CA1E3" w14:textId="25CC030C" w:rsidR="00D70794" w:rsidRPr="00D70794" w:rsidRDefault="00D70794" w:rsidP="00D70794">
      <w:r w:rsidRPr="00D70794">
        <w:rPr>
          <w:b/>
          <w:bCs/>
        </w:rPr>
        <w:t>Community-Based Participatory Practice (CBPP)</w:t>
      </w:r>
      <w:r w:rsidRPr="00D70794">
        <w:t xml:space="preserve"> Approach to program development and evaluation that involves community members as equal partners and co-creators, not just subjects or informants. The </w:t>
      </w:r>
      <w:r w:rsidR="001246F5">
        <w:t>Needs Assessment</w:t>
      </w:r>
      <w:r w:rsidRPr="00D70794">
        <w:t xml:space="preserve"> was conducted using this methodology.</w:t>
      </w:r>
    </w:p>
    <w:p w14:paraId="1DEB3ED5" w14:textId="77777777" w:rsidR="00D70794" w:rsidRPr="00D70794" w:rsidRDefault="00D70794" w:rsidP="00D70794">
      <w:r w:rsidRPr="00D70794">
        <w:rPr>
          <w:b/>
          <w:bCs/>
        </w:rPr>
        <w:lastRenderedPageBreak/>
        <w:t>Community-Based Participatory Research (CBPR)</w:t>
      </w:r>
      <w:r w:rsidRPr="00D70794">
        <w:t xml:space="preserve"> Research methodology required by NRS 433.742 that involves community members as equal partners in all phases of research, from design through dissemination. </w:t>
      </w:r>
      <w:r w:rsidRPr="00D70794">
        <w:rPr>
          <w:i/>
          <w:iCs/>
        </w:rPr>
        <w:t>"This process builds relationships and generates trust and buy-in."</w:t>
      </w:r>
    </w:p>
    <w:p w14:paraId="64D64226" w14:textId="49C5CFC1" w:rsidR="00D70794" w:rsidRPr="00D70794" w:rsidRDefault="00D70794" w:rsidP="00D70794">
      <w:r w:rsidRPr="00D70794">
        <w:rPr>
          <w:b/>
          <w:bCs/>
        </w:rPr>
        <w:t>Compassion Fatigue</w:t>
      </w:r>
      <w:r w:rsidRPr="00D70794">
        <w:t xml:space="preserve"> Secondary traumatic stress experienced by those who help people suffering from trauma, characterized by emotional and physical exhaustion and reduced capacity for empathy. Related to but distinct from burnout.</w:t>
      </w:r>
      <w:r w:rsidR="001246F5">
        <w:t xml:space="preserve"> The Needs Assessment found that providers need specific mental health supports to prevent compassion fatigue.</w:t>
      </w:r>
    </w:p>
    <w:p w14:paraId="0AB4A4AB" w14:textId="77777777" w:rsidR="00D70794" w:rsidRPr="00D70794" w:rsidRDefault="00D70794" w:rsidP="00D70794">
      <w:r w:rsidRPr="00D70794">
        <w:rPr>
          <w:b/>
          <w:bCs/>
        </w:rPr>
        <w:t>Counterproductive Practices</w:t>
      </w:r>
      <w:r w:rsidRPr="00D70794">
        <w:t xml:space="preserve"> Policies, procedures, or practices that inadvertently create barriers or worsen outcomes. The Steering Committee conducted an exercise identifying current counterproductive practices, including long waitlists, sobriety requirements before services, stigmatizing MAT, and throwing away belongings/medications.</w:t>
      </w:r>
    </w:p>
    <w:p w14:paraId="4F1DE712" w14:textId="77777777" w:rsidR="00D70794" w:rsidRPr="00D70794" w:rsidRDefault="00D70794" w:rsidP="00D70794">
      <w:r w:rsidRPr="00D70794">
        <w:rPr>
          <w:b/>
          <w:bCs/>
        </w:rPr>
        <w:t>Cultural Humility</w:t>
      </w:r>
      <w:r w:rsidRPr="00D70794">
        <w:t xml:space="preserve"> Lifelong process of self-reflection and learning about other cultures, recognizing one's own cultural biases and limitations, and approaching others with openness and respect. Differs from "cultural competence" by emphasizing ongoing learning rather than expertise.</w:t>
      </w:r>
    </w:p>
    <w:p w14:paraId="49368B29" w14:textId="1231CC2A" w:rsidR="00D70794" w:rsidRPr="00D70794" w:rsidRDefault="00D70794" w:rsidP="00D70794">
      <w:r w:rsidRPr="00D70794">
        <w:rPr>
          <w:b/>
          <w:bCs/>
        </w:rPr>
        <w:t>Culturally Responsive Services</w:t>
      </w:r>
      <w:r w:rsidRPr="00D70794">
        <w:t xml:space="preserve"> (also Culturally Relevant Services) Services designed with and for specific cultural communities, incorporating cultural values, practices, healing traditions, and worldviews. The </w:t>
      </w:r>
      <w:r w:rsidR="001246F5">
        <w:t>Needs A</w:t>
      </w:r>
      <w:r w:rsidRPr="00D70794">
        <w:t xml:space="preserve">ssessment found: </w:t>
      </w:r>
      <w:r w:rsidRPr="00D70794">
        <w:rPr>
          <w:i/>
          <w:iCs/>
        </w:rPr>
        <w:t>"Many of the available resources for Native people are from out of state and not specific to local cultures."</w:t>
      </w:r>
    </w:p>
    <w:p w14:paraId="29270E07" w14:textId="682C49E4" w:rsidR="00D70794" w:rsidRPr="00D70794" w:rsidRDefault="00D70794" w:rsidP="00D70794">
      <w:r w:rsidRPr="00D70794">
        <w:rPr>
          <w:b/>
          <w:bCs/>
        </w:rPr>
        <w:t>Detoxification</w:t>
      </w:r>
      <w:r w:rsidRPr="00D70794">
        <w:t xml:space="preserve"> (Detox) Medically supervised process of allowing the body to eliminate substances while managing withdrawal symptoms. Can be inpatient (hospital-based or residential) or outpatient</w:t>
      </w:r>
      <w:r w:rsidR="001246F5">
        <w:t xml:space="preserve"> (community-based)</w:t>
      </w:r>
      <w:r w:rsidRPr="00D70794">
        <w:t xml:space="preserve">. The </w:t>
      </w:r>
      <w:r w:rsidR="001246F5">
        <w:t>Needs A</w:t>
      </w:r>
      <w:r w:rsidRPr="00D70794">
        <w:t xml:space="preserve">ssessment found: </w:t>
      </w:r>
      <w:r w:rsidRPr="00D70794">
        <w:rPr>
          <w:i/>
          <w:iCs/>
        </w:rPr>
        <w:t>"The only options available to individuals detoxing from opioids without co-occurring diagnoses are the emergency departments and the Mallory Behavioral Health Crisis Center in Carson City."</w:t>
      </w:r>
    </w:p>
    <w:p w14:paraId="5A51E54E" w14:textId="77777777" w:rsidR="00D70794" w:rsidRPr="00D70794" w:rsidRDefault="00D70794" w:rsidP="00D70794">
      <w:r w:rsidRPr="00D70794">
        <w:rPr>
          <w:b/>
          <w:bCs/>
        </w:rPr>
        <w:t>Diversion Programs</w:t>
      </w:r>
      <w:r w:rsidRPr="00D70794">
        <w:t xml:space="preserve"> Alternatives to traditional criminal justice processing that redirect people with substance use or mental health issues into treatment and services rather than incarceration. May occur at various points (pre-arrest, pre-trial, pre-sentencing, post-conviction).</w:t>
      </w:r>
    </w:p>
    <w:p w14:paraId="12D6B51C" w14:textId="20A08DD0" w:rsidR="00D70794" w:rsidRPr="00D70794" w:rsidRDefault="00D70794" w:rsidP="00D70794">
      <w:r w:rsidRPr="00D70794">
        <w:rPr>
          <w:b/>
          <w:bCs/>
        </w:rPr>
        <w:t>Drop-In Center</w:t>
      </w:r>
      <w:r w:rsidRPr="00D70794">
        <w:t xml:space="preserve"> (also Resource Center, Stabilization Center) Low-barrier facility where people can access services without appointments, eligibility requirements, or commitment to specific programs. The </w:t>
      </w:r>
      <w:r w:rsidR="001246F5">
        <w:t>Needs A</w:t>
      </w:r>
      <w:r w:rsidRPr="00D70794">
        <w:t xml:space="preserve">ssessment describes this as: </w:t>
      </w:r>
      <w:r w:rsidRPr="00D70794">
        <w:rPr>
          <w:i/>
          <w:iCs/>
        </w:rPr>
        <w:t xml:space="preserve">"A bridge </w:t>
      </w:r>
      <w:r w:rsidRPr="00D70794">
        <w:rPr>
          <w:i/>
          <w:iCs/>
        </w:rPr>
        <w:lastRenderedPageBreak/>
        <w:t>between an encampment or whatever the chaotic, unstable living situation, the bridge between that and services."</w:t>
      </w:r>
    </w:p>
    <w:p w14:paraId="51EEA97E" w14:textId="52EC05F0" w:rsidR="00D70794" w:rsidRPr="00D70794" w:rsidRDefault="00D70794" w:rsidP="00D70794">
      <w:r w:rsidRPr="00D70794">
        <w:rPr>
          <w:b/>
          <w:bCs/>
        </w:rPr>
        <w:t>Drug Checking</w:t>
      </w:r>
      <w:r w:rsidRPr="00D70794">
        <w:t xml:space="preserve"> (also Drug Testing Supplies) Use of chemical test strips or other technologies to identify contents of substances, particularly to detect fentanyl or other unexpected adulterants. </w:t>
      </w:r>
      <w:r w:rsidR="008D2E09">
        <w:t>A</w:t>
      </w:r>
      <w:r w:rsidRPr="00D70794">
        <w:t xml:space="preserve"> tool that allows people to make informed decisions about use.</w:t>
      </w:r>
    </w:p>
    <w:p w14:paraId="022E148D" w14:textId="56822654" w:rsidR="00D70794" w:rsidRPr="00D70794" w:rsidRDefault="00D70794" w:rsidP="00D70794">
      <w:r w:rsidRPr="00D70794">
        <w:rPr>
          <w:b/>
          <w:bCs/>
        </w:rPr>
        <w:t>Emergency Department (ED)</w:t>
      </w:r>
      <w:r w:rsidRPr="00D70794">
        <w:t xml:space="preserve"> Hospital department providing immediate medical care for acute conditions. The </w:t>
      </w:r>
      <w:r w:rsidR="001246F5">
        <w:t>Needs A</w:t>
      </w:r>
      <w:r w:rsidRPr="00D70794">
        <w:t>ssessment found EDs are often the only option for medical detox and that people with OUD experience stigma in ED settings.</w:t>
      </w:r>
    </w:p>
    <w:p w14:paraId="3CD71E3E" w14:textId="192FB876" w:rsidR="00D70794" w:rsidRPr="00D70794" w:rsidRDefault="00D70794" w:rsidP="00D70794">
      <w:r w:rsidRPr="00D70794">
        <w:rPr>
          <w:b/>
          <w:bCs/>
        </w:rPr>
        <w:t>Emergency Medical Services (EMS)</w:t>
      </w:r>
      <w:r w:rsidRPr="00D70794">
        <w:t xml:space="preserve"> Pre-hospital emergency care provided by paramedics and EMTs, including ambulance transport. The </w:t>
      </w:r>
      <w:r w:rsidR="001246F5">
        <w:t>Needs A</w:t>
      </w:r>
      <w:r w:rsidRPr="00D70794">
        <w:t>ssessment notes EMS personnel are often first responders to overdoses and face reimbursement challenges that incentivize ED transport over alternative care pathways.</w:t>
      </w:r>
    </w:p>
    <w:p w14:paraId="23B01322" w14:textId="43FE911C" w:rsidR="00D70794" w:rsidRPr="00D70794" w:rsidRDefault="00D70794" w:rsidP="00D70794">
      <w:r w:rsidRPr="00D70794">
        <w:rPr>
          <w:b/>
          <w:bCs/>
        </w:rPr>
        <w:t>Evidence-Based Practice</w:t>
      </w:r>
      <w:r w:rsidRPr="00D70794">
        <w:t xml:space="preserve"> Interventions and programs supported by rigorous research demonstrating effectiveness. The </w:t>
      </w:r>
      <w:r w:rsidR="001246F5">
        <w:t>Needs A</w:t>
      </w:r>
      <w:r w:rsidRPr="00D70794">
        <w:t xml:space="preserve">ssessment cautions that some "evidence-based" programs may be outdated: </w:t>
      </w:r>
      <w:r w:rsidRPr="00D70794">
        <w:rPr>
          <w:i/>
          <w:iCs/>
        </w:rPr>
        <w:t>"They were written in the 1980s! Kids know when you're BS-ing them—they put up a wall. They are 'evidence based' but they are no longer effective."</w:t>
      </w:r>
    </w:p>
    <w:p w14:paraId="37AEBB93" w14:textId="7CB6C574" w:rsidR="00D70794" w:rsidRPr="00D70794" w:rsidRDefault="00D70794" w:rsidP="00D70794">
      <w:r w:rsidRPr="00D70794">
        <w:rPr>
          <w:b/>
          <w:bCs/>
        </w:rPr>
        <w:t>Federally Qualified Health Center (FQHC)</w:t>
      </w:r>
      <w:r w:rsidRPr="00D70794">
        <w:t xml:space="preserve"> Community-based healthcare providers receiving federal funding to serve underserved areas and populations, regardless of ability to pay. The </w:t>
      </w:r>
      <w:r w:rsidR="001246F5">
        <w:t>Needs A</w:t>
      </w:r>
      <w:r w:rsidRPr="00D70794">
        <w:t xml:space="preserve">ssessment notes: </w:t>
      </w:r>
      <w:r w:rsidRPr="00D70794">
        <w:rPr>
          <w:i/>
          <w:iCs/>
        </w:rPr>
        <w:t>"With Change Point closing down because of federal changes to FQHC requirements we need to collaborate on how to fill this gap in the community."</w:t>
      </w:r>
    </w:p>
    <w:p w14:paraId="455ECC0C" w14:textId="06EEDAF9" w:rsidR="00D70794" w:rsidRPr="00D70794" w:rsidRDefault="00D70794" w:rsidP="00D70794">
      <w:r w:rsidRPr="00D70794">
        <w:rPr>
          <w:b/>
          <w:bCs/>
        </w:rPr>
        <w:t>Fentanyl</w:t>
      </w:r>
      <w:r w:rsidRPr="00D70794">
        <w:t xml:space="preserve"> Synthetic opioid approximately 50</w:t>
      </w:r>
      <w:r w:rsidR="00740C67">
        <w:t xml:space="preserve"> </w:t>
      </w:r>
      <w:r w:rsidRPr="00D70794">
        <w:t xml:space="preserve">times more potent than </w:t>
      </w:r>
      <w:r w:rsidR="00740C67">
        <w:t>heroin</w:t>
      </w:r>
      <w:r w:rsidRPr="00D70794">
        <w:t>, increasingly found in illicit drug supply. Major contributor to overdose deaths due to its potency and presence in drugs people believe to be other substances.</w:t>
      </w:r>
    </w:p>
    <w:p w14:paraId="60C6B370" w14:textId="70D740CB" w:rsidR="00D70794" w:rsidRPr="00D70794" w:rsidRDefault="00D70794" w:rsidP="00D70794">
      <w:r w:rsidRPr="00D70794">
        <w:rPr>
          <w:b/>
          <w:bCs/>
        </w:rPr>
        <w:t>First Responders</w:t>
      </w:r>
      <w:r w:rsidRPr="00D70794">
        <w:t xml:space="preserve"> Personnel who are first on scene during emergencies, </w:t>
      </w:r>
      <w:r w:rsidR="00740C67">
        <w:t xml:space="preserve">generally </w:t>
      </w:r>
      <w:r w:rsidRPr="00D70794">
        <w:t xml:space="preserve">including law enforcement, </w:t>
      </w:r>
      <w:r w:rsidR="00740C67">
        <w:t xml:space="preserve">but in this Needs Assessment refers specifically to </w:t>
      </w:r>
      <w:r w:rsidRPr="00D70794">
        <w:t>firefighters, and emergency medical services. The assessment includes their perspectives on responding to overdoses and connecting people to services.</w:t>
      </w:r>
    </w:p>
    <w:p w14:paraId="6C1626A6" w14:textId="29658304" w:rsidR="00D70794" w:rsidRPr="00D70794" w:rsidRDefault="00D70794" w:rsidP="00D70794">
      <w:r w:rsidRPr="00D70794">
        <w:rPr>
          <w:b/>
          <w:bCs/>
        </w:rPr>
        <w:t>Gender-Based Violence</w:t>
      </w:r>
      <w:r w:rsidRPr="00D70794">
        <w:t xml:space="preserve"> Violence directed at individuals based on their gender, including sexual assault, intimate partner violence, and harassment. The </w:t>
      </w:r>
      <w:r w:rsidR="00740C67">
        <w:t>Needs A</w:t>
      </w:r>
      <w:r w:rsidRPr="00D70794">
        <w:t xml:space="preserve">ssessment found: </w:t>
      </w:r>
      <w:r w:rsidRPr="00D70794">
        <w:rPr>
          <w:i/>
          <w:iCs/>
        </w:rPr>
        <w:t>"All women described sexual violence and gender-based violence and multiple men mentioned how the community overlooks the violence perpetrated against women who are homeless."</w:t>
      </w:r>
    </w:p>
    <w:p w14:paraId="28D5A3A5" w14:textId="33432722" w:rsidR="00D70794" w:rsidRPr="00D70794" w:rsidRDefault="00D70794" w:rsidP="00D70794">
      <w:r w:rsidRPr="00D70794">
        <w:rPr>
          <w:b/>
          <w:bCs/>
        </w:rPr>
        <w:lastRenderedPageBreak/>
        <w:t>Generational Trauma</w:t>
      </w:r>
      <w:r w:rsidRPr="00D70794">
        <w:t xml:space="preserve"> (also Intergenerational Trauma) Trauma transmitted from one generation to the next through family systems, community experiences, or historical oppression. The </w:t>
      </w:r>
      <w:r w:rsidR="001246F5">
        <w:t>Needs A</w:t>
      </w:r>
      <w:r w:rsidRPr="00D70794">
        <w:t xml:space="preserve">ssessment identified this as </w:t>
      </w:r>
      <w:r w:rsidR="001246F5">
        <w:t>core cycle and was brought up specifically by people with living experience and family members of people who use(d).</w:t>
      </w:r>
    </w:p>
    <w:p w14:paraId="7E289A84" w14:textId="3E88F5C1" w:rsidR="00D70794" w:rsidRPr="00D70794" w:rsidRDefault="00D70794" w:rsidP="00740C67">
      <w:pPr>
        <w:spacing w:after="0"/>
      </w:pPr>
      <w:r w:rsidRPr="00D70794">
        <w:rPr>
          <w:b/>
          <w:bCs/>
        </w:rPr>
        <w:t>Harm Reduction</w:t>
      </w:r>
      <w:r w:rsidRPr="00D70794">
        <w:t xml:space="preserve"> Set of practical strategies and philosophical approach aimed at reducing </w:t>
      </w:r>
      <w:r w:rsidR="00740C67">
        <w:t>harmful</w:t>
      </w:r>
      <w:r w:rsidRPr="00D70794">
        <w:t xml:space="preserve"> consequences associated with drug use. Core principle identified in assessment: </w:t>
      </w:r>
      <w:r w:rsidRPr="00D70794">
        <w:rPr>
          <w:i/>
          <w:iCs/>
        </w:rPr>
        <w:t>"Meeting people where they are at but not leaving them there."</w:t>
      </w:r>
      <w:r w:rsidRPr="00D70794">
        <w:t xml:space="preserve"> Includes:</w:t>
      </w:r>
    </w:p>
    <w:p w14:paraId="76BCB8CE" w14:textId="77777777" w:rsidR="00D70794" w:rsidRPr="00D70794" w:rsidRDefault="00D70794" w:rsidP="00740C67">
      <w:pPr>
        <w:numPr>
          <w:ilvl w:val="0"/>
          <w:numId w:val="91"/>
        </w:numPr>
        <w:spacing w:after="0" w:line="240" w:lineRule="auto"/>
      </w:pPr>
      <w:r w:rsidRPr="00D70794">
        <w:rPr>
          <w:b/>
          <w:bCs/>
        </w:rPr>
        <w:t>Harm Reduction Philosophy</w:t>
      </w:r>
      <w:r w:rsidRPr="00D70794">
        <w:t>: Accepting that people use substances and focusing on reducing harm rather than requiring abstinence</w:t>
      </w:r>
    </w:p>
    <w:p w14:paraId="410AA49B" w14:textId="77777777" w:rsidR="00D70794" w:rsidRPr="00D70794" w:rsidRDefault="00D70794" w:rsidP="00740C67">
      <w:pPr>
        <w:numPr>
          <w:ilvl w:val="0"/>
          <w:numId w:val="91"/>
        </w:numPr>
        <w:spacing w:after="0" w:line="240" w:lineRule="auto"/>
      </w:pPr>
      <w:r w:rsidRPr="00D70794">
        <w:rPr>
          <w:b/>
          <w:bCs/>
        </w:rPr>
        <w:t>Harm Reduction Services</w:t>
      </w:r>
      <w:r w:rsidRPr="00D70794">
        <w:t>: Specific interventions like naloxone distribution, syringe exchange, drug checking, and safer use education</w:t>
      </w:r>
    </w:p>
    <w:p w14:paraId="5059AC31" w14:textId="77777777" w:rsidR="00D70794" w:rsidRPr="00D70794" w:rsidRDefault="00D70794" w:rsidP="00740C67">
      <w:pPr>
        <w:numPr>
          <w:ilvl w:val="0"/>
          <w:numId w:val="91"/>
        </w:numPr>
        <w:spacing w:after="0" w:line="240" w:lineRule="auto"/>
      </w:pPr>
      <w:r w:rsidRPr="00D70794">
        <w:rPr>
          <w:b/>
          <w:bCs/>
        </w:rPr>
        <w:t>Harm Reduction-Informed Treatment</w:t>
      </w:r>
      <w:r w:rsidRPr="00D70794">
        <w:t>: Clinical services that don't require abstinence for participation</w:t>
      </w:r>
    </w:p>
    <w:p w14:paraId="1B2FC47F" w14:textId="4A24185F" w:rsidR="00D70794" w:rsidRPr="00D70794" w:rsidRDefault="00D70794" w:rsidP="00D70794">
      <w:r w:rsidRPr="00D70794">
        <w:t xml:space="preserve">A provider </w:t>
      </w:r>
      <w:r w:rsidR="00740C67" w:rsidRPr="00D70794">
        <w:t>summarized it</w:t>
      </w:r>
      <w:r w:rsidR="00740C67">
        <w:t xml:space="preserve"> as</w:t>
      </w:r>
      <w:r w:rsidRPr="00D70794">
        <w:t xml:space="preserve">: </w:t>
      </w:r>
      <w:r w:rsidRPr="00D70794">
        <w:rPr>
          <w:i/>
          <w:iCs/>
        </w:rPr>
        <w:t>"Rule #1, don't die."</w:t>
      </w:r>
    </w:p>
    <w:p w14:paraId="1291F6CF" w14:textId="5D3BAF45" w:rsidR="00D70794" w:rsidRPr="00D70794" w:rsidRDefault="00D70794" w:rsidP="00D70794">
      <w:r w:rsidRPr="00D70794">
        <w:rPr>
          <w:b/>
          <w:bCs/>
        </w:rPr>
        <w:t>Hepatitis C (HCV)</w:t>
      </w:r>
      <w:r w:rsidRPr="00D70794">
        <w:t xml:space="preserve"> Bloodborne virus that causes liver infection, commonly transmitted through sharing injection equipment. The </w:t>
      </w:r>
      <w:r w:rsidR="00740C67">
        <w:t>Needs A</w:t>
      </w:r>
      <w:r w:rsidRPr="00D70794">
        <w:t>ssessment notes HCV testing and treatment as important services</w:t>
      </w:r>
      <w:r w:rsidR="00740C67">
        <w:t xml:space="preserve"> for people who us opioids</w:t>
      </w:r>
      <w:r w:rsidRPr="00D70794">
        <w:t>.</w:t>
      </w:r>
    </w:p>
    <w:p w14:paraId="04B61F4C" w14:textId="77777777" w:rsidR="00D70794" w:rsidRPr="00D70794" w:rsidRDefault="00D70794" w:rsidP="00D70794">
      <w:r w:rsidRPr="00D70794">
        <w:rPr>
          <w:b/>
          <w:bCs/>
        </w:rPr>
        <w:t>Historical Trauma</w:t>
      </w:r>
      <w:r w:rsidRPr="00D70794">
        <w:t xml:space="preserve"> Cumulative emotional and psychological wounding across generations resulting from massive group trauma. Particularly relevant for Indigenous communities experiencing ongoing impacts of colonization, forced assimilation, and cultural genocide.</w:t>
      </w:r>
    </w:p>
    <w:p w14:paraId="59DB4DA5" w14:textId="701E6F95" w:rsidR="00D70794" w:rsidRPr="00D70794" w:rsidRDefault="00D70794" w:rsidP="00D70794">
      <w:r w:rsidRPr="00D70794">
        <w:rPr>
          <w:b/>
          <w:bCs/>
        </w:rPr>
        <w:t>Housing First</w:t>
      </w:r>
      <w:r w:rsidRPr="00D70794">
        <w:t xml:space="preserve"> Approach that provides permanent housing to people experiencing homelessness without preconditions such as sobriety, treatment participation, or service engagement. Based on understanding that housing is a prerequisite for addressing other challenges, not a reward for addressing them.</w:t>
      </w:r>
      <w:r w:rsidR="00740C67">
        <w:t xml:space="preserve"> The Needs Assessment found: “</w:t>
      </w:r>
      <w:r w:rsidR="00740C67" w:rsidRPr="00740C67">
        <w:rPr>
          <w:i/>
          <w:iCs/>
        </w:rPr>
        <w:t>you can't be stable if you don't have a shelter.</w:t>
      </w:r>
      <w:r w:rsidR="00740C67">
        <w:t>”</w:t>
      </w:r>
    </w:p>
    <w:p w14:paraId="4D3EA522" w14:textId="76D78B5B" w:rsidR="00D70794" w:rsidRPr="00D70794" w:rsidRDefault="00D70794" w:rsidP="00D70794">
      <w:r w:rsidRPr="00D70794">
        <w:rPr>
          <w:b/>
          <w:bCs/>
        </w:rPr>
        <w:t>Human Immunodeficiency Virus (HIV)</w:t>
      </w:r>
      <w:r w:rsidRPr="00D70794">
        <w:t xml:space="preserve"> Virus that attacks the immune system and can lead to AIDS if untreated. Transmitted through blood and sexual contact. The assessment notes HIV testing and prevention (PrEP, PEP) as important services</w:t>
      </w:r>
      <w:r w:rsidR="00740C67">
        <w:t xml:space="preserve"> for people who use opioids</w:t>
      </w:r>
      <w:r w:rsidRPr="00D70794">
        <w:t>.</w:t>
      </w:r>
    </w:p>
    <w:p w14:paraId="4F1C0D8E" w14:textId="77777777" w:rsidR="00D70794" w:rsidRPr="00D70794" w:rsidRDefault="00D70794" w:rsidP="00D70794">
      <w:r w:rsidRPr="00D70794">
        <w:rPr>
          <w:b/>
          <w:bCs/>
        </w:rPr>
        <w:t>Incarceration</w:t>
      </w:r>
      <w:r w:rsidRPr="00D70794">
        <w:t xml:space="preserve"> Confinement in jail or prison following criminal conviction. Distinguished in the assessment from "detention" (being held by law enforcement before sentencing).</w:t>
      </w:r>
    </w:p>
    <w:p w14:paraId="0240E0A6" w14:textId="2790B4EB" w:rsidR="00D70794" w:rsidRPr="00D70794" w:rsidRDefault="00D70794" w:rsidP="00D70794">
      <w:r w:rsidRPr="00D70794">
        <w:rPr>
          <w:b/>
          <w:bCs/>
        </w:rPr>
        <w:t>Indigenous</w:t>
      </w:r>
      <w:r w:rsidRPr="00D70794">
        <w:t xml:space="preserve"> Term used to describe Native peoples in their historical and ancestral lands, emphasizing sovereignty and connection to place. Used interchangeably with Native </w:t>
      </w:r>
      <w:r w:rsidRPr="00D70794">
        <w:lastRenderedPageBreak/>
        <w:t xml:space="preserve">American in the </w:t>
      </w:r>
      <w:r w:rsidR="00740C67">
        <w:t>Needs A</w:t>
      </w:r>
      <w:r w:rsidRPr="00D70794">
        <w:t>ssessment when referring to tribal communities in the Washoe County area.</w:t>
      </w:r>
    </w:p>
    <w:p w14:paraId="0DF6EE8A" w14:textId="2053228B" w:rsidR="00D70794" w:rsidRPr="00D70794" w:rsidRDefault="00D70794" w:rsidP="00D70794">
      <w:r w:rsidRPr="00D70794">
        <w:rPr>
          <w:b/>
          <w:bCs/>
        </w:rPr>
        <w:t>Intensive Outpatient Program (IOP)</w:t>
      </w:r>
      <w:r w:rsidRPr="00D70794">
        <w:t xml:space="preserve"> Treatment program </w:t>
      </w:r>
      <w:r w:rsidR="0043512A" w:rsidRPr="00D70794">
        <w:t>provides</w:t>
      </w:r>
      <w:r w:rsidRPr="00D70794">
        <w:t xml:space="preserve"> 9+ hours per week of structured therapy and services while allowing individuals to live at home or in recovery housing. The </w:t>
      </w:r>
      <w:r w:rsidR="00740C67">
        <w:t>Needs A</w:t>
      </w:r>
      <w:r w:rsidRPr="00D70794">
        <w:t>ssessment notes IOPs lack childcare, creating barriers for parents.</w:t>
      </w:r>
    </w:p>
    <w:p w14:paraId="5529DA62" w14:textId="636A51B5" w:rsidR="00D70794" w:rsidRPr="00D70794" w:rsidRDefault="00D70794" w:rsidP="00D70794">
      <w:r w:rsidRPr="00D70794">
        <w:rPr>
          <w:b/>
          <w:bCs/>
        </w:rPr>
        <w:t>Intersectionality</w:t>
      </w:r>
      <w:r w:rsidRPr="00D70794">
        <w:t xml:space="preserve"> Framework </w:t>
      </w:r>
      <w:r w:rsidR="00740C67" w:rsidRPr="00D70794">
        <w:t>recognizes</w:t>
      </w:r>
      <w:r w:rsidRPr="00D70794">
        <w:t xml:space="preserve"> that multiple forms of marginalization (race, class, gender, disability, etc.) intersect and compound, creating unique experiences of oppression and barriers. The </w:t>
      </w:r>
      <w:r w:rsidR="00740C67">
        <w:t>Needs A</w:t>
      </w:r>
      <w:r w:rsidRPr="00D70794">
        <w:t>ssessment demonstrates this by showing how homelessness amplifies every other barrier</w:t>
      </w:r>
      <w:r w:rsidR="00740C67">
        <w:t xml:space="preserve"> in the section on Cycles</w:t>
      </w:r>
      <w:r w:rsidRPr="00D70794">
        <w:t>.</w:t>
      </w:r>
    </w:p>
    <w:p w14:paraId="6E7CE595" w14:textId="1A57A188" w:rsidR="00D70794" w:rsidRPr="00D70794" w:rsidRDefault="00D70794" w:rsidP="00D70794">
      <w:r w:rsidRPr="00D70794">
        <w:rPr>
          <w:b/>
          <w:bCs/>
        </w:rPr>
        <w:t>Jail</w:t>
      </w:r>
      <w:r w:rsidRPr="00D70794">
        <w:t xml:space="preserve"> Local detention facility for people awaiting trial or serving sentences typically less than one year. The </w:t>
      </w:r>
      <w:r w:rsidR="00740C67">
        <w:t>Needs A</w:t>
      </w:r>
      <w:r w:rsidRPr="00D70794">
        <w:t xml:space="preserve">ssessment examines the Washoe County </w:t>
      </w:r>
      <w:r w:rsidR="00740C67">
        <w:t>Detention Center</w:t>
      </w:r>
      <w:r w:rsidRPr="00D70794">
        <w:t>'s MAT program</w:t>
      </w:r>
      <w:r w:rsidR="00740C67">
        <w:t xml:space="preserve"> and Bridge Program</w:t>
      </w:r>
      <w:r w:rsidRPr="00D70794">
        <w:t xml:space="preserve"> and notes both strengths and coordination challenges.</w:t>
      </w:r>
    </w:p>
    <w:p w14:paraId="6CC8B857" w14:textId="77418CCA" w:rsidR="00D70794" w:rsidRPr="00D70794" w:rsidRDefault="00D70794" w:rsidP="00D70794">
      <w:r w:rsidRPr="00D70794">
        <w:rPr>
          <w:b/>
          <w:bCs/>
        </w:rPr>
        <w:t>LEAB</w:t>
      </w:r>
      <w:r w:rsidRPr="00D70794">
        <w:t xml:space="preserve"> (Living Experience Advisory Board) Group of individuals with liv</w:t>
      </w:r>
      <w:r w:rsidR="00740C67">
        <w:t>ing</w:t>
      </w:r>
      <w:r w:rsidRPr="00D70794">
        <w:t xml:space="preserve"> experience of substance use disorder who provided input on survey design, conducted community surveys, and reviewed findings for the </w:t>
      </w:r>
      <w:r w:rsidR="001246F5">
        <w:t>Needs Assessment</w:t>
      </w:r>
      <w:r w:rsidRPr="00D70794">
        <w:t>. Met biweekly from February-March 2025 and reconvened in October 2025.</w:t>
      </w:r>
    </w:p>
    <w:p w14:paraId="6B54D8AA" w14:textId="1DFA8E47" w:rsidR="00D70794" w:rsidRDefault="00D70794" w:rsidP="00D70794">
      <w:r w:rsidRPr="00D70794">
        <w:rPr>
          <w:b/>
          <w:bCs/>
        </w:rPr>
        <w:t>Lived Experience</w:t>
      </w:r>
      <w:r w:rsidRPr="00D70794">
        <w:t xml:space="preserve"> Direct </w:t>
      </w:r>
      <w:r w:rsidR="00740C67">
        <w:t xml:space="preserve">previous </w:t>
      </w:r>
      <w:r w:rsidRPr="00D70794">
        <w:t>personal experience with a phenomenon (in this context, substance use disorder and recovery). People with lived experience are recognized as experts whose knowledge is distinct from and complementary to academic or clinical expertise.</w:t>
      </w:r>
      <w:r w:rsidR="00740C67">
        <w:t xml:space="preserve"> </w:t>
      </w:r>
    </w:p>
    <w:p w14:paraId="61B5802F" w14:textId="3A98834C" w:rsidR="00740C67" w:rsidRPr="00D70794" w:rsidRDefault="00740C67" w:rsidP="00D70794">
      <w:r w:rsidRPr="00740C67">
        <w:rPr>
          <w:b/>
          <w:bCs/>
        </w:rPr>
        <w:t>Living Experience</w:t>
      </w:r>
      <w:r>
        <w:t xml:space="preserve"> </w:t>
      </w:r>
      <w:r w:rsidRPr="00D70794">
        <w:t xml:space="preserve">Direct </w:t>
      </w:r>
      <w:r>
        <w:t xml:space="preserve">current </w:t>
      </w:r>
      <w:r w:rsidRPr="00D70794">
        <w:t>personal experience with a phenomenon (in this context, substance use disorder and recovery). People with liv</w:t>
      </w:r>
      <w:r>
        <w:t>ing</w:t>
      </w:r>
      <w:r w:rsidRPr="00D70794">
        <w:t xml:space="preserve"> experience are recognized as experts whose knowledge is distinct from and complementary to academic or clinical expertise.</w:t>
      </w:r>
    </w:p>
    <w:p w14:paraId="3108EF44" w14:textId="0CD3ADB5" w:rsidR="00D70794" w:rsidRPr="00D70794" w:rsidRDefault="00D70794" w:rsidP="00740C67">
      <w:pPr>
        <w:spacing w:after="0"/>
      </w:pPr>
      <w:r w:rsidRPr="00D70794">
        <w:rPr>
          <w:b/>
          <w:bCs/>
        </w:rPr>
        <w:t>Low-Barrier</w:t>
      </w:r>
      <w:r w:rsidRPr="00D70794">
        <w:t xml:space="preserve"> (also Low-Threshold) Services </w:t>
      </w:r>
      <w:r w:rsidR="0043512A" w:rsidRPr="00D70794">
        <w:t>are designed</w:t>
      </w:r>
      <w:r w:rsidRPr="00D70794">
        <w:t xml:space="preserve"> to minimize requirements for access. In this assessment, defined as:</w:t>
      </w:r>
    </w:p>
    <w:p w14:paraId="432320D4" w14:textId="77777777" w:rsidR="00D70794" w:rsidRPr="00D70794" w:rsidRDefault="00D70794" w:rsidP="00740C67">
      <w:pPr>
        <w:numPr>
          <w:ilvl w:val="0"/>
          <w:numId w:val="92"/>
        </w:numPr>
        <w:spacing w:after="0"/>
      </w:pPr>
      <w:r w:rsidRPr="00D70794">
        <w:t>Accepts Medicaid/uninsured</w:t>
      </w:r>
    </w:p>
    <w:p w14:paraId="35AF47FF" w14:textId="77777777" w:rsidR="00D70794" w:rsidRPr="00D70794" w:rsidRDefault="00D70794" w:rsidP="00740C67">
      <w:pPr>
        <w:numPr>
          <w:ilvl w:val="0"/>
          <w:numId w:val="92"/>
        </w:numPr>
        <w:spacing w:after="0"/>
      </w:pPr>
      <w:r w:rsidRPr="00D70794">
        <w:t>Walk-in or same-day access (no waitlist)</w:t>
      </w:r>
    </w:p>
    <w:p w14:paraId="2069D974" w14:textId="77777777" w:rsidR="00D70794" w:rsidRPr="00D70794" w:rsidRDefault="00D70794" w:rsidP="00740C67">
      <w:pPr>
        <w:numPr>
          <w:ilvl w:val="0"/>
          <w:numId w:val="92"/>
        </w:numPr>
        <w:spacing w:after="0"/>
      </w:pPr>
      <w:r w:rsidRPr="00D70794">
        <w:t>No ID required for initial contact</w:t>
      </w:r>
    </w:p>
    <w:p w14:paraId="17C80C7D" w14:textId="77777777" w:rsidR="00D70794" w:rsidRPr="00D70794" w:rsidRDefault="00D70794" w:rsidP="00740C67">
      <w:pPr>
        <w:numPr>
          <w:ilvl w:val="0"/>
          <w:numId w:val="92"/>
        </w:numPr>
        <w:spacing w:after="0"/>
      </w:pPr>
      <w:r w:rsidRPr="00D70794">
        <w:t>Transportation assistance available</w:t>
      </w:r>
    </w:p>
    <w:p w14:paraId="7093C69D" w14:textId="77777777" w:rsidR="00D70794" w:rsidRPr="00D70794" w:rsidRDefault="00D70794" w:rsidP="00740C67">
      <w:pPr>
        <w:numPr>
          <w:ilvl w:val="0"/>
          <w:numId w:val="92"/>
        </w:numPr>
        <w:spacing w:after="0"/>
      </w:pPr>
      <w:r w:rsidRPr="00D70794">
        <w:t>Culturally responsive</w:t>
      </w:r>
    </w:p>
    <w:p w14:paraId="70375F81" w14:textId="40CAF551" w:rsidR="00D70794" w:rsidRPr="00D70794" w:rsidRDefault="00D70794" w:rsidP="00D70794"/>
    <w:p w14:paraId="09F79CC1" w14:textId="55FECED7" w:rsidR="00D70794" w:rsidRPr="00D70794" w:rsidRDefault="00D70794" w:rsidP="00D70794">
      <w:r w:rsidRPr="00D70794">
        <w:rPr>
          <w:b/>
          <w:bCs/>
        </w:rPr>
        <w:lastRenderedPageBreak/>
        <w:t>Mallory Behavioral Health Crisis Center</w:t>
      </w:r>
      <w:r w:rsidRPr="00D70794">
        <w:t xml:space="preserve"> Crisis stabilization facility in Carson City (60 miles from Reno) that accepts people for behavioral health crises. The </w:t>
      </w:r>
      <w:r w:rsidR="00740C67">
        <w:t>Needs A</w:t>
      </w:r>
      <w:r w:rsidRPr="00D70794">
        <w:t>ssessment notes this is the only option besides emergency departments for opioid detox without co-occurring diagnoses.</w:t>
      </w:r>
    </w:p>
    <w:p w14:paraId="7B455194" w14:textId="2B73A5BC" w:rsidR="00D70794" w:rsidRPr="00D70794" w:rsidRDefault="00D70794" w:rsidP="00D70794">
      <w:r w:rsidRPr="00D70794">
        <w:rPr>
          <w:b/>
          <w:bCs/>
        </w:rPr>
        <w:t>MAT</w:t>
      </w:r>
      <w:r w:rsidRPr="00D70794">
        <w:t xml:space="preserve"> (Medication-Assisted Treatment, also Medication for Opioid Use Disorder/MOUD) Use of FDA-approved medications (methadone, buprenorphine, or naltrexone) in combination with counseling and behavioral therapies to treat opioid use disorder. </w:t>
      </w:r>
      <w:r w:rsidR="00740C67">
        <w:t xml:space="preserve">Considered the gold standard of opioid use disorder treatment. </w:t>
      </w:r>
      <w:r w:rsidRPr="00D70794">
        <w:t xml:space="preserve">The </w:t>
      </w:r>
      <w:r w:rsidR="00740C67">
        <w:t>Needs A</w:t>
      </w:r>
      <w:r w:rsidRPr="00D70794">
        <w:t xml:space="preserve">ssessment found: </w:t>
      </w:r>
      <w:r w:rsidRPr="00D70794">
        <w:rPr>
          <w:i/>
          <w:iCs/>
        </w:rPr>
        <w:t>"MAT is an effective tool for treating OUD"</w:t>
      </w:r>
      <w:r w:rsidRPr="00D70794">
        <w:t xml:space="preserve"> and recommends </w:t>
      </w:r>
      <w:r w:rsidRPr="00D70794">
        <w:rPr>
          <w:i/>
          <w:iCs/>
        </w:rPr>
        <w:t>"medication agnosticism"</w:t>
      </w:r>
      <w:r w:rsidRPr="00D70794">
        <w:t xml:space="preserve"> (not favoring one medication over others).</w:t>
      </w:r>
    </w:p>
    <w:p w14:paraId="2D57A72F" w14:textId="24AC3B12" w:rsidR="00D70794" w:rsidRPr="00D70794" w:rsidRDefault="00D70794" w:rsidP="00D70794">
      <w:r w:rsidRPr="00D70794">
        <w:rPr>
          <w:b/>
          <w:bCs/>
        </w:rPr>
        <w:t>Medicaid</w:t>
      </w:r>
      <w:r w:rsidRPr="00D70794">
        <w:t xml:space="preserve"> Federal and state health insurance program for low-income individuals and families. The </w:t>
      </w:r>
      <w:r w:rsidR="00740C67">
        <w:t>Needs A</w:t>
      </w:r>
      <w:r w:rsidRPr="00D70794">
        <w:t xml:space="preserve">ssessment found significant barriers: </w:t>
      </w:r>
      <w:r w:rsidRPr="00D70794">
        <w:rPr>
          <w:i/>
          <w:iCs/>
        </w:rPr>
        <w:t>"Waitlists are long and there are limited options for people with Medicaid"</w:t>
      </w:r>
      <w:r w:rsidRPr="00D70794">
        <w:t xml:space="preserve"> and </w:t>
      </w:r>
      <w:r w:rsidRPr="00D70794">
        <w:rPr>
          <w:i/>
          <w:iCs/>
        </w:rPr>
        <w:t>"Lack of dental care providers in the community who will support people on Medicaid."</w:t>
      </w:r>
    </w:p>
    <w:p w14:paraId="16B578D7" w14:textId="3558752A" w:rsidR="00D70794" w:rsidRPr="00D70794" w:rsidRDefault="00D70794" w:rsidP="00D70794">
      <w:r w:rsidRPr="00D70794">
        <w:rPr>
          <w:b/>
          <w:bCs/>
        </w:rPr>
        <w:t>Medication-Agnostic</w:t>
      </w:r>
      <w:r w:rsidRPr="00D70794">
        <w:t xml:space="preserve"> Approach that does not favor one medication (methadone, buprenorphine, naltrexone) over others, allowing client choice and clinical appropriateness to guide decisions. The </w:t>
      </w:r>
      <w:r w:rsidR="00740C67">
        <w:t>Needs A</w:t>
      </w:r>
      <w:r w:rsidRPr="00D70794">
        <w:t xml:space="preserve">ssessment recommends this to address </w:t>
      </w:r>
      <w:r w:rsidRPr="00D70794">
        <w:rPr>
          <w:i/>
          <w:iCs/>
        </w:rPr>
        <w:t>"stigma against medications"</w:t>
      </w:r>
      <w:r w:rsidRPr="00D70794">
        <w:t xml:space="preserve"> particularly methadone.</w:t>
      </w:r>
    </w:p>
    <w:p w14:paraId="4AE97D83" w14:textId="40868ABA" w:rsidR="00D70794" w:rsidRPr="00D70794" w:rsidRDefault="00D70794" w:rsidP="00D70794">
      <w:r w:rsidRPr="00D70794">
        <w:rPr>
          <w:b/>
          <w:bCs/>
        </w:rPr>
        <w:t>Methadone</w:t>
      </w:r>
      <w:r w:rsidRPr="00D70794">
        <w:t xml:space="preserve"> Long-acting opioid agonist medication used to treat OUD. Must be dispensed daily (initially) at specialized clinics. The </w:t>
      </w:r>
      <w:r w:rsidR="00740C67">
        <w:t>Needs A</w:t>
      </w:r>
      <w:r w:rsidRPr="00D70794">
        <w:t xml:space="preserve">ssessment found: </w:t>
      </w:r>
      <w:r w:rsidRPr="00D70794">
        <w:rPr>
          <w:i/>
          <w:iCs/>
        </w:rPr>
        <w:t>"There is stigma against the use of Methadone, one of the gold standards of treatment for OUD, with some programs not accepting participants who are using methadone."</w:t>
      </w:r>
    </w:p>
    <w:p w14:paraId="7A80E746" w14:textId="55F4CC43" w:rsidR="00D70794" w:rsidRPr="00D70794" w:rsidRDefault="00D70794" w:rsidP="00D70794">
      <w:r w:rsidRPr="00D70794">
        <w:rPr>
          <w:b/>
          <w:bCs/>
        </w:rPr>
        <w:t>Mobile Crisis Team</w:t>
      </w:r>
      <w:r w:rsidRPr="00D70794">
        <w:t xml:space="preserve"> (also Mobile Outreach Team) Team of mental health and/or substance use professionals who travel to where people are experiencing crisis, rather than requiring people to come to a facility. May include peers, clinicians, and law enforcement.</w:t>
      </w:r>
    </w:p>
    <w:p w14:paraId="3E355CB8" w14:textId="75137D25" w:rsidR="00D70794" w:rsidRPr="00D70794" w:rsidRDefault="00D70794" w:rsidP="00D70794">
      <w:r w:rsidRPr="00D70794">
        <w:rPr>
          <w:b/>
          <w:bCs/>
        </w:rPr>
        <w:t>Mobile Health Services</w:t>
      </w:r>
      <w:r w:rsidRPr="00D70794">
        <w:t xml:space="preserve"> (also Street Medicine) Healthcare provided where people are—in encampments, on streets, at shelters—rather than in clinical settings. The </w:t>
      </w:r>
      <w:r w:rsidR="00740C67">
        <w:t>Needs A</w:t>
      </w:r>
      <w:r w:rsidRPr="00D70794">
        <w:t>ssessment recommends mobile health clinics including comprehensive health and dental care as Priority 2.</w:t>
      </w:r>
    </w:p>
    <w:p w14:paraId="2032D517" w14:textId="4CECA37E" w:rsidR="00D70794" w:rsidRPr="00D70794" w:rsidRDefault="00D70794" w:rsidP="00D70794">
      <w:r w:rsidRPr="00D70794">
        <w:rPr>
          <w:b/>
          <w:bCs/>
        </w:rPr>
        <w:t>MOST</w:t>
      </w:r>
      <w:r w:rsidRPr="00D70794">
        <w:t xml:space="preserve"> (Mental Health Outreach Safety Team) Co-responder programs pairing law enforcement with mental health professionals to respond to behavioral health crises. Both Reno and Sparks Police Departments have MOST teams that participated in the </w:t>
      </w:r>
      <w:r w:rsidR="001246F5">
        <w:t>Needs Assessment</w:t>
      </w:r>
      <w:r w:rsidRPr="00D70794">
        <w:t>.</w:t>
      </w:r>
    </w:p>
    <w:p w14:paraId="59258974" w14:textId="43343A09" w:rsidR="00D70794" w:rsidRPr="00D70794" w:rsidRDefault="00D70794" w:rsidP="00D70794">
      <w:r w:rsidRPr="00D70794">
        <w:rPr>
          <w:b/>
          <w:bCs/>
        </w:rPr>
        <w:lastRenderedPageBreak/>
        <w:t>Multiple Pathways to Recovery</w:t>
      </w:r>
      <w:r w:rsidRPr="00D70794">
        <w:t xml:space="preserve"> Recognition that there are many valid routes to recovery, including 12-step programs, SMART Recovery, MAT, harm reduction, faith-based approaches, cultural healing, and combinations thereof. The </w:t>
      </w:r>
      <w:r w:rsidR="00740C67">
        <w:t>Needs A</w:t>
      </w:r>
      <w:r w:rsidRPr="00D70794">
        <w:t>ssessment identifies this understanding as a community strength.</w:t>
      </w:r>
    </w:p>
    <w:p w14:paraId="10170687" w14:textId="651302BC" w:rsidR="00D70794" w:rsidRPr="00D70794" w:rsidRDefault="00D70794" w:rsidP="00D70794">
      <w:r w:rsidRPr="00D70794">
        <w:rPr>
          <w:b/>
          <w:bCs/>
        </w:rPr>
        <w:t>Mutual Aid</w:t>
      </w:r>
      <w:r w:rsidRPr="00D70794">
        <w:t xml:space="preserve"> Voluntary reciprocal exchange of resources and services for mutual benefit, distinct from charity (unidirectional giving). The </w:t>
      </w:r>
      <w:r w:rsidR="0043512A">
        <w:t>Needs A</w:t>
      </w:r>
      <w:r w:rsidRPr="00D70794">
        <w:t>ssessment notes mutual aid networks as a community strength.</w:t>
      </w:r>
      <w:r w:rsidR="0043512A">
        <w:t xml:space="preserve"> Participants particularly identified the resources offered by Family Soup.</w:t>
      </w:r>
    </w:p>
    <w:p w14:paraId="26548782" w14:textId="16944275" w:rsidR="00D70794" w:rsidRPr="00D70794" w:rsidRDefault="00D70794" w:rsidP="00D70794">
      <w:r w:rsidRPr="00D70794">
        <w:rPr>
          <w:b/>
          <w:bCs/>
        </w:rPr>
        <w:t>Naloxone</w:t>
      </w:r>
      <w:r w:rsidRPr="00D70794">
        <w:t xml:space="preserve"> (brand name Narcan) Medication that rapidly reverses opioid overdose by blocking opioid receptors. Can be administered as nasal spray or injection by non-medical persons. The </w:t>
      </w:r>
      <w:r w:rsidR="0043512A">
        <w:t>Needs A</w:t>
      </w:r>
      <w:r w:rsidRPr="00D70794">
        <w:t xml:space="preserve">ssessment found: </w:t>
      </w:r>
      <w:r w:rsidRPr="00D70794">
        <w:rPr>
          <w:i/>
          <w:iCs/>
        </w:rPr>
        <w:t>"Widespread public access to free naloxone is saving lives."</w:t>
      </w:r>
    </w:p>
    <w:p w14:paraId="13DF5A13" w14:textId="155A6207" w:rsidR="00D70794" w:rsidRPr="00D70794" w:rsidRDefault="00D70794" w:rsidP="00D70794">
      <w:r w:rsidRPr="00D70794">
        <w:rPr>
          <w:b/>
          <w:bCs/>
        </w:rPr>
        <w:t>Naltrexone</w:t>
      </w:r>
      <w:r w:rsidRPr="00D70794">
        <w:t xml:space="preserve"> (brand names Vivitrol, ReVia) Medication that blocks opioid receptors, preventing euphoric effects if opioids are used. </w:t>
      </w:r>
      <w:r w:rsidR="0043512A" w:rsidRPr="00D70794">
        <w:t>It is used</w:t>
      </w:r>
      <w:r w:rsidRPr="00D70794">
        <w:t xml:space="preserve"> to treat OUD and alcohol use disorder. Requires complete detoxification before starting (unlike methadone and buprenorphine).</w:t>
      </w:r>
    </w:p>
    <w:p w14:paraId="2EC153CA" w14:textId="7980E6C6" w:rsidR="00D70794" w:rsidRPr="00D70794" w:rsidRDefault="00D70794" w:rsidP="00D70794">
      <w:r w:rsidRPr="00D70794">
        <w:rPr>
          <w:b/>
          <w:bCs/>
        </w:rPr>
        <w:t>NIMBY</w:t>
      </w:r>
      <w:r w:rsidRPr="00D70794">
        <w:t xml:space="preserve"> ("Not In My Back Yard") Opposition by residents to proposed developments in their neighborhood, particularly services for marginalized populations like recovery housing</w:t>
      </w:r>
      <w:r w:rsidR="008D2E09">
        <w:t xml:space="preserve"> or</w:t>
      </w:r>
      <w:r w:rsidRPr="00D70794">
        <w:t xml:space="preserve"> homeless shelters. Creates geographic inequity by concentrating services in already-burdened communities.</w:t>
      </w:r>
    </w:p>
    <w:p w14:paraId="49B825ED" w14:textId="56AC8B33" w:rsidR="00D70794" w:rsidRPr="00D70794" w:rsidRDefault="00D70794" w:rsidP="00D70794">
      <w:r w:rsidRPr="00D70794">
        <w:rPr>
          <w:b/>
          <w:bCs/>
        </w:rPr>
        <w:t>NOFO</w:t>
      </w:r>
      <w:r w:rsidRPr="00D70794">
        <w:t xml:space="preserve"> (Notice of Funding Opportunity) Public announcement of available funding, including eligibility requirements, priorities, application process, and evaluation criteria. WOARF will issue NOFOs for the priority areas identified in this </w:t>
      </w:r>
      <w:r w:rsidR="0043512A">
        <w:t>Needs A</w:t>
      </w:r>
      <w:r w:rsidRPr="00D70794">
        <w:t>ssessment.</w:t>
      </w:r>
    </w:p>
    <w:p w14:paraId="3893E21E" w14:textId="40DD9E33" w:rsidR="00D70794" w:rsidRPr="00D70794" w:rsidRDefault="00D70794" w:rsidP="00D70794">
      <w:r w:rsidRPr="00D70794">
        <w:rPr>
          <w:b/>
          <w:bCs/>
        </w:rPr>
        <w:t>Non-Fatal Overdose</w:t>
      </w:r>
      <w:r w:rsidRPr="00D70794">
        <w:t xml:space="preserve"> Overdose event where the person survives, either through naloxone administration, spontaneous recovery, or medical intervention..</w:t>
      </w:r>
    </w:p>
    <w:p w14:paraId="1C567DC1" w14:textId="77777777" w:rsidR="00D70794" w:rsidRPr="00D70794" w:rsidRDefault="00D70794" w:rsidP="00D70794">
      <w:r w:rsidRPr="00D70794">
        <w:rPr>
          <w:b/>
          <w:bCs/>
        </w:rPr>
        <w:t>NRS</w:t>
      </w:r>
      <w:r w:rsidRPr="00D70794">
        <w:t xml:space="preserve"> (Nevada Revised Statutes) Codified laws of the State of Nevada. Specifically relevant sections:</w:t>
      </w:r>
    </w:p>
    <w:p w14:paraId="3D231B52" w14:textId="02049B99" w:rsidR="00D70794" w:rsidRPr="00D70794" w:rsidRDefault="00D70794" w:rsidP="0043512A">
      <w:pPr>
        <w:numPr>
          <w:ilvl w:val="0"/>
          <w:numId w:val="93"/>
        </w:numPr>
        <w:spacing w:after="0"/>
      </w:pPr>
      <w:r w:rsidRPr="00D70794">
        <w:rPr>
          <w:b/>
          <w:bCs/>
        </w:rPr>
        <w:t>NRS 433.712-433.744</w:t>
      </w:r>
      <w:r w:rsidRPr="00D70794">
        <w:t xml:space="preserve">: Establishes requirements for opioid settlement funds, including community-based participatory research methodology for </w:t>
      </w:r>
      <w:r w:rsidR="001246F5">
        <w:t>Needs Assessment</w:t>
      </w:r>
      <w:r w:rsidRPr="00D70794">
        <w:t>s</w:t>
      </w:r>
    </w:p>
    <w:p w14:paraId="06DBFA33" w14:textId="77777777" w:rsidR="00D70794" w:rsidRPr="00D70794" w:rsidRDefault="00D70794" w:rsidP="0043512A">
      <w:pPr>
        <w:numPr>
          <w:ilvl w:val="0"/>
          <w:numId w:val="93"/>
        </w:numPr>
        <w:spacing w:after="0"/>
      </w:pPr>
      <w:r w:rsidRPr="00D70794">
        <w:rPr>
          <w:b/>
          <w:bCs/>
        </w:rPr>
        <w:t>NRS 433.744</w:t>
      </w:r>
      <w:r w:rsidRPr="00D70794">
        <w:t>: Specifies allowable uses of opioid settlement grant money</w:t>
      </w:r>
    </w:p>
    <w:p w14:paraId="21D5653A" w14:textId="438AA997" w:rsidR="00D70794" w:rsidRPr="00D70794" w:rsidRDefault="00D70794" w:rsidP="00D70794">
      <w:r w:rsidRPr="00D70794">
        <w:rPr>
          <w:b/>
          <w:bCs/>
        </w:rPr>
        <w:t>Opioid</w:t>
      </w:r>
      <w:r w:rsidRPr="00D70794">
        <w:t xml:space="preserve"> Class of drugs that includes prescription pain medications (morphine, oxycodone, hydrocodone), synthetic opioids (fentanyl), and illicit drugs (heroin). Defined in </w:t>
      </w:r>
      <w:r w:rsidR="0043512A">
        <w:t xml:space="preserve">Needs </w:t>
      </w:r>
      <w:r w:rsidR="0043512A">
        <w:lastRenderedPageBreak/>
        <w:t>A</w:t>
      </w:r>
      <w:r w:rsidRPr="00D70794">
        <w:t xml:space="preserve">ssessment as: </w:t>
      </w:r>
      <w:r w:rsidRPr="00D70794">
        <w:rPr>
          <w:i/>
          <w:iCs/>
        </w:rPr>
        <w:t>"A class of natural, semi-synthetic, and synthetic drugs derived from or mimic opium."</w:t>
      </w:r>
    </w:p>
    <w:p w14:paraId="12992369" w14:textId="77777777" w:rsidR="00D70794" w:rsidRPr="00D70794" w:rsidRDefault="00D70794" w:rsidP="00D70794">
      <w:r w:rsidRPr="00D70794">
        <w:rPr>
          <w:b/>
          <w:bCs/>
        </w:rPr>
        <w:t>Opioid Settlement Funds</w:t>
      </w:r>
      <w:r w:rsidRPr="00D70794">
        <w:t xml:space="preserve"> Money paid by pharmaceutical companies and distributors as part of legal settlements for their role in the opioid crisis. Washoe County receives funds that must be used for opioid abatement and recovery according to settlement terms and Nevada law.</w:t>
      </w:r>
    </w:p>
    <w:p w14:paraId="17F0359C" w14:textId="453A90D4" w:rsidR="00D70794" w:rsidRPr="00D70794" w:rsidRDefault="00D70794" w:rsidP="00D70794">
      <w:r w:rsidRPr="00D70794">
        <w:rPr>
          <w:b/>
          <w:bCs/>
        </w:rPr>
        <w:t>Opioid Use Disorder (OUD)</w:t>
      </w:r>
      <w:r w:rsidRPr="00D70794">
        <w:t xml:space="preserve"> Clinical diagnosis from DSM-5 for problematic pattern of opioid use leading to significant impairment or distress. Defined in </w:t>
      </w:r>
      <w:r w:rsidR="0043512A">
        <w:t>the Needs A</w:t>
      </w:r>
      <w:r w:rsidRPr="00D70794">
        <w:t xml:space="preserve">ssessment as: </w:t>
      </w:r>
      <w:r w:rsidRPr="00D70794">
        <w:rPr>
          <w:i/>
          <w:iCs/>
        </w:rPr>
        <w:t>"A diagnosis for the complex, chronic, and treatable medical condition related to the symptoms and behaviors of substance use."</w:t>
      </w:r>
    </w:p>
    <w:p w14:paraId="75455991" w14:textId="77777777" w:rsidR="00D70794" w:rsidRPr="00D70794" w:rsidRDefault="00D70794" w:rsidP="00D70794">
      <w:r w:rsidRPr="00D70794">
        <w:rPr>
          <w:b/>
          <w:bCs/>
        </w:rPr>
        <w:t>Outpatient Treatment</w:t>
      </w:r>
      <w:r w:rsidRPr="00D70794">
        <w:t xml:space="preserve"> Treatment services that allow individuals to live at home while attending scheduled therapy sessions, typically 1-8 hours per week. Less intensive than IOP or residential treatment.</w:t>
      </w:r>
    </w:p>
    <w:p w14:paraId="0089FCDA" w14:textId="72B3EB57" w:rsidR="00D70794" w:rsidRPr="00D70794" w:rsidRDefault="00D70794" w:rsidP="00D70794">
      <w:r w:rsidRPr="00D70794">
        <w:rPr>
          <w:b/>
          <w:bCs/>
        </w:rPr>
        <w:t>Outreach</w:t>
      </w:r>
      <w:r w:rsidRPr="00D70794">
        <w:t xml:space="preserve"> (also Street Outreach) Practice of going to where people are (streets, encampments, parks) to build relationships, provide resources, and connect to services. The </w:t>
      </w:r>
      <w:r w:rsidR="0043512A">
        <w:t>Needs A</w:t>
      </w:r>
      <w:r w:rsidRPr="00D70794">
        <w:t xml:space="preserve">ssessment found outreach ranked #1 across all stakeholder groups and describes effective practice: </w:t>
      </w:r>
      <w:r w:rsidRPr="00D70794">
        <w:rPr>
          <w:i/>
          <w:iCs/>
        </w:rPr>
        <w:t>"It's like trying to leave a lasting impression on somebody's heart and mind that they've been cared for and dignified, so that when it comes time for them...when they're ready to make that decision, we're the people that they can call."</w:t>
      </w:r>
    </w:p>
    <w:p w14:paraId="48B5DD55" w14:textId="77777777" w:rsidR="00D70794" w:rsidRPr="00D70794" w:rsidRDefault="00D70794" w:rsidP="00D70794">
      <w:r w:rsidRPr="00D70794">
        <w:rPr>
          <w:b/>
          <w:bCs/>
        </w:rPr>
        <w:t>Overdose</w:t>
      </w:r>
      <w:r w:rsidRPr="00D70794">
        <w:t xml:space="preserve"> Life-threatening condition resulting from excessive drug use, causing respiratory depression, unconsciousness, and potentially death. Can be reversed with naloxone if caught in time.</w:t>
      </w:r>
    </w:p>
    <w:p w14:paraId="03F8F12E" w14:textId="7B586116" w:rsidR="00D70794" w:rsidRPr="00D70794" w:rsidRDefault="00D70794" w:rsidP="00D70794">
      <w:r w:rsidRPr="00D70794">
        <w:rPr>
          <w:b/>
          <w:bCs/>
        </w:rPr>
        <w:t>Overdose Prevention Centers</w:t>
      </w:r>
      <w:r w:rsidRPr="00D70794">
        <w:t xml:space="preserve"> (also Supervised Consumption Sites, Safe Consumption Sites) Legally sanctioned facilities where people can use pre-obtained drugs under medical supervision, with immediate intervention available if overdose occurs. Not currently legal in Nevada.</w:t>
      </w:r>
    </w:p>
    <w:p w14:paraId="4603A2B6" w14:textId="77777777" w:rsidR="00D70794" w:rsidRPr="00D70794" w:rsidRDefault="00D70794" w:rsidP="00D70794">
      <w:r w:rsidRPr="00D70794">
        <w:rPr>
          <w:b/>
          <w:bCs/>
        </w:rPr>
        <w:t>Peer</w:t>
      </w:r>
      <w:r w:rsidRPr="00D70794">
        <w:t xml:space="preserve"> (also Person with Lived Experience, Person in Recovery) Someone who has personal experience with substance use disorder and recovery. In professional context, refers to Certified Peer Recovery Support Specialists (PRSS) who provide services based on shared experience.</w:t>
      </w:r>
    </w:p>
    <w:p w14:paraId="1485FE49" w14:textId="08918C32" w:rsidR="00D70794" w:rsidRPr="00D70794" w:rsidRDefault="00D70794" w:rsidP="00D70794">
      <w:r w:rsidRPr="00D70794">
        <w:rPr>
          <w:b/>
          <w:bCs/>
        </w:rPr>
        <w:t>PEP</w:t>
      </w:r>
      <w:r w:rsidRPr="00D70794">
        <w:t xml:space="preserve"> (Post-Exposure Prophylaxis) Short-term medication taken after potential HIV exposure to prevent infection. Must be started within 72 hours of exposure.</w:t>
      </w:r>
      <w:r w:rsidR="0043512A">
        <w:t xml:space="preserve"> </w:t>
      </w:r>
    </w:p>
    <w:p w14:paraId="7378FE39" w14:textId="77777777" w:rsidR="00D70794" w:rsidRPr="00D70794" w:rsidRDefault="00D70794" w:rsidP="00D70794">
      <w:r w:rsidRPr="00D70794">
        <w:rPr>
          <w:b/>
          <w:bCs/>
        </w:rPr>
        <w:lastRenderedPageBreak/>
        <w:t>Permanent Supportive Housing</w:t>
      </w:r>
      <w:r w:rsidRPr="00D70794">
        <w:t xml:space="preserve"> Long-term, affordable housing paired with supportive services for people with disabilities, chronic health conditions, or other complex needs. No time limit on residency. Distinct from transitional or recovery housing.</w:t>
      </w:r>
    </w:p>
    <w:p w14:paraId="230A3792" w14:textId="6554C17F" w:rsidR="00D70794" w:rsidRPr="00D70794" w:rsidRDefault="00D70794" w:rsidP="00D70794">
      <w:r w:rsidRPr="00D70794">
        <w:rPr>
          <w:b/>
          <w:bCs/>
        </w:rPr>
        <w:t>Pre-Exposure Prophylaxis (PrEP)</w:t>
      </w:r>
      <w:r w:rsidRPr="00D70794">
        <w:t xml:space="preserve"> Daily medication taken by HIV-negative people at high risk for HIV to prevent infection if exposed.</w:t>
      </w:r>
      <w:r w:rsidR="0043512A">
        <w:t xml:space="preserve"> Focus group and key informant interview participants identified that only men who identified as gay with OUD were referred to PrEP resources. </w:t>
      </w:r>
    </w:p>
    <w:p w14:paraId="5A029C54" w14:textId="77777777" w:rsidR="00D70794" w:rsidRPr="00D70794" w:rsidRDefault="00D70794" w:rsidP="0043512A">
      <w:pPr>
        <w:spacing w:after="0"/>
      </w:pPr>
      <w:r w:rsidRPr="00D70794">
        <w:rPr>
          <w:b/>
          <w:bCs/>
        </w:rPr>
        <w:t>Prevention</w:t>
      </w:r>
      <w:r w:rsidRPr="00D70794">
        <w:t xml:space="preserve"> Strategies to reduce likelihood of substance use initiation or progression to problematic use. Includes:</w:t>
      </w:r>
    </w:p>
    <w:p w14:paraId="31341683" w14:textId="77777777" w:rsidR="00D70794" w:rsidRPr="00D70794" w:rsidRDefault="00D70794" w:rsidP="0043512A">
      <w:pPr>
        <w:numPr>
          <w:ilvl w:val="0"/>
          <w:numId w:val="94"/>
        </w:numPr>
        <w:spacing w:after="0"/>
      </w:pPr>
      <w:r w:rsidRPr="00D70794">
        <w:rPr>
          <w:b/>
          <w:bCs/>
        </w:rPr>
        <w:t>Primary Prevention</w:t>
      </w:r>
      <w:r w:rsidRPr="00D70794">
        <w:t>: Universal strategies for general population (school programs, public awareness)</w:t>
      </w:r>
    </w:p>
    <w:p w14:paraId="36506AD2" w14:textId="77777777" w:rsidR="00D70794" w:rsidRPr="00D70794" w:rsidRDefault="00D70794" w:rsidP="0043512A">
      <w:pPr>
        <w:numPr>
          <w:ilvl w:val="0"/>
          <w:numId w:val="94"/>
        </w:numPr>
        <w:spacing w:after="0"/>
      </w:pPr>
      <w:r w:rsidRPr="00D70794">
        <w:rPr>
          <w:b/>
          <w:bCs/>
        </w:rPr>
        <w:t>Secondary Prevention</w:t>
      </w:r>
      <w:r w:rsidRPr="00D70794">
        <w:t>: Targeted strategies for at-risk individuals</w:t>
      </w:r>
    </w:p>
    <w:p w14:paraId="461EBBDA" w14:textId="538B9F1A" w:rsidR="00D70794" w:rsidRPr="00D70794" w:rsidRDefault="00D70794" w:rsidP="0043512A">
      <w:pPr>
        <w:numPr>
          <w:ilvl w:val="0"/>
          <w:numId w:val="94"/>
        </w:numPr>
        <w:spacing w:after="0"/>
      </w:pPr>
      <w:r w:rsidRPr="00D70794">
        <w:rPr>
          <w:b/>
          <w:bCs/>
        </w:rPr>
        <w:t>Tertiary Prevention</w:t>
      </w:r>
      <w:r w:rsidRPr="00D70794">
        <w:t xml:space="preserve">: Reducing harm and preventing death among people already using substances </w:t>
      </w:r>
    </w:p>
    <w:p w14:paraId="24197190" w14:textId="33E818D0" w:rsidR="00D70794" w:rsidRPr="00D70794" w:rsidRDefault="00D70794" w:rsidP="00D70794">
      <w:r w:rsidRPr="00D70794">
        <w:t xml:space="preserve">The </w:t>
      </w:r>
      <w:r w:rsidR="0043512A">
        <w:t>Needs A</w:t>
      </w:r>
      <w:r w:rsidRPr="00D70794">
        <w:t xml:space="preserve">ssessment notes: </w:t>
      </w:r>
      <w:r w:rsidRPr="00D70794">
        <w:rPr>
          <w:i/>
          <w:iCs/>
        </w:rPr>
        <w:t>"Prevention education grounded in lived experience and tailored to the audience is not in all the schools."</w:t>
      </w:r>
    </w:p>
    <w:p w14:paraId="7F267335" w14:textId="63E9C584" w:rsidR="00D70794" w:rsidRPr="00D70794" w:rsidRDefault="00D70794" w:rsidP="00D70794">
      <w:r w:rsidRPr="00D70794">
        <w:rPr>
          <w:b/>
          <w:bCs/>
        </w:rPr>
        <w:t>Pueblo Model</w:t>
      </w:r>
      <w:r w:rsidRPr="00D70794">
        <w:t xml:space="preserve"> Housing approach where multiple levels of support are co-located in the same building or complex (</w:t>
      </w:r>
      <w:r w:rsidR="00891C01" w:rsidRPr="00D70794">
        <w:t>like</w:t>
      </w:r>
      <w:r w:rsidRPr="00D70794">
        <w:t xml:space="preserve"> traditional pueblo architecture with interconnected living spaces). The </w:t>
      </w:r>
      <w:r w:rsidR="0043512A">
        <w:t>Needs A</w:t>
      </w:r>
      <w:r w:rsidRPr="00D70794">
        <w:t xml:space="preserve">ssessment recommends: </w:t>
      </w:r>
      <w:r w:rsidRPr="00D70794">
        <w:rPr>
          <w:i/>
          <w:iCs/>
        </w:rPr>
        <w:t>"Co-locate housing &amp; recovery services using a Pueblo model...that places community resources and peer supports in apartment complexes."</w:t>
      </w:r>
    </w:p>
    <w:p w14:paraId="59AFE5DE" w14:textId="77CAB127" w:rsidR="00D70794" w:rsidRPr="00D70794" w:rsidRDefault="00D70794" w:rsidP="00D70794">
      <w:r w:rsidRPr="00D70794">
        <w:rPr>
          <w:b/>
          <w:bCs/>
        </w:rPr>
        <w:t>Rapid Response Fund</w:t>
      </w:r>
      <w:r w:rsidRPr="00D70794">
        <w:t xml:space="preserve"> Flexible funding mechanism with streamlined application process to address urgent or emergent needs between formal funding cycles. The </w:t>
      </w:r>
      <w:r w:rsidR="0043512A">
        <w:t>Needs A</w:t>
      </w:r>
      <w:r w:rsidRPr="00D70794">
        <w:t>ssessment recommends WOARF establish such a fund.</w:t>
      </w:r>
    </w:p>
    <w:p w14:paraId="4C1268ED" w14:textId="4DE19CD7" w:rsidR="00D70794" w:rsidRPr="00D70794" w:rsidRDefault="00D70794" w:rsidP="00D70794">
      <w:r w:rsidRPr="00D70794">
        <w:rPr>
          <w:b/>
          <w:bCs/>
        </w:rPr>
        <w:t>Recovery</w:t>
      </w:r>
      <w:r w:rsidRPr="00D70794">
        <w:t xml:space="preserve"> Process of change through which individuals improve their health and wellness, live self-directed lives, and strive to reach their full potential. </w:t>
      </w:r>
      <w:r w:rsidR="0043512A">
        <w:t xml:space="preserve">The </w:t>
      </w:r>
      <w:r w:rsidRPr="00D70794">
        <w:t>SAMHSA define</w:t>
      </w:r>
      <w:r w:rsidR="0043512A">
        <w:t>d</w:t>
      </w:r>
      <w:r w:rsidRPr="00D70794">
        <w:t xml:space="preserve"> recovery domains </w:t>
      </w:r>
      <w:r w:rsidR="0043512A">
        <w:t>are</w:t>
      </w:r>
      <w:r w:rsidRPr="00D70794">
        <w:t xml:space="preserve">: Health, Home, Purpose, and Community. The </w:t>
      </w:r>
      <w:r w:rsidR="0043512A">
        <w:t>Needs A</w:t>
      </w:r>
      <w:r w:rsidRPr="00D70794">
        <w:t xml:space="preserve">ssessment emphasizes understanding </w:t>
      </w:r>
      <w:r w:rsidRPr="00D70794">
        <w:rPr>
          <w:i/>
          <w:iCs/>
        </w:rPr>
        <w:t>"multiple pathways to recovery and that not everyone's journey will look the same."</w:t>
      </w:r>
    </w:p>
    <w:p w14:paraId="79502436" w14:textId="77777777" w:rsidR="00D70794" w:rsidRPr="00D70794" w:rsidRDefault="00D70794" w:rsidP="00D70794">
      <w:r w:rsidRPr="00D70794">
        <w:rPr>
          <w:b/>
          <w:bCs/>
        </w:rPr>
        <w:t>Recovery Capital</w:t>
      </w:r>
      <w:r w:rsidRPr="00D70794">
        <w:t xml:space="preserve"> Sum of resources (personal, family, social, community) that can be drawn upon to initiate and sustain recovery. Includes internal resources (motivation, skills, resilience) and external resources (housing, employment, supportive relationships).</w:t>
      </w:r>
    </w:p>
    <w:p w14:paraId="128A1CD6" w14:textId="31D8EB73" w:rsidR="00D70794" w:rsidRPr="00D70794" w:rsidRDefault="00D70794" w:rsidP="00D70794">
      <w:r w:rsidRPr="00D70794">
        <w:rPr>
          <w:b/>
          <w:bCs/>
        </w:rPr>
        <w:lastRenderedPageBreak/>
        <w:t>Recovery Housing</w:t>
      </w:r>
      <w:r w:rsidRPr="00D70794">
        <w:t xml:space="preserve"> (also Sober Living, Recovery Residence) Alcohol- and drug-free living environment for people in recovery. May be peer-run or professionally managed. Ranges from minimal structure (independent living with peer support) to high structure (staff supervision, programming requirements). The </w:t>
      </w:r>
      <w:r w:rsidR="0043512A">
        <w:t>Needs A</w:t>
      </w:r>
      <w:r w:rsidRPr="00D70794">
        <w:t xml:space="preserve">ssessment recommends: </w:t>
      </w:r>
      <w:r w:rsidRPr="00D70794">
        <w:rPr>
          <w:i/>
          <w:iCs/>
        </w:rPr>
        <w:t>"Expand low-barrier recovery housing and sober living environments that include comprehensive wrap-around and tenancy support."</w:t>
      </w:r>
    </w:p>
    <w:p w14:paraId="578102E6" w14:textId="77777777" w:rsidR="00D70794" w:rsidRPr="00D70794" w:rsidRDefault="00D70794" w:rsidP="00D70794">
      <w:r w:rsidRPr="00D70794">
        <w:rPr>
          <w:b/>
          <w:bCs/>
        </w:rPr>
        <w:t>Recovery-Oriented System of Care (ROSC)</w:t>
      </w:r>
      <w:r w:rsidRPr="00D70794">
        <w:t xml:space="preserve"> Network of services and supports coordinated to provide comprehensive, person-centered care across the recovery journey, emphasizing sustained recovery rather than acute treatment episodes.</w:t>
      </w:r>
    </w:p>
    <w:p w14:paraId="75D9E809" w14:textId="77777777" w:rsidR="00D70794" w:rsidRPr="00D70794" w:rsidRDefault="00D70794" w:rsidP="00D70794">
      <w:r w:rsidRPr="00D70794">
        <w:rPr>
          <w:b/>
          <w:bCs/>
        </w:rPr>
        <w:t>Referral</w:t>
      </w:r>
      <w:r w:rsidRPr="00D70794">
        <w:t xml:space="preserve"> Process of connecting someone to another service or provider. The assessment distinguishes between:</w:t>
      </w:r>
    </w:p>
    <w:p w14:paraId="43A7A18C" w14:textId="77777777" w:rsidR="00D70794" w:rsidRPr="00D70794" w:rsidRDefault="00D70794" w:rsidP="0043512A">
      <w:pPr>
        <w:numPr>
          <w:ilvl w:val="0"/>
          <w:numId w:val="95"/>
        </w:numPr>
        <w:spacing w:after="0"/>
      </w:pPr>
      <w:r w:rsidRPr="00D70794">
        <w:rPr>
          <w:b/>
          <w:bCs/>
        </w:rPr>
        <w:t>Cold referral</w:t>
      </w:r>
      <w:r w:rsidRPr="00D70794">
        <w:t>: Giving someone a phone number to call themselves</w:t>
      </w:r>
    </w:p>
    <w:p w14:paraId="10ED5081" w14:textId="77777777" w:rsidR="00D70794" w:rsidRPr="00D70794" w:rsidRDefault="00D70794" w:rsidP="0043512A">
      <w:pPr>
        <w:numPr>
          <w:ilvl w:val="0"/>
          <w:numId w:val="95"/>
        </w:numPr>
        <w:spacing w:after="0"/>
      </w:pPr>
      <w:r w:rsidRPr="00D70794">
        <w:rPr>
          <w:b/>
          <w:bCs/>
        </w:rPr>
        <w:t>Warm handoff</w:t>
      </w:r>
      <w:r w:rsidRPr="00D70794">
        <w:t>: Making the connection while the person is present, sometimes walking them to the service</w:t>
      </w:r>
    </w:p>
    <w:p w14:paraId="7B3613C4" w14:textId="77777777" w:rsidR="00D70794" w:rsidRPr="00D70794" w:rsidRDefault="00D70794" w:rsidP="0043512A">
      <w:pPr>
        <w:numPr>
          <w:ilvl w:val="0"/>
          <w:numId w:val="95"/>
        </w:numPr>
        <w:spacing w:after="0"/>
      </w:pPr>
      <w:r w:rsidRPr="00D70794">
        <w:rPr>
          <w:b/>
          <w:bCs/>
        </w:rPr>
        <w:t>Navigation</w:t>
      </w:r>
      <w:r w:rsidRPr="00D70794">
        <w:t>: Accompanying the person through the entire process</w:t>
      </w:r>
    </w:p>
    <w:p w14:paraId="64A13B2A" w14:textId="77777777" w:rsidR="00D70794" w:rsidRPr="00D70794" w:rsidRDefault="00D70794" w:rsidP="00D70794">
      <w:r w:rsidRPr="00D70794">
        <w:t>Warm handoffs and navigation have much higher success rates than cold referrals.</w:t>
      </w:r>
    </w:p>
    <w:p w14:paraId="1867A8EE" w14:textId="0E11CE80" w:rsidR="00D70794" w:rsidRPr="00D70794" w:rsidRDefault="00D70794" w:rsidP="00D70794">
      <w:r w:rsidRPr="00D70794">
        <w:rPr>
          <w:b/>
          <w:bCs/>
        </w:rPr>
        <w:t>Relapse</w:t>
      </w:r>
      <w:r w:rsidRPr="00D70794">
        <w:t xml:space="preserve"> Return to substance use after a period of abstinence. Understood in modern practice as a common part of the recovery process, not a failure. The </w:t>
      </w:r>
      <w:r w:rsidR="0043512A">
        <w:t>Needs A</w:t>
      </w:r>
      <w:r w:rsidRPr="00D70794">
        <w:t>ssessment notes environmental triggers (returning to "trap house") as a relapse risk.</w:t>
      </w:r>
    </w:p>
    <w:p w14:paraId="5BC870CD" w14:textId="1634CCDD" w:rsidR="00D70794" w:rsidRPr="00D70794" w:rsidRDefault="00D70794" w:rsidP="00D70794">
      <w:r w:rsidRPr="00D70794">
        <w:rPr>
          <w:b/>
          <w:bCs/>
        </w:rPr>
        <w:t>Residential Treatment</w:t>
      </w:r>
      <w:r w:rsidRPr="00D70794">
        <w:t xml:space="preserve"> (also Inpatient Treatment) 24-hour treatment in a facility where clients live full-time for weeks or months. Provides intensive services including therapy, skill-building, medical monitoring, and structured environment. The </w:t>
      </w:r>
      <w:r w:rsidR="0043512A">
        <w:t>Needs A</w:t>
      </w:r>
      <w:r w:rsidRPr="00D70794">
        <w:t xml:space="preserve">ssessment found: </w:t>
      </w:r>
      <w:r w:rsidRPr="00D70794">
        <w:rPr>
          <w:i/>
          <w:iCs/>
        </w:rPr>
        <w:t>"At every step of the treatment continuum...long waitlists, insufficient bed space, not enough providers, and challenges with insurance coverage."</w:t>
      </w:r>
    </w:p>
    <w:p w14:paraId="339C471C" w14:textId="77777777" w:rsidR="00D70794" w:rsidRPr="00D70794" w:rsidRDefault="00D70794" w:rsidP="00D70794">
      <w:r w:rsidRPr="00D70794">
        <w:rPr>
          <w:b/>
          <w:bCs/>
        </w:rPr>
        <w:t>Resiliency</w:t>
      </w:r>
      <w:r w:rsidRPr="00D70794">
        <w:t xml:space="preserve"> (also Resilience) Capacity to recover from difficulties, adapt to change, and persist despite challenges. One of the Steering Committee values: </w:t>
      </w:r>
      <w:r w:rsidRPr="00D70794">
        <w:rPr>
          <w:i/>
          <w:iCs/>
        </w:rPr>
        <w:t>"Show up today and keep doing the work throughout the process."</w:t>
      </w:r>
    </w:p>
    <w:p w14:paraId="0D60C076" w14:textId="77777777" w:rsidR="00D70794" w:rsidRPr="00D70794" w:rsidRDefault="00D70794" w:rsidP="00D70794">
      <w:r w:rsidRPr="00D70794">
        <w:rPr>
          <w:b/>
          <w:bCs/>
        </w:rPr>
        <w:t>Restorative Justice</w:t>
      </w:r>
      <w:r w:rsidRPr="00D70794">
        <w:t xml:space="preserve"> Approach to addressing harm that emphasizes repairing relationships and involving all stakeholders (person who caused harm, person harmed, community) in determining accountability and resolution. Alternative to punitive justice.</w:t>
      </w:r>
    </w:p>
    <w:p w14:paraId="3BCA79A0" w14:textId="77777777" w:rsidR="00D70794" w:rsidRPr="00D70794" w:rsidRDefault="00D70794" w:rsidP="00D70794">
      <w:r w:rsidRPr="00D70794">
        <w:rPr>
          <w:b/>
          <w:bCs/>
        </w:rPr>
        <w:t>SAMHSA</w:t>
      </w:r>
      <w:r w:rsidRPr="00D70794">
        <w:t xml:space="preserve"> (Substance Abuse and Mental Health Services Administration) Federal agency within U.S. Department of Health and Human Services responsible for behavioral health </w:t>
      </w:r>
      <w:r w:rsidRPr="00D70794">
        <w:lastRenderedPageBreak/>
        <w:t>policy and programs. Defines recovery and establishes evidence-based practice guidelines.</w:t>
      </w:r>
    </w:p>
    <w:p w14:paraId="61A8D314" w14:textId="66FBF6F7" w:rsidR="00D70794" w:rsidRPr="00D70794" w:rsidRDefault="00D70794" w:rsidP="00D70794">
      <w:r w:rsidRPr="00D70794">
        <w:rPr>
          <w:b/>
          <w:bCs/>
        </w:rPr>
        <w:t>Secondary Data</w:t>
      </w:r>
      <w:r w:rsidRPr="00D70794">
        <w:t xml:space="preserve"> Information collected for purposes other than the current study, such as existing statistics, administrative records, or prior research. This </w:t>
      </w:r>
      <w:r w:rsidR="0043512A">
        <w:t>Needs A</w:t>
      </w:r>
      <w:r w:rsidRPr="00D70794">
        <w:t>ssessment includes secondary data on overdose deaths, child welfare involvement, and service utilization.</w:t>
      </w:r>
    </w:p>
    <w:p w14:paraId="24B68BF2" w14:textId="19FB5CD2" w:rsidR="00D70794" w:rsidRPr="0043512A" w:rsidRDefault="00D70794" w:rsidP="00D70794">
      <w:r w:rsidRPr="00D70794">
        <w:rPr>
          <w:b/>
          <w:bCs/>
        </w:rPr>
        <w:t>Secondary Trauma</w:t>
      </w:r>
      <w:r w:rsidRPr="00D70794">
        <w:t xml:space="preserve"> (also Vicarious Trauma) Trauma symptoms experienced by those who help people who have experienced trauma, through repeated exposure to traumatic stories and situations. The </w:t>
      </w:r>
      <w:r w:rsidR="0043512A">
        <w:t>Needs A</w:t>
      </w:r>
      <w:r w:rsidRPr="00D70794">
        <w:t xml:space="preserve">ssessment found: </w:t>
      </w:r>
      <w:r w:rsidRPr="00D70794">
        <w:rPr>
          <w:i/>
          <w:iCs/>
        </w:rPr>
        <w:t>"All those folks are being vicariously affected by trauma. Everybody is swimming in this trauma"</w:t>
      </w:r>
      <w:r w:rsidR="0043512A">
        <w:rPr>
          <w:i/>
          <w:iCs/>
        </w:rPr>
        <w:t xml:space="preserve"> </w:t>
      </w:r>
      <w:r w:rsidR="0043512A">
        <w:t>and recommends</w:t>
      </w:r>
      <w:r w:rsidR="0043512A">
        <w:rPr>
          <w:i/>
          <w:iCs/>
        </w:rPr>
        <w:t xml:space="preserve"> </w:t>
      </w:r>
      <w:r w:rsidR="0043512A" w:rsidRPr="0043512A">
        <w:rPr>
          <w:i/>
          <w:iCs/>
        </w:rPr>
        <w:t>“Create peer-led mental health supports to prevent burnout among peer workers, providers, and professionals working in the field</w:t>
      </w:r>
      <w:r w:rsidR="0043512A">
        <w:t>”</w:t>
      </w:r>
    </w:p>
    <w:p w14:paraId="0A23890D" w14:textId="77777777" w:rsidR="00D70794" w:rsidRPr="00D70794" w:rsidRDefault="00D70794" w:rsidP="00D70794">
      <w:r w:rsidRPr="00D70794">
        <w:rPr>
          <w:b/>
          <w:bCs/>
        </w:rPr>
        <w:t>Sequential Intercept Model</w:t>
      </w:r>
      <w:r w:rsidRPr="00D70794">
        <w:t xml:space="preserve"> Framework for identifying opportunities to divert people with mental illness or substance use disorders away from the criminal justice system at various "intercepts" (points of contact), from first responder contact through jail, court, and community reentry.</w:t>
      </w:r>
    </w:p>
    <w:p w14:paraId="104D6BCD" w14:textId="02CE0EFA" w:rsidR="00D70794" w:rsidRPr="00D70794" w:rsidRDefault="00D70794" w:rsidP="00D70794">
      <w:r w:rsidRPr="00D70794">
        <w:rPr>
          <w:b/>
          <w:bCs/>
        </w:rPr>
        <w:t>Settlement Agreement</w:t>
      </w:r>
      <w:r w:rsidRPr="00D70794">
        <w:t xml:space="preserve"> Legal agreements reached between plaintiffs (states, counties) and defendants (pharmaceutical companies, distributors) in opioid litigation, establishing payment amounts and allowable uses of funds.</w:t>
      </w:r>
    </w:p>
    <w:p w14:paraId="052D542B" w14:textId="77777777" w:rsidR="00D70794" w:rsidRPr="00D70794" w:rsidRDefault="00D70794" w:rsidP="00D70794">
      <w:r w:rsidRPr="00D70794">
        <w:rPr>
          <w:b/>
          <w:bCs/>
        </w:rPr>
        <w:t>Sober Living</w:t>
      </w:r>
      <w:r w:rsidRPr="00D70794">
        <w:t xml:space="preserve"> See "Recovery Housing"</w:t>
      </w:r>
    </w:p>
    <w:p w14:paraId="3702AE0B" w14:textId="2FF2979B" w:rsidR="00D70794" w:rsidRPr="00D70794" w:rsidRDefault="00D70794" w:rsidP="00D70794">
      <w:r w:rsidRPr="00D70794">
        <w:rPr>
          <w:b/>
          <w:bCs/>
        </w:rPr>
        <w:t>Social Determinants of Health (SDOH)</w:t>
      </w:r>
      <w:r w:rsidRPr="00D70794">
        <w:t xml:space="preserve"> Conditions in environments where people are born, live, learn, work, and age that affect health outcomes. The </w:t>
      </w:r>
      <w:r w:rsidR="0043512A">
        <w:t>Need A</w:t>
      </w:r>
      <w:r w:rsidRPr="00D70794">
        <w:t>ssessment examines SDOH including housing, transportation, employment, and access to care.</w:t>
      </w:r>
    </w:p>
    <w:p w14:paraId="7CDBAD37" w14:textId="09476914" w:rsidR="00D70794" w:rsidRPr="00D70794" w:rsidRDefault="00D70794" w:rsidP="00D70794">
      <w:r w:rsidRPr="00D70794">
        <w:rPr>
          <w:b/>
          <w:bCs/>
        </w:rPr>
        <w:t>Social Model</w:t>
      </w:r>
      <w:r w:rsidRPr="00D70794">
        <w:t xml:space="preserve"> Approach to recovery emphasizing peer support, mutual aid, community, and social factors rather than medical or clinical interventions. The </w:t>
      </w:r>
      <w:r w:rsidR="0043512A">
        <w:t>Need A</w:t>
      </w:r>
      <w:r w:rsidRPr="00D70794">
        <w:t xml:space="preserve">ssessment notes: </w:t>
      </w:r>
      <w:r w:rsidRPr="00D70794">
        <w:rPr>
          <w:i/>
          <w:iCs/>
        </w:rPr>
        <w:t>"ASAM connecting to 'social model' as form of treatment."</w:t>
      </w:r>
    </w:p>
    <w:p w14:paraId="1291134A" w14:textId="1F5AA91E" w:rsidR="00D70794" w:rsidRPr="00D70794" w:rsidRDefault="00D70794" w:rsidP="00D70794">
      <w:r w:rsidRPr="00D70794">
        <w:rPr>
          <w:b/>
          <w:bCs/>
        </w:rPr>
        <w:t>Spoke Model</w:t>
      </w:r>
      <w:r w:rsidRPr="00D70794">
        <w:t xml:space="preserve"> Hub-and-spoke approach where a central resource hub connects to multiple satellite locations (spokes). The </w:t>
      </w:r>
      <w:r w:rsidR="0043512A">
        <w:t>Need A</w:t>
      </w:r>
      <w:r w:rsidRPr="00D70794">
        <w:t xml:space="preserve">ssessment recommends this for housing: </w:t>
      </w:r>
      <w:r w:rsidRPr="00D70794">
        <w:rPr>
          <w:i/>
          <w:iCs/>
        </w:rPr>
        <w:t>"Places community resources and peer supports in apartment complexes and community spaces that are not explicitly sober."</w:t>
      </w:r>
    </w:p>
    <w:p w14:paraId="629DBE8B" w14:textId="23271F20" w:rsidR="00D70794" w:rsidRPr="00D70794" w:rsidRDefault="00D70794" w:rsidP="00D70794">
      <w:r w:rsidRPr="00D70794">
        <w:rPr>
          <w:b/>
          <w:bCs/>
        </w:rPr>
        <w:t>Stabilization</w:t>
      </w:r>
      <w:r w:rsidRPr="00D70794">
        <w:t xml:space="preserve"> Process of addressing immediate crisis needs (housing, food, safety, medical care) to create foundation for further treatment or recovery work. The </w:t>
      </w:r>
      <w:r w:rsidR="0043512A">
        <w:t>Need A</w:t>
      </w:r>
      <w:r w:rsidRPr="00D70794">
        <w:t xml:space="preserve">ssessment </w:t>
      </w:r>
      <w:r w:rsidRPr="00D70794">
        <w:lastRenderedPageBreak/>
        <w:t xml:space="preserve">recommends: </w:t>
      </w:r>
      <w:r w:rsidRPr="00D70794">
        <w:rPr>
          <w:i/>
          <w:iCs/>
        </w:rPr>
        <w:t>"Develop a low-barrier drop-in stabilization center where people can temporarily wait for services at the appropriate level of care."</w:t>
      </w:r>
    </w:p>
    <w:p w14:paraId="58A3D155" w14:textId="030E8EE1" w:rsidR="00D70794" w:rsidRPr="00D70794" w:rsidRDefault="00D70794" w:rsidP="00D70794">
      <w:r w:rsidRPr="00D70794">
        <w:rPr>
          <w:b/>
          <w:bCs/>
        </w:rPr>
        <w:t>STAR Program</w:t>
      </w:r>
      <w:r w:rsidRPr="00D70794">
        <w:t xml:space="preserve"> Washoe County pre-trial diversion program that provides alternatives to traditional prosecution for people with </w:t>
      </w:r>
      <w:r w:rsidR="00C4431A">
        <w:t>OUD</w:t>
      </w:r>
      <w:r w:rsidRPr="00D70794">
        <w:t>.</w:t>
      </w:r>
    </w:p>
    <w:p w14:paraId="1FA286DE" w14:textId="62CDB74B" w:rsidR="00D70794" w:rsidRPr="00D70794" w:rsidRDefault="00D70794" w:rsidP="00D70794">
      <w:r w:rsidRPr="00D70794">
        <w:rPr>
          <w:b/>
          <w:bCs/>
        </w:rPr>
        <w:t>Steering Committee</w:t>
      </w:r>
      <w:r w:rsidRPr="00D70794">
        <w:t xml:space="preserve"> Advisory body of diverse community stakeholders (including people in recovery, loved ones, service providers, government, law enforcement) that met monthly December 2024-November 2025 to guide the </w:t>
      </w:r>
      <w:r w:rsidR="001246F5">
        <w:t>Needs Assessment</w:t>
      </w:r>
      <w:r w:rsidRPr="00D70794">
        <w:t xml:space="preserve"> process. Organizations participating listed on p. 12-13.</w:t>
      </w:r>
    </w:p>
    <w:p w14:paraId="391CB616" w14:textId="753176FF" w:rsidR="00D70794" w:rsidRPr="00D70794" w:rsidRDefault="00D70794" w:rsidP="00D70794">
      <w:r w:rsidRPr="00D70794">
        <w:rPr>
          <w:b/>
          <w:bCs/>
        </w:rPr>
        <w:t>Stigma</w:t>
      </w:r>
      <w:r w:rsidRPr="00D70794">
        <w:t xml:space="preserve"> Negative attitudes, beliefs, and stereotypes about people with substance use disorders that create shame, discrimination, and barriers to care. The </w:t>
      </w:r>
      <w:r w:rsidR="00C4431A">
        <w:t>Need A</w:t>
      </w:r>
      <w:r w:rsidRPr="00D70794">
        <w:t xml:space="preserve">ssessment found: </w:t>
      </w:r>
      <w:r w:rsidRPr="00D70794">
        <w:rPr>
          <w:i/>
          <w:iCs/>
        </w:rPr>
        <w:t>"Stigmatizing beliefs about people who use substance are a barrier to accessing care, particularly in the Emergency Departments."</w:t>
      </w:r>
    </w:p>
    <w:p w14:paraId="1D822FC1" w14:textId="77777777" w:rsidR="00D70794" w:rsidRPr="00D70794" w:rsidRDefault="00D70794" w:rsidP="00D70794">
      <w:r w:rsidRPr="00D70794">
        <w:rPr>
          <w:b/>
          <w:bCs/>
        </w:rPr>
        <w:t>Street Medicine</w:t>
      </w:r>
      <w:r w:rsidRPr="00D70794">
        <w:t xml:space="preserve"> See "Mobile Health Services"</w:t>
      </w:r>
    </w:p>
    <w:p w14:paraId="266EB6B6" w14:textId="1930FAE3" w:rsidR="00D70794" w:rsidRPr="00D70794" w:rsidRDefault="00D70794" w:rsidP="00D70794">
      <w:r w:rsidRPr="00D70794">
        <w:rPr>
          <w:b/>
          <w:bCs/>
        </w:rPr>
        <w:t>Structural Barriers</w:t>
      </w:r>
      <w:r w:rsidRPr="00D70794">
        <w:t xml:space="preserve"> Policies, practices, and systems that create obstacles to equity and access, operating at institutional or societal level rather than individual level. The </w:t>
      </w:r>
      <w:r w:rsidR="00C4431A">
        <w:t>Need A</w:t>
      </w:r>
      <w:r w:rsidRPr="00D70794">
        <w:t xml:space="preserve">ssessment identifies </w:t>
      </w:r>
      <w:r w:rsidR="00C4431A">
        <w:t>five</w:t>
      </w:r>
      <w:r w:rsidRPr="00D70794">
        <w:t xml:space="preserve"> major structural barriers </w:t>
      </w:r>
      <w:r w:rsidR="00C4431A">
        <w:t xml:space="preserve">in </w:t>
      </w:r>
      <w:hyperlink w:anchor="_Section_Five:_Disparate" w:history="1">
        <w:r w:rsidR="00C4431A" w:rsidRPr="00C4431A">
          <w:rPr>
            <w:rStyle w:val="Hyperlink"/>
          </w:rPr>
          <w:t xml:space="preserve">Section </w:t>
        </w:r>
        <w:r w:rsidR="00C4431A">
          <w:rPr>
            <w:rStyle w:val="Hyperlink"/>
          </w:rPr>
          <w:t>F</w:t>
        </w:r>
        <w:r w:rsidR="00C4431A" w:rsidRPr="00C4431A">
          <w:rPr>
            <w:rStyle w:val="Hyperlink"/>
          </w:rPr>
          <w:t>ive</w:t>
        </w:r>
      </w:hyperlink>
      <w:r w:rsidRPr="00D70794">
        <w:t>.</w:t>
      </w:r>
    </w:p>
    <w:p w14:paraId="0064356B" w14:textId="77777777" w:rsidR="00D70794" w:rsidRPr="00D70794" w:rsidRDefault="00D70794" w:rsidP="00D70794">
      <w:r w:rsidRPr="00D70794">
        <w:rPr>
          <w:b/>
          <w:bCs/>
        </w:rPr>
        <w:t>Substance Use Disorder (SUD)</w:t>
      </w:r>
      <w:r w:rsidRPr="00D70794">
        <w:t xml:space="preserve"> Clinical term for problematic pattern of substance use causing significant impairment or distress. Encompasses spectrum from mild to severe. Preferred over outdated terms like "addiction" or "substance abuse."</w:t>
      </w:r>
    </w:p>
    <w:p w14:paraId="1F62006C" w14:textId="75D5A1DC" w:rsidR="00D70794" w:rsidRPr="00D70794" w:rsidRDefault="00D70794" w:rsidP="00D70794">
      <w:r w:rsidRPr="00D70794">
        <w:rPr>
          <w:b/>
          <w:bCs/>
        </w:rPr>
        <w:t>Syringe Exchange</w:t>
      </w:r>
      <w:r w:rsidRPr="00D70794">
        <w:t xml:space="preserve"> (also Syringe Services Program/SSP) </w:t>
      </w:r>
      <w:r w:rsidR="008D2E09">
        <w:t>A</w:t>
      </w:r>
      <w:r w:rsidRPr="00D70794">
        <w:t xml:space="preserve"> service providing sterile syringes and injection equipment to people who inject drugs, along with safe disposal, naloxone, testing for infectious diseases, and connections to care. Reduces transmission of HIV, hepatitis C, and other bloodborne infections</w:t>
      </w:r>
      <w:r w:rsidR="00C4431A">
        <w:t xml:space="preserve"> and increases participation in treatment programs</w:t>
      </w:r>
      <w:r w:rsidRPr="00D70794">
        <w:t>.</w:t>
      </w:r>
    </w:p>
    <w:p w14:paraId="0DB6EBB5" w14:textId="79D4299A" w:rsidR="00D70794" w:rsidRPr="00D70794" w:rsidRDefault="00D70794" w:rsidP="00D70794">
      <w:r w:rsidRPr="00D70794">
        <w:rPr>
          <w:b/>
          <w:bCs/>
        </w:rPr>
        <w:t>System Navigation</w:t>
      </w:r>
      <w:r w:rsidRPr="00D70794">
        <w:t xml:space="preserve"> (also Case Management, Care Coordination) Helping people access and move through complex service systems. The </w:t>
      </w:r>
      <w:r w:rsidR="00C4431A">
        <w:t>Need A</w:t>
      </w:r>
      <w:r w:rsidRPr="00D70794">
        <w:t xml:space="preserve">ssessment found: </w:t>
      </w:r>
      <w:r w:rsidRPr="00D70794">
        <w:rPr>
          <w:i/>
          <w:iCs/>
        </w:rPr>
        <w:t>"Providers need to collaborate on the specific needs of specific clients and ensure continuity of care across the community."</w:t>
      </w:r>
    </w:p>
    <w:p w14:paraId="3D7D30A8" w14:textId="2452A3A8" w:rsidR="00D70794" w:rsidRPr="00D70794" w:rsidRDefault="00D70794" w:rsidP="00D70794">
      <w:r w:rsidRPr="00D70794">
        <w:rPr>
          <w:b/>
          <w:bCs/>
        </w:rPr>
        <w:t>Systems Thinking</w:t>
      </w:r>
      <w:r w:rsidRPr="00D70794">
        <w:t xml:space="preserve"> Approach to problem-solving that views issues as interconnected parts of larger systems rather than isolated problems. This </w:t>
      </w:r>
      <w:r w:rsidR="00C4431A">
        <w:t>Need A</w:t>
      </w:r>
      <w:r w:rsidRPr="00D70794">
        <w:t>ssessment uses systems thinking to map how barriers compound each other in cycles.</w:t>
      </w:r>
    </w:p>
    <w:p w14:paraId="3E3BBA7F" w14:textId="77777777" w:rsidR="00D70794" w:rsidRPr="00D70794" w:rsidRDefault="00D70794" w:rsidP="00D70794">
      <w:r w:rsidRPr="00D70794">
        <w:rPr>
          <w:b/>
          <w:bCs/>
        </w:rPr>
        <w:lastRenderedPageBreak/>
        <w:t>Telehealth</w:t>
      </w:r>
      <w:r w:rsidRPr="00D70794">
        <w:t xml:space="preserve"> Healthcare services provided via video, phone, or other technology rather than in-person. Can reduce transportation barriers but requires technology access and internet connectivity.</w:t>
      </w:r>
    </w:p>
    <w:p w14:paraId="146E631F" w14:textId="3E91C2E9" w:rsidR="00D70794" w:rsidRPr="00D70794" w:rsidRDefault="00D70794" w:rsidP="00D70794">
      <w:r w:rsidRPr="00D70794">
        <w:rPr>
          <w:b/>
          <w:bCs/>
        </w:rPr>
        <w:t>Territorialism</w:t>
      </w:r>
      <w:r w:rsidRPr="00D70794">
        <w:t xml:space="preserve"> Organizational behavior where agencies protect their "territory" (funding, clients, services) rather than collaborating. The </w:t>
      </w:r>
      <w:r w:rsidR="00C4431A">
        <w:t>Need A</w:t>
      </w:r>
      <w:r w:rsidRPr="00D70794">
        <w:t xml:space="preserve">ssessment found: </w:t>
      </w:r>
      <w:r w:rsidRPr="00D70794">
        <w:rPr>
          <w:i/>
          <w:iCs/>
        </w:rPr>
        <w:t>"There's an absolutely comprehensive and I believe intentional inability for organizations to collaborate with one another...because we are limited in the amount of funding and forced to compete."</w:t>
      </w:r>
    </w:p>
    <w:p w14:paraId="69DD4C97" w14:textId="77777777" w:rsidR="00D70794" w:rsidRPr="00D70794" w:rsidRDefault="00D70794" w:rsidP="00D70794">
      <w:r w:rsidRPr="00D70794">
        <w:rPr>
          <w:b/>
          <w:bCs/>
        </w:rPr>
        <w:t>Therapeutic Community</w:t>
      </w:r>
      <w:r w:rsidRPr="00D70794">
        <w:t xml:space="preserve"> Residential treatment model using community as the primary method of change, with peers, staff, and structured activities all contributing to recovery. Emphasizes personal responsibility, mutual support, and social learning.</w:t>
      </w:r>
    </w:p>
    <w:p w14:paraId="69D01CC3" w14:textId="77777777" w:rsidR="00D70794" w:rsidRPr="00D70794" w:rsidRDefault="00D70794" w:rsidP="00D70794">
      <w:r w:rsidRPr="00D70794">
        <w:rPr>
          <w:b/>
          <w:bCs/>
        </w:rPr>
        <w:t>Tolerance</w:t>
      </w:r>
      <w:r w:rsidRPr="00D70794">
        <w:t xml:space="preserve"> Physiological adaptation to a drug requiring increased amounts to achieve the same effect. Important safety concern because after periods of abstinence (such as incarceration), tolerance decreases dramatically, and returning to previous use levels can cause fatal overdose.</w:t>
      </w:r>
    </w:p>
    <w:p w14:paraId="6FEC51DC" w14:textId="77777777" w:rsidR="00D70794" w:rsidRPr="00D70794" w:rsidRDefault="00D70794" w:rsidP="00D70794">
      <w:r w:rsidRPr="00D70794">
        <w:rPr>
          <w:b/>
          <w:bCs/>
        </w:rPr>
        <w:t>Transitional Housing</w:t>
      </w:r>
      <w:r w:rsidRPr="00D70794">
        <w:t xml:space="preserve"> Temporary housing (typically 6-24 months) with supportive services designed to help people move toward permanent housing. May have program requirements or milestones. Distinct from permanent supportive housing (no time limit) and emergency shelter (very short-term).</w:t>
      </w:r>
    </w:p>
    <w:p w14:paraId="580D49C6" w14:textId="0C50C6E1" w:rsidR="00D70794" w:rsidRPr="00D70794" w:rsidRDefault="00D70794" w:rsidP="00D70794">
      <w:r w:rsidRPr="00D70794">
        <w:rPr>
          <w:b/>
          <w:bCs/>
        </w:rPr>
        <w:t>Trap House</w:t>
      </w:r>
      <w:r w:rsidRPr="00D70794">
        <w:t xml:space="preserve"> Informal term for </w:t>
      </w:r>
      <w:r w:rsidR="00C4431A">
        <w:t>residence</w:t>
      </w:r>
      <w:r w:rsidRPr="00D70794">
        <w:t xml:space="preserve"> where drugs are sold and used, typically characterized by dangerous conditions, violence, and exploitation. The </w:t>
      </w:r>
      <w:r w:rsidR="00C4431A">
        <w:t>Need A</w:t>
      </w:r>
      <w:r w:rsidRPr="00D70794">
        <w:t xml:space="preserve">ssessment quotes: </w:t>
      </w:r>
      <w:r w:rsidRPr="00D70794">
        <w:rPr>
          <w:i/>
          <w:iCs/>
        </w:rPr>
        <w:t>"Why do you think they call a trap house a trap house. You try to leave it? It's the only place you can live so you go back to it."</w:t>
      </w:r>
    </w:p>
    <w:p w14:paraId="10D41DA7" w14:textId="69A09FCB" w:rsidR="00D70794" w:rsidRPr="00D70794" w:rsidRDefault="00D70794" w:rsidP="00D70794">
      <w:r w:rsidRPr="00D70794">
        <w:rPr>
          <w:b/>
          <w:bCs/>
        </w:rPr>
        <w:t>Trauma-Informed Care</w:t>
      </w:r>
      <w:r w:rsidRPr="00D70794">
        <w:t xml:space="preserve"> Service approach that recognizes the prevalence and impact of trauma, creates safety, emphasizes trustworthiness and transparency, supports peer connections, empowers choice, and avoids re-traumatization. The </w:t>
      </w:r>
      <w:r w:rsidR="00C4431A">
        <w:t>Need A</w:t>
      </w:r>
      <w:r w:rsidRPr="00D70794">
        <w:t xml:space="preserve">ssessment recommends: </w:t>
      </w:r>
      <w:r w:rsidRPr="00D70794">
        <w:rPr>
          <w:i/>
          <w:iCs/>
        </w:rPr>
        <w:t>"Provide ongoing training in trauma-informed care, harm reduction, and culturally relevant care for providers."</w:t>
      </w:r>
    </w:p>
    <w:p w14:paraId="348258A6" w14:textId="77777777" w:rsidR="00D70794" w:rsidRPr="00D70794" w:rsidRDefault="00D70794" w:rsidP="00D70794">
      <w:r w:rsidRPr="00D70794">
        <w:rPr>
          <w:b/>
          <w:bCs/>
        </w:rPr>
        <w:t>Treatment Court</w:t>
      </w:r>
      <w:r w:rsidRPr="00D70794">
        <w:t xml:space="preserve"> (also Drug Court, Veterans Court, etc.) Specialized court dockets for people with substance use or mental health issues that provide treatment and intensive supervision as alternative to traditional sentencing. Participants appear regularly before the judge and receive sanctions or incentives based on progress.</w:t>
      </w:r>
    </w:p>
    <w:p w14:paraId="078FAF00" w14:textId="0DBE3B77" w:rsidR="00D70794" w:rsidRPr="00D70794" w:rsidRDefault="00D70794" w:rsidP="00D70794">
      <w:r w:rsidRPr="00D70794">
        <w:rPr>
          <w:b/>
          <w:bCs/>
        </w:rPr>
        <w:t>12-Step Program</w:t>
      </w:r>
      <w:r w:rsidRPr="00D70794">
        <w:t xml:space="preserve"> Peer-led recovery support model originating with Alcoholics Anonymous, based on spiritual principles and mutual aid. Includes Narcotics Anonymous (NA), among </w:t>
      </w:r>
      <w:r w:rsidRPr="00D70794">
        <w:lastRenderedPageBreak/>
        <w:t xml:space="preserve">others. The </w:t>
      </w:r>
      <w:r w:rsidR="00C4431A">
        <w:t>Need A</w:t>
      </w:r>
      <w:r w:rsidRPr="00D70794">
        <w:t>ssessment emphasizes that while valuable for many, it is one pathway among several, not the only approach.</w:t>
      </w:r>
    </w:p>
    <w:p w14:paraId="452275CE" w14:textId="31841DF6" w:rsidR="00D70794" w:rsidRPr="00D70794" w:rsidRDefault="00D70794" w:rsidP="00D70794">
      <w:r w:rsidRPr="00D70794">
        <w:rPr>
          <w:b/>
          <w:bCs/>
        </w:rPr>
        <w:t>Universal Precautions</w:t>
      </w:r>
      <w:r w:rsidRPr="00D70794">
        <w:t xml:space="preserve"> Approach that assumes all people may benefit from certain supports, rather than requiring formal diagnosis or eligibility determination. </w:t>
      </w:r>
    </w:p>
    <w:p w14:paraId="560E4C68" w14:textId="410F6D42" w:rsidR="00D70794" w:rsidRPr="00D70794" w:rsidRDefault="00D70794" w:rsidP="00D70794">
      <w:r w:rsidRPr="00D70794">
        <w:rPr>
          <w:b/>
          <w:bCs/>
        </w:rPr>
        <w:t>Upstream Interventions</w:t>
      </w:r>
      <w:r w:rsidRPr="00D70794">
        <w:t xml:space="preserve"> Prevention strategies that address root causes before problems develop, rather than responding to problems after they occur. The </w:t>
      </w:r>
      <w:r w:rsidR="00C4431A">
        <w:t>Need A</w:t>
      </w:r>
      <w:r w:rsidRPr="00D70794">
        <w:t xml:space="preserve">ssessment recommends: </w:t>
      </w:r>
      <w:r w:rsidRPr="00D70794">
        <w:rPr>
          <w:i/>
          <w:iCs/>
        </w:rPr>
        <w:t>"An SUD provider suggested Nevada needs to change Medicaid billing to allow for prevention activities to qualify for reimbursement."</w:t>
      </w:r>
    </w:p>
    <w:p w14:paraId="7FA0D6BE" w14:textId="77777777" w:rsidR="00D70794" w:rsidRPr="00D70794" w:rsidRDefault="00D70794" w:rsidP="00D70794">
      <w:r w:rsidRPr="00D70794">
        <w:rPr>
          <w:b/>
          <w:bCs/>
        </w:rPr>
        <w:t>Vicarious Trauma</w:t>
      </w:r>
      <w:r w:rsidRPr="00D70794">
        <w:t xml:space="preserve"> See "Secondary Trauma"</w:t>
      </w:r>
    </w:p>
    <w:p w14:paraId="2C3EDD0B" w14:textId="1EA4FB01" w:rsidR="00D70794" w:rsidRPr="00D70794" w:rsidRDefault="00D70794" w:rsidP="00D70794">
      <w:r w:rsidRPr="00D70794">
        <w:rPr>
          <w:b/>
          <w:bCs/>
        </w:rPr>
        <w:t>Waitlist</w:t>
      </w:r>
      <w:r w:rsidRPr="00D70794">
        <w:t xml:space="preserve"> Period between when someone seeks service and when service is available. The </w:t>
      </w:r>
      <w:r w:rsidR="00C4431A">
        <w:t>Need A</w:t>
      </w:r>
      <w:r w:rsidRPr="00D70794">
        <w:t xml:space="preserve">ssessment identifies this as a critical barrier: </w:t>
      </w:r>
      <w:r w:rsidRPr="00D70794">
        <w:rPr>
          <w:i/>
          <w:iCs/>
        </w:rPr>
        <w:t>"Waitlists are long and there are limited options for people with Medicaid."</w:t>
      </w:r>
      <w:r w:rsidRPr="00D70794">
        <w:t xml:space="preserve"> Long waitlists mean windows of change close before service access.</w:t>
      </w:r>
    </w:p>
    <w:p w14:paraId="02B2B4E9" w14:textId="77777777" w:rsidR="00D70794" w:rsidRPr="00D70794" w:rsidRDefault="00D70794" w:rsidP="00D70794">
      <w:r w:rsidRPr="00D70794">
        <w:rPr>
          <w:b/>
          <w:bCs/>
        </w:rPr>
        <w:t>Warm Handoff</w:t>
      </w:r>
      <w:r w:rsidRPr="00D70794">
        <w:t xml:space="preserve"> Process where provider directly connects person to next service, making introduction, sometimes attending first appointment together, ensuring smooth transition. Contrasts with "cold referral" (giving a phone number). Much higher success rate.</w:t>
      </w:r>
    </w:p>
    <w:p w14:paraId="1CD2EDD1" w14:textId="05498F98" w:rsidR="00D70794" w:rsidRPr="00D70794" w:rsidRDefault="00D70794" w:rsidP="00D70794">
      <w:r w:rsidRPr="00D70794">
        <w:rPr>
          <w:b/>
          <w:bCs/>
        </w:rPr>
        <w:t>Washoe Opioid Abatement and Recovery Fund (WOARF)</w:t>
      </w:r>
      <w:r w:rsidRPr="00D70794">
        <w:t xml:space="preserve"> County entity managing and distributing opioid settlement funds for Washoe County. Responsible for conducting </w:t>
      </w:r>
      <w:r w:rsidR="001246F5">
        <w:t>Needs Assessment</w:t>
      </w:r>
      <w:r w:rsidRPr="00D70794">
        <w:t>s, issuing funding opportunities, and monitoring funded programs.</w:t>
      </w:r>
    </w:p>
    <w:p w14:paraId="62FA33FB" w14:textId="1D39126A" w:rsidR="00D70794" w:rsidRPr="00D70794" w:rsidRDefault="00D70794" w:rsidP="00D70794">
      <w:r w:rsidRPr="00D70794">
        <w:rPr>
          <w:b/>
          <w:bCs/>
        </w:rPr>
        <w:t>Window of Change</w:t>
      </w:r>
      <w:r w:rsidRPr="00D70794">
        <w:t xml:space="preserve"> Period when person is motivated to make changes in their substance use, often following crisis, loss, or moment of clarity. Frequently temporary—may last hours to days. The </w:t>
      </w:r>
      <w:r w:rsidR="00C4431A">
        <w:t>Need A</w:t>
      </w:r>
      <w:r w:rsidRPr="00D70794">
        <w:t xml:space="preserve">ssessment emphasizes: </w:t>
      </w:r>
      <w:r w:rsidRPr="00D70794">
        <w:rPr>
          <w:i/>
          <w:iCs/>
        </w:rPr>
        <w:t>"It is extremely difficult to connect people...during their window of change"</w:t>
      </w:r>
      <w:r w:rsidRPr="00D70794">
        <w:t xml:space="preserve"> due to system delays.</w:t>
      </w:r>
    </w:p>
    <w:p w14:paraId="792B0F8D" w14:textId="2A4E24DF" w:rsidR="00D70794" w:rsidRPr="00D70794" w:rsidRDefault="00D70794" w:rsidP="00D70794">
      <w:r w:rsidRPr="00D70794">
        <w:rPr>
          <w:b/>
          <w:bCs/>
        </w:rPr>
        <w:t>Withdrawal</w:t>
      </w:r>
      <w:r w:rsidRPr="00D70794">
        <w:t xml:space="preserve"> Physical and psychological symptoms that occur when substance use is reduced or stopped after period of regular use. For opioids, includes pain, nausea, anxiety, insomnia, and intense cravings. Medical management of withdrawal is called detoxification.</w:t>
      </w:r>
    </w:p>
    <w:p w14:paraId="04008272" w14:textId="69C58AAF" w:rsidR="00D70794" w:rsidRPr="00D70794" w:rsidRDefault="00D70794" w:rsidP="00D70794">
      <w:r w:rsidRPr="00D70794">
        <w:rPr>
          <w:b/>
          <w:bCs/>
        </w:rPr>
        <w:t>Workforce Development</w:t>
      </w:r>
      <w:r w:rsidRPr="00D70794">
        <w:t xml:space="preserve"> Training, support, and career advancement opportunities for people working in behavioral health field. The </w:t>
      </w:r>
      <w:r w:rsidR="00C4431A">
        <w:t>Need A</w:t>
      </w:r>
      <w:r w:rsidRPr="00D70794">
        <w:t xml:space="preserve">ssessment recommends: </w:t>
      </w:r>
      <w:r w:rsidRPr="00D70794">
        <w:rPr>
          <w:i/>
          <w:iCs/>
        </w:rPr>
        <w:t>"Support the ongoing provision of training to the SUD workforce"</w:t>
      </w:r>
      <w:r w:rsidRPr="00D70794">
        <w:t xml:space="preserve"> and creating pathways for peers to advance into leadership.</w:t>
      </w:r>
    </w:p>
    <w:p w14:paraId="22990A62" w14:textId="209A1879" w:rsidR="00D70794" w:rsidRPr="00D70794" w:rsidRDefault="00D70794" w:rsidP="00D70794">
      <w:r w:rsidRPr="00D70794">
        <w:rPr>
          <w:b/>
          <w:bCs/>
        </w:rPr>
        <w:lastRenderedPageBreak/>
        <w:t>Wrap-Around Services</w:t>
      </w:r>
      <w:r w:rsidRPr="00D70794">
        <w:t xml:space="preserve"> Comprehensive, coordinated support addressing multiple needs simultaneously (housing, employment, healthcare, legal, social support) rather than single-issue services. The </w:t>
      </w:r>
      <w:r w:rsidR="00C4431A">
        <w:t>Need A</w:t>
      </w:r>
      <w:r w:rsidRPr="00D70794">
        <w:t xml:space="preserve">ssessment recommends: </w:t>
      </w:r>
      <w:r w:rsidRPr="00D70794">
        <w:rPr>
          <w:i/>
          <w:iCs/>
        </w:rPr>
        <w:t>"Expand low-barrier recovery housing...that include comprehensive wrap-around and tenancy support."</w:t>
      </w:r>
    </w:p>
    <w:p w14:paraId="6927BE54" w14:textId="77777777" w:rsidR="00D70794" w:rsidRPr="00D70794" w:rsidRDefault="00D70794" w:rsidP="00D70794">
      <w:r w:rsidRPr="00D70794">
        <w:rPr>
          <w:b/>
          <w:bCs/>
        </w:rPr>
        <w:t>X-Waiver</w:t>
      </w:r>
      <w:r w:rsidRPr="00D70794">
        <w:t xml:space="preserve"> (also DATA Waiver) Former requirement that physicians obtain special waiver to prescribe buprenorphine for OUD. The X-waiver requirement was eliminated in 2023, allowing any licensed prescriber to provide buprenorphine like any other medication. Some providers and community members may not be aware of this change.</w:t>
      </w:r>
    </w:p>
    <w:p w14:paraId="23AC9FF5" w14:textId="77777777" w:rsidR="00D70794" w:rsidRPr="00D70794" w:rsidRDefault="00D70794" w:rsidP="00D70794">
      <w:r w:rsidRPr="00D70794">
        <w:rPr>
          <w:b/>
          <w:bCs/>
        </w:rPr>
        <w:t>Youth Services</w:t>
      </w:r>
      <w:r w:rsidRPr="00D70794">
        <w:t xml:space="preserve"> Programs and supports designed for children and adolescents. The assessment found: </w:t>
      </w:r>
      <w:r w:rsidRPr="00D70794">
        <w:rPr>
          <w:i/>
          <w:iCs/>
        </w:rPr>
        <w:t>"Prevention education grounded in lived experience and tailored to the audience is not in all the schools"</w:t>
      </w:r>
      <w:r w:rsidRPr="00D70794">
        <w:t xml:space="preserve"> and recommends trauma-informed programs in schools and pro-social activities for youth.</w:t>
      </w:r>
    </w:p>
    <w:p w14:paraId="7D33FD8B" w14:textId="4E72A3AF" w:rsidR="00D70794" w:rsidRPr="00D70794" w:rsidRDefault="00D70794" w:rsidP="00D70794">
      <w:r w:rsidRPr="00D70794">
        <w:rPr>
          <w:b/>
          <w:bCs/>
        </w:rPr>
        <w:t>Zoning Laws</w:t>
      </w:r>
      <w:r w:rsidRPr="00D70794">
        <w:t xml:space="preserve"> Municipal regulations governing land use, including where different types of buildings and facilities can be located. The </w:t>
      </w:r>
      <w:r w:rsidR="00C4431A">
        <w:t>Need A</w:t>
      </w:r>
      <w:r w:rsidRPr="00D70794">
        <w:t xml:space="preserve">ssessment identifies zoning as structural barrier: </w:t>
      </w:r>
      <w:r w:rsidRPr="00D70794">
        <w:rPr>
          <w:i/>
          <w:iCs/>
        </w:rPr>
        <w:t>"Remove the barriers to developing additional transitional living housing arrangements such as zoning laws"</w:t>
      </w:r>
      <w:r w:rsidRPr="00D70794">
        <w:t xml:space="preserve"> that prevent recovery housing in resource-rich neighborhoods.</w:t>
      </w:r>
    </w:p>
    <w:p w14:paraId="7F8611AA" w14:textId="77777777" w:rsidR="00FE32C9" w:rsidRPr="00FE32C9" w:rsidRDefault="00FE32C9" w:rsidP="00FE32C9"/>
    <w:p w14:paraId="5048544E" w14:textId="4C77210D" w:rsidR="00FB308B" w:rsidRDefault="00FB308B" w:rsidP="00FB308B">
      <w:pPr>
        <w:pStyle w:val="Heading1"/>
      </w:pPr>
      <w:bookmarkStart w:id="98" w:name="_Appendix_B:_Survey"/>
      <w:bookmarkStart w:id="99" w:name="_Appendix_B:_Steering"/>
      <w:bookmarkStart w:id="100" w:name="_Toc214518480"/>
      <w:bookmarkEnd w:id="98"/>
      <w:bookmarkEnd w:id="99"/>
      <w:r>
        <w:t>Appendix B: Steering Committee Values</w:t>
      </w:r>
      <w:bookmarkEnd w:id="100"/>
    </w:p>
    <w:p w14:paraId="01D703B0" w14:textId="77777777" w:rsidR="00FB308B" w:rsidRPr="00901B46" w:rsidRDefault="00FB308B" w:rsidP="00FB308B">
      <w:pPr>
        <w:numPr>
          <w:ilvl w:val="0"/>
          <w:numId w:val="38"/>
        </w:numPr>
      </w:pPr>
      <w:r w:rsidRPr="00901B46">
        <w:t>Centering the people who are most impacted.</w:t>
      </w:r>
    </w:p>
    <w:p w14:paraId="30B53820" w14:textId="77777777" w:rsidR="00FB308B" w:rsidRPr="00901B46" w:rsidRDefault="00FB308B" w:rsidP="00FB308B">
      <w:pPr>
        <w:numPr>
          <w:ilvl w:val="0"/>
          <w:numId w:val="38"/>
        </w:numPr>
      </w:pPr>
      <w:r w:rsidRPr="00901B46">
        <w:t>Open mindedness and curiosity – be open to hearing perspectives that differ from your own and curious enough to ask to understand what is new or different.</w:t>
      </w:r>
    </w:p>
    <w:p w14:paraId="3336FE84" w14:textId="77777777" w:rsidR="00FB308B" w:rsidRPr="00901B46" w:rsidRDefault="00FB308B" w:rsidP="00FB308B">
      <w:pPr>
        <w:numPr>
          <w:ilvl w:val="0"/>
          <w:numId w:val="38"/>
        </w:numPr>
      </w:pPr>
      <w:r w:rsidRPr="00901B46">
        <w:t>Collaboration – Collaborate across organizations and systems to understand the needs and resources in the community and to continue to fill the gaps collaboratively.</w:t>
      </w:r>
    </w:p>
    <w:p w14:paraId="5FCEE518" w14:textId="77777777" w:rsidR="00FB308B" w:rsidRPr="00901B46" w:rsidRDefault="00FB308B" w:rsidP="00FB308B">
      <w:pPr>
        <w:numPr>
          <w:ilvl w:val="0"/>
          <w:numId w:val="38"/>
        </w:numPr>
      </w:pPr>
      <w:r w:rsidRPr="00901B46">
        <w:t>Inclusivity – Create a space that is inclusive of all. This includes destigmatizing and dismantling system of oppression and not just inviting people into the space but creating the capacity for people who are not here yet to attend.</w:t>
      </w:r>
    </w:p>
    <w:p w14:paraId="1F37AD13" w14:textId="77777777" w:rsidR="00FB308B" w:rsidRPr="00901B46" w:rsidRDefault="00FB308B" w:rsidP="00FB308B">
      <w:pPr>
        <w:numPr>
          <w:ilvl w:val="0"/>
          <w:numId w:val="38"/>
        </w:numPr>
      </w:pPr>
      <w:r w:rsidRPr="00901B46">
        <w:t>Accountability – both to what you say you will do on behalf of the committee but also to the community.</w:t>
      </w:r>
    </w:p>
    <w:p w14:paraId="35F78633" w14:textId="77777777" w:rsidR="00FB308B" w:rsidRPr="00901B46" w:rsidRDefault="00FB308B" w:rsidP="00FB308B">
      <w:pPr>
        <w:numPr>
          <w:ilvl w:val="0"/>
          <w:numId w:val="38"/>
        </w:numPr>
      </w:pPr>
      <w:r w:rsidRPr="00901B46">
        <w:lastRenderedPageBreak/>
        <w:t>Compassion, Empathy, and Care – We will have compassion, care, and empathy not just for our fellow committee members but for all community members impacted by the work.</w:t>
      </w:r>
    </w:p>
    <w:p w14:paraId="73E41343" w14:textId="77777777" w:rsidR="00FB308B" w:rsidRPr="00901B46" w:rsidRDefault="00FB308B" w:rsidP="00FB308B">
      <w:pPr>
        <w:numPr>
          <w:ilvl w:val="0"/>
          <w:numId w:val="38"/>
        </w:numPr>
      </w:pPr>
      <w:r w:rsidRPr="00901B46">
        <w:t>Honesty, Integrity, and Honor – We will participate in this work with honesty, integrity, and honor.</w:t>
      </w:r>
    </w:p>
    <w:p w14:paraId="0FC3EF26" w14:textId="77777777" w:rsidR="00FB308B" w:rsidRPr="00901B46" w:rsidRDefault="00FB308B" w:rsidP="00FB308B">
      <w:pPr>
        <w:numPr>
          <w:ilvl w:val="0"/>
          <w:numId w:val="38"/>
        </w:numPr>
      </w:pPr>
      <w:r w:rsidRPr="00901B46">
        <w:t>Justice and Equity – These funds are a small repayment for the devastating loss of life and extensive morbidity cause by the opioid epidemic. We must use these dollars to help those who are most impacted.</w:t>
      </w:r>
    </w:p>
    <w:p w14:paraId="6ABA3761" w14:textId="77777777" w:rsidR="00FB308B" w:rsidRPr="00901B46" w:rsidRDefault="00FB308B" w:rsidP="00FB308B">
      <w:pPr>
        <w:numPr>
          <w:ilvl w:val="0"/>
          <w:numId w:val="38"/>
        </w:numPr>
      </w:pPr>
      <w:r w:rsidRPr="00901B46">
        <w:t xml:space="preserve">Transparency – be clear in the processes that lead this work and how it will be used. </w:t>
      </w:r>
    </w:p>
    <w:p w14:paraId="04EB7562" w14:textId="77777777" w:rsidR="00FB308B" w:rsidRPr="00901B46" w:rsidRDefault="00FB308B" w:rsidP="00FB308B">
      <w:pPr>
        <w:numPr>
          <w:ilvl w:val="0"/>
          <w:numId w:val="38"/>
        </w:numPr>
      </w:pPr>
      <w:r w:rsidRPr="00901B46">
        <w:t>Resiliency- Show up today and keep doing the work throughout the process.</w:t>
      </w:r>
    </w:p>
    <w:p w14:paraId="5802EEB7" w14:textId="77777777" w:rsidR="00FB308B" w:rsidRPr="00901B46" w:rsidRDefault="00FB308B" w:rsidP="00FB308B"/>
    <w:p w14:paraId="2C6439B9" w14:textId="3E2C056C" w:rsidR="00AF17F6" w:rsidRDefault="00AF17F6" w:rsidP="00FB668A">
      <w:pPr>
        <w:pStyle w:val="Heading1"/>
      </w:pPr>
      <w:bookmarkStart w:id="101" w:name="_Appendix_C:_Survey"/>
      <w:bookmarkStart w:id="102" w:name="_Toc214518481"/>
      <w:bookmarkEnd w:id="101"/>
      <w:r>
        <w:t xml:space="preserve">Appendix </w:t>
      </w:r>
      <w:r w:rsidR="00FB308B">
        <w:t>C</w:t>
      </w:r>
      <w:r>
        <w:t>: Survey Tool</w:t>
      </w:r>
      <w:bookmarkEnd w:id="102"/>
    </w:p>
    <w:p w14:paraId="08F9E728" w14:textId="77777777" w:rsidR="00477E61" w:rsidRDefault="00477E61" w:rsidP="00477E61">
      <w:r>
        <w:t>Community Survey on Opioid Use in Washoe County</w:t>
      </w:r>
    </w:p>
    <w:p w14:paraId="7625A16D" w14:textId="5F50504B" w:rsidR="00477E61" w:rsidRDefault="00477E61" w:rsidP="00477E61">
      <w:r>
        <w:t xml:space="preserve">Washoe County is inviting you to help make recommendations for our community’s opioid </w:t>
      </w:r>
      <w:r w:rsidR="001246F5">
        <w:t>Needs Assessment</w:t>
      </w:r>
      <w:r>
        <w:t>. This survey will ask questions about opioid use in Washoe County to identify community strengths, gaps, barriers, and needs. Your input will help inform our community’s action plan and prioritize spending of funds received from opioid-related settlements.</w:t>
      </w:r>
    </w:p>
    <w:p w14:paraId="1CAEBFC5" w14:textId="77777777" w:rsidR="00477E61" w:rsidRDefault="00477E61" w:rsidP="00F22751">
      <w:pPr>
        <w:spacing w:after="0" w:line="240" w:lineRule="auto"/>
      </w:pPr>
      <w:r>
        <w:t>Participation Details:</w:t>
      </w:r>
    </w:p>
    <w:p w14:paraId="76FFB511" w14:textId="3F02D9F4" w:rsidR="00477E61" w:rsidRDefault="00477E61" w:rsidP="00BE7173">
      <w:pPr>
        <w:pStyle w:val="ListParagraph"/>
        <w:numPr>
          <w:ilvl w:val="0"/>
          <w:numId w:val="47"/>
        </w:numPr>
        <w:spacing w:after="0" w:line="240" w:lineRule="auto"/>
      </w:pPr>
      <w:r>
        <w:t>Voluntary and anonymous</w:t>
      </w:r>
    </w:p>
    <w:p w14:paraId="4AD23879" w14:textId="5BFCE7EB" w:rsidR="00477E61" w:rsidRDefault="00477E61" w:rsidP="00BE7173">
      <w:pPr>
        <w:pStyle w:val="ListParagraph"/>
        <w:numPr>
          <w:ilvl w:val="0"/>
          <w:numId w:val="47"/>
        </w:numPr>
        <w:spacing w:after="0" w:line="240" w:lineRule="auto"/>
      </w:pPr>
      <w:r>
        <w:t>Must reside in Washoe County</w:t>
      </w:r>
    </w:p>
    <w:p w14:paraId="7DCD57FD" w14:textId="7ED56B45" w:rsidR="00477E61" w:rsidRDefault="00477E61" w:rsidP="00BE7173">
      <w:pPr>
        <w:pStyle w:val="ListParagraph"/>
        <w:numPr>
          <w:ilvl w:val="0"/>
          <w:numId w:val="47"/>
        </w:numPr>
        <w:spacing w:after="0" w:line="240" w:lineRule="auto"/>
      </w:pPr>
      <w:r>
        <w:t>It takes approximately 15 minutes to complete</w:t>
      </w:r>
    </w:p>
    <w:p w14:paraId="49B5838A" w14:textId="77777777" w:rsidR="00477E61" w:rsidRDefault="00477E61" w:rsidP="00BE7173">
      <w:pPr>
        <w:pStyle w:val="ListParagraph"/>
        <w:numPr>
          <w:ilvl w:val="0"/>
          <w:numId w:val="46"/>
        </w:numPr>
        <w:spacing w:after="0" w:line="240" w:lineRule="auto"/>
      </w:pPr>
      <w:r>
        <w:t>Risks &amp; Benefits:</w:t>
      </w:r>
    </w:p>
    <w:p w14:paraId="53841E12" w14:textId="04B83681" w:rsidR="00477E61" w:rsidRDefault="00477E61" w:rsidP="00BE7173">
      <w:pPr>
        <w:pStyle w:val="ListParagraph"/>
        <w:numPr>
          <w:ilvl w:val="0"/>
          <w:numId w:val="47"/>
        </w:numPr>
        <w:spacing w:after="0" w:line="240" w:lineRule="auto"/>
      </w:pPr>
      <w:r>
        <w:t>Minimal risks: some of the questions may be uncomfortable. You may skip any questions or stop at any time.</w:t>
      </w:r>
    </w:p>
    <w:p w14:paraId="0E8289AF" w14:textId="7B4D611D" w:rsidR="00477E61" w:rsidRDefault="00477E61" w:rsidP="00BE7173">
      <w:pPr>
        <w:pStyle w:val="ListParagraph"/>
        <w:numPr>
          <w:ilvl w:val="0"/>
          <w:numId w:val="47"/>
        </w:numPr>
        <w:spacing w:after="0" w:line="240" w:lineRule="auto"/>
      </w:pPr>
      <w:r>
        <w:t>No direct benefits, but results may inform policies and services.</w:t>
      </w:r>
    </w:p>
    <w:p w14:paraId="13E5A261" w14:textId="77777777" w:rsidR="00F22751" w:rsidRDefault="00F22751" w:rsidP="00477E61"/>
    <w:p w14:paraId="40E8BCB1" w14:textId="20AC7A89" w:rsidR="00477E61" w:rsidRDefault="00477E61" w:rsidP="00477E61">
      <w:r>
        <w:t>Definitions</w:t>
      </w:r>
    </w:p>
    <w:p w14:paraId="5BBDAE8E" w14:textId="733A109B" w:rsidR="00477E61" w:rsidRDefault="00477E61" w:rsidP="00477E61">
      <w:r>
        <w:t>Opioid - a class of natural, semi-synthetic, and synthetic drugs derived from or mimic opium. These include both prescription medications used to treat pain and illegal drugs like heroin. Opioids include morphine, oxycontin, oxycodone, codeine, and fentanyl.</w:t>
      </w:r>
    </w:p>
    <w:p w14:paraId="6B485CB5" w14:textId="5CAC61BF" w:rsidR="00477E61" w:rsidRDefault="00477E61" w:rsidP="00477E61">
      <w:r>
        <w:lastRenderedPageBreak/>
        <w:t>Opioid Use Disorder (OUD) – a diagnosis for the complex, chronic, and treatable medical condition related to the symptoms and behaviors of substance use.</w:t>
      </w:r>
    </w:p>
    <w:p w14:paraId="521973C1" w14:textId="77777777" w:rsidR="00477E61" w:rsidRDefault="00477E61" w:rsidP="00477E61">
      <w:r>
        <w:t>Contact Information</w:t>
      </w:r>
    </w:p>
    <w:p w14:paraId="357A9173" w14:textId="641356D7" w:rsidR="00477E61" w:rsidRDefault="00477E61" w:rsidP="00477E61">
      <w:r>
        <w:t>For any questions related to this project or the survey, please contact Washoe Opioid Abatement and Recovery Fund at woarf@washoecounty.gov</w:t>
      </w:r>
      <w:r w:rsidR="00441062">
        <w:t>.</w:t>
      </w:r>
      <w:r>
        <w:t xml:space="preserve"> This survey is anonymous. By taking the survey you agree that the information provided will be used to prioritize Washoe Opioids Abatement and Recovery Fund strategies. </w:t>
      </w:r>
    </w:p>
    <w:p w14:paraId="3A2AB68E" w14:textId="77777777" w:rsidR="00477E61" w:rsidRDefault="00477E61" w:rsidP="00477E61"/>
    <w:p w14:paraId="13AA2DE5" w14:textId="77777777" w:rsidR="00477E61" w:rsidRDefault="00477E61" w:rsidP="00477E61">
      <w:r>
        <w:t xml:space="preserve"> Are you a Washoe County resident? </w:t>
      </w:r>
    </w:p>
    <w:p w14:paraId="02AF6889" w14:textId="77777777" w:rsidR="00477E61" w:rsidRDefault="00477E61" w:rsidP="00477E61">
      <w:r>
        <w:t>• Yes</w:t>
      </w:r>
    </w:p>
    <w:p w14:paraId="1E4A080B" w14:textId="77777777" w:rsidR="00477E61" w:rsidRDefault="00477E61" w:rsidP="00477E61">
      <w:r>
        <w:t>• No</w:t>
      </w:r>
    </w:p>
    <w:p w14:paraId="19235149" w14:textId="77777777" w:rsidR="00477E61" w:rsidRDefault="00477E61" w:rsidP="00477E61"/>
    <w:p w14:paraId="7AF22C57" w14:textId="77777777" w:rsidR="00477E61" w:rsidRDefault="00477E61" w:rsidP="00477E61">
      <w:r>
        <w:t>Q1 Have you been personally impacted by opioid use?</w:t>
      </w:r>
    </w:p>
    <w:p w14:paraId="379C091B" w14:textId="77777777" w:rsidR="00477E61" w:rsidRDefault="00477E61" w:rsidP="00477E61">
      <w:r>
        <w:t>• Yes</w:t>
      </w:r>
    </w:p>
    <w:p w14:paraId="78162241" w14:textId="77777777" w:rsidR="00477E61" w:rsidRDefault="00477E61" w:rsidP="00477E61">
      <w:r>
        <w:t>• No</w:t>
      </w:r>
    </w:p>
    <w:p w14:paraId="042D0277" w14:textId="5290C361" w:rsidR="00477E61" w:rsidRDefault="00477E61" w:rsidP="00477E61">
      <w:r>
        <w:t>• Unsure</w:t>
      </w:r>
      <w:r w:rsidR="00CE187C">
        <w:t xml:space="preserve"> </w:t>
      </w:r>
    </w:p>
    <w:p w14:paraId="4DC4439B" w14:textId="77777777" w:rsidR="00477E61" w:rsidRDefault="00477E61" w:rsidP="00477E61"/>
    <w:p w14:paraId="7D6269DF" w14:textId="77777777" w:rsidR="00477E61" w:rsidRDefault="00477E61" w:rsidP="00477E61">
      <w:r>
        <w:t xml:space="preserve">Q2. Which best describes you (select all that apply) </w:t>
      </w:r>
    </w:p>
    <w:p w14:paraId="438484AD" w14:textId="77777777" w:rsidR="00477E61" w:rsidRDefault="00477E61" w:rsidP="00477E61">
      <w:r>
        <w:t>• Concerned community member</w:t>
      </w:r>
    </w:p>
    <w:p w14:paraId="4DE2B3A5" w14:textId="77777777" w:rsidR="00477E61" w:rsidRDefault="00477E61" w:rsidP="00477E61">
      <w:r>
        <w:t xml:space="preserve">• Person who uses opioids </w:t>
      </w:r>
    </w:p>
    <w:p w14:paraId="0D128FC5" w14:textId="77777777" w:rsidR="00477E61" w:rsidRDefault="00477E61" w:rsidP="00477E61">
      <w:r>
        <w:t xml:space="preserve">• Person in recovery from opioid use </w:t>
      </w:r>
    </w:p>
    <w:p w14:paraId="1C222F57" w14:textId="77777777" w:rsidR="00477E61" w:rsidRDefault="00477E61" w:rsidP="00477E61">
      <w:r>
        <w:t>• Family member or loved one of a person who uses opioids</w:t>
      </w:r>
    </w:p>
    <w:p w14:paraId="667EEDFA" w14:textId="77777777" w:rsidR="00477E61" w:rsidRDefault="00477E61" w:rsidP="00477E61">
      <w:r>
        <w:t>• Professional or paraprofessional working to address opioid use</w:t>
      </w:r>
    </w:p>
    <w:p w14:paraId="2E7C73B3" w14:textId="77777777" w:rsidR="00477E61" w:rsidRDefault="00477E61" w:rsidP="00477E61">
      <w:r>
        <w:t>• None of the above (please explain)____________________</w:t>
      </w:r>
    </w:p>
    <w:p w14:paraId="776F78BC" w14:textId="77777777" w:rsidR="00477E61" w:rsidRDefault="00477E61" w:rsidP="00477E61"/>
    <w:p w14:paraId="2D644F26" w14:textId="561EEE9E" w:rsidR="00477E61" w:rsidRDefault="00477E61" w:rsidP="00477E61">
      <w:r>
        <w:t>If selected “Professional or paraprofessional working to address OUD” proceed to Question 2A</w:t>
      </w:r>
    </w:p>
    <w:p w14:paraId="51CD51D1" w14:textId="26FA2731" w:rsidR="00477E61" w:rsidRDefault="00477E61" w:rsidP="00477E61">
      <w:r>
        <w:lastRenderedPageBreak/>
        <w:t>If selected either " Person who uses opioids” or “Person in recovery from opioid use disorder (OUD)” proceed to Question 2B</w:t>
      </w:r>
    </w:p>
    <w:p w14:paraId="4CC88EB9" w14:textId="77777777" w:rsidR="00477E61" w:rsidRDefault="00477E61" w:rsidP="00477E61">
      <w:r>
        <w:t>If selected only “Concerned community member,” “Family member or loved one of a person with opioid use disorder (OUD),” or “None of the above” proceed to Question 3 on page 8</w:t>
      </w:r>
    </w:p>
    <w:p w14:paraId="45183A34" w14:textId="77777777" w:rsidR="00477E61" w:rsidRDefault="00477E61" w:rsidP="00477E61"/>
    <w:p w14:paraId="4D7DC56A" w14:textId="77777777" w:rsidR="00477E61" w:rsidRDefault="00477E61" w:rsidP="00477E61">
      <w:r>
        <w:t>Q2a. If you are a professional or paraprofessional working to address opioid use, which of the following best describe(s) the type of organization you work with. (Select all that apply.)</w:t>
      </w:r>
    </w:p>
    <w:p w14:paraId="6D0B5C41" w14:textId="77777777" w:rsidR="00477E61" w:rsidRDefault="00477E61" w:rsidP="00477E61">
      <w:r>
        <w:t>• Child welfare agency</w:t>
      </w:r>
    </w:p>
    <w:p w14:paraId="67DF2744" w14:textId="77777777" w:rsidR="00477E61" w:rsidRDefault="00477E61" w:rsidP="00477E61">
      <w:r>
        <w:t>• Court staff or Judge</w:t>
      </w:r>
    </w:p>
    <w:p w14:paraId="76F24D11" w14:textId="77777777" w:rsidR="00477E61" w:rsidRDefault="00477E61" w:rsidP="00477E61">
      <w:r>
        <w:t>• Educator</w:t>
      </w:r>
    </w:p>
    <w:p w14:paraId="48837E8F" w14:textId="77777777" w:rsidR="00477E61" w:rsidRDefault="00477E61" w:rsidP="00477E61">
      <w:r>
        <w:t>• Defense Attorney</w:t>
      </w:r>
    </w:p>
    <w:p w14:paraId="779B17AD" w14:textId="77777777" w:rsidR="00477E61" w:rsidRDefault="00477E61" w:rsidP="00477E61">
      <w:r>
        <w:t>• District Attorney</w:t>
      </w:r>
    </w:p>
    <w:p w14:paraId="13E83EFD" w14:textId="77777777" w:rsidR="00477E61" w:rsidRDefault="00477E61" w:rsidP="00477E61">
      <w:r>
        <w:t>• First responder</w:t>
      </w:r>
    </w:p>
    <w:p w14:paraId="4FC51C31" w14:textId="77777777" w:rsidR="00477E61" w:rsidRDefault="00477E61" w:rsidP="00477E61">
      <w:r>
        <w:t xml:space="preserve">• Government </w:t>
      </w:r>
    </w:p>
    <w:p w14:paraId="57D76B0D" w14:textId="77777777" w:rsidR="00477E61" w:rsidRDefault="00477E61" w:rsidP="00477E61">
      <w:r>
        <w:t>• Harm Reduction</w:t>
      </w:r>
    </w:p>
    <w:p w14:paraId="7E32B719" w14:textId="77777777" w:rsidR="00477E61" w:rsidRDefault="00477E61" w:rsidP="00477E61">
      <w:r>
        <w:t xml:space="preserve">• Healthcare </w:t>
      </w:r>
    </w:p>
    <w:p w14:paraId="7AA73111" w14:textId="77777777" w:rsidR="00477E61" w:rsidRDefault="00477E61" w:rsidP="00477E61">
      <w:r>
        <w:t>• Homeless services</w:t>
      </w:r>
    </w:p>
    <w:p w14:paraId="7B124418" w14:textId="77777777" w:rsidR="00477E61" w:rsidRDefault="00477E61" w:rsidP="00477E61">
      <w:r>
        <w:t xml:space="preserve">• Law enforcement </w:t>
      </w:r>
    </w:p>
    <w:p w14:paraId="06CB54B8" w14:textId="77777777" w:rsidR="00477E61" w:rsidRDefault="00477E61" w:rsidP="00477E61">
      <w:r>
        <w:t>• Medicaid/managed care organization or other health insurance payer</w:t>
      </w:r>
    </w:p>
    <w:p w14:paraId="417DBE08" w14:textId="77777777" w:rsidR="00477E61" w:rsidRDefault="00477E61" w:rsidP="00477E61">
      <w:r>
        <w:t>• Mental health service provider</w:t>
      </w:r>
    </w:p>
    <w:p w14:paraId="0FF012AC" w14:textId="77777777" w:rsidR="00477E61" w:rsidRDefault="00477E61" w:rsidP="00477E61">
      <w:r>
        <w:t>• Mutual aid organization</w:t>
      </w:r>
    </w:p>
    <w:p w14:paraId="08091B31" w14:textId="77777777" w:rsidR="00477E61" w:rsidRDefault="00477E61" w:rsidP="00477E61">
      <w:r>
        <w:t xml:space="preserve">• Prevention coalition </w:t>
      </w:r>
    </w:p>
    <w:p w14:paraId="6064DDF2" w14:textId="77777777" w:rsidR="00477E61" w:rsidRDefault="00477E61" w:rsidP="00477E61">
      <w:r>
        <w:t>• Religious organization</w:t>
      </w:r>
    </w:p>
    <w:p w14:paraId="18A38121" w14:textId="77777777" w:rsidR="00477E61" w:rsidRDefault="00477E61" w:rsidP="00477E61">
      <w:r>
        <w:t>• Social services agency</w:t>
      </w:r>
    </w:p>
    <w:p w14:paraId="539D9E43" w14:textId="77777777" w:rsidR="00477E61" w:rsidRDefault="00477E61" w:rsidP="00477E61">
      <w:r>
        <w:t>• Substance use treatment provider</w:t>
      </w:r>
    </w:p>
    <w:p w14:paraId="60CD50EC" w14:textId="77777777" w:rsidR="00477E61" w:rsidRDefault="00477E61" w:rsidP="00477E61">
      <w:r>
        <w:lastRenderedPageBreak/>
        <w:t>• Veteran services</w:t>
      </w:r>
    </w:p>
    <w:p w14:paraId="3FA64CBE" w14:textId="77777777" w:rsidR="00477E61" w:rsidRDefault="00477E61" w:rsidP="00477E61">
      <w:r>
        <w:t>• Youth services</w:t>
      </w:r>
    </w:p>
    <w:p w14:paraId="69DAFB26" w14:textId="77777777" w:rsidR="00477E61" w:rsidRDefault="00477E61" w:rsidP="00477E61">
      <w:r>
        <w:t>• Other, Specify: __________________________</w:t>
      </w:r>
    </w:p>
    <w:p w14:paraId="4B1AEF2B" w14:textId="77777777" w:rsidR="00477E61" w:rsidRDefault="00477E61" w:rsidP="00477E61"/>
    <w:p w14:paraId="635634A3" w14:textId="77777777" w:rsidR="00477E61" w:rsidRDefault="00477E61" w:rsidP="00477E61">
      <w:r>
        <w:t>Q2b. If you are a person who uses opioids, are you currently participating in any sort of substance use disorder treatment, recovery support, or receiving Medication Assisted Treatment (e.g. methadone or buprenorphine)?</w:t>
      </w:r>
    </w:p>
    <w:p w14:paraId="7D2E4041" w14:textId="77777777" w:rsidR="00477E61" w:rsidRDefault="00477E61" w:rsidP="00477E61">
      <w:r>
        <w:t>• Yes</w:t>
      </w:r>
    </w:p>
    <w:p w14:paraId="72640528" w14:textId="77777777" w:rsidR="00477E61" w:rsidRDefault="00477E61" w:rsidP="00477E61">
      <w:r>
        <w:t>• No</w:t>
      </w:r>
    </w:p>
    <w:p w14:paraId="3C760256" w14:textId="77777777" w:rsidR="00F22751" w:rsidRDefault="00F22751" w:rsidP="00477E61"/>
    <w:p w14:paraId="0BE6A832" w14:textId="37320D78" w:rsidR="00477E61" w:rsidRDefault="00477E61" w:rsidP="00477E61">
      <w:r>
        <w:t>Q2c. Regardless of whether you are currently in treatment or not, if you were to seek treatment which types of support would help you be successful in treatment?</w:t>
      </w:r>
      <w:r w:rsidR="00CE187C">
        <w:t xml:space="preserve"> </w:t>
      </w:r>
      <w:r>
        <w:t>(select all that apply):</w:t>
      </w:r>
    </w:p>
    <w:p w14:paraId="2ACF4794" w14:textId="77777777" w:rsidR="00477E61" w:rsidRDefault="00477E61" w:rsidP="00477E61">
      <w:r>
        <w:t>• Access to health insurance</w:t>
      </w:r>
    </w:p>
    <w:p w14:paraId="6CF9C231" w14:textId="77777777" w:rsidR="00477E61" w:rsidRDefault="00477E61" w:rsidP="00477E61">
      <w:r>
        <w:t>• Economic support (e.g. Guaranteed basic income or a regular cash payment to individuals in need)</w:t>
      </w:r>
    </w:p>
    <w:p w14:paraId="449BD24E" w14:textId="77777777" w:rsidR="00477E61" w:rsidRDefault="00477E61" w:rsidP="00477E61">
      <w:r>
        <w:t xml:space="preserve">• Education support </w:t>
      </w:r>
    </w:p>
    <w:p w14:paraId="28DFC198" w14:textId="77777777" w:rsidR="00477E61" w:rsidRDefault="00477E61" w:rsidP="00477E61">
      <w:r>
        <w:t>• Employment support</w:t>
      </w:r>
    </w:p>
    <w:p w14:paraId="2B12B418" w14:textId="77777777" w:rsidR="00477E61" w:rsidRDefault="00477E61" w:rsidP="00477E61">
      <w:r>
        <w:t>• Family supports (e.g. childcare, kinship care supports)</w:t>
      </w:r>
    </w:p>
    <w:p w14:paraId="0793C853" w14:textId="77777777" w:rsidR="00477E61" w:rsidRDefault="00477E61" w:rsidP="00477E61">
      <w:r>
        <w:t>• Food bank and/or SNAP application support</w:t>
      </w:r>
    </w:p>
    <w:p w14:paraId="4B78D631" w14:textId="77777777" w:rsidR="00477E61" w:rsidRDefault="00477E61" w:rsidP="00477E61">
      <w:r>
        <w:t>• Housing services</w:t>
      </w:r>
    </w:p>
    <w:p w14:paraId="75BDFEEC" w14:textId="77777777" w:rsidR="00477E61" w:rsidRDefault="00477E61" w:rsidP="00477E61">
      <w:r>
        <w:t>• Help obtaining an ID or other records</w:t>
      </w:r>
    </w:p>
    <w:p w14:paraId="14E99DDF" w14:textId="77777777" w:rsidR="00477E61" w:rsidRDefault="00477E61" w:rsidP="00477E61">
      <w:r>
        <w:t>• Legal support</w:t>
      </w:r>
    </w:p>
    <w:p w14:paraId="615A2A7C" w14:textId="77777777" w:rsidR="00477E61" w:rsidRDefault="00477E61" w:rsidP="00477E61">
      <w:r>
        <w:t>• Mental health treatment</w:t>
      </w:r>
    </w:p>
    <w:p w14:paraId="5B1CB2E8" w14:textId="77777777" w:rsidR="00477E61" w:rsidRDefault="00477E61" w:rsidP="00477E61">
      <w:r>
        <w:t>• Physical health services</w:t>
      </w:r>
    </w:p>
    <w:p w14:paraId="770862A4" w14:textId="77777777" w:rsidR="00477E61" w:rsidRDefault="00477E61" w:rsidP="00477E61">
      <w:r>
        <w:t>• Transportation support (rides, bus passes, help navigating buses)</w:t>
      </w:r>
    </w:p>
    <w:p w14:paraId="17BD3128" w14:textId="77777777" w:rsidR="00477E61" w:rsidRDefault="00477E61" w:rsidP="00477E61">
      <w:r>
        <w:t>• Other: ____</w:t>
      </w:r>
    </w:p>
    <w:p w14:paraId="1319323D" w14:textId="1F694A74" w:rsidR="00477E61" w:rsidRDefault="00477E61" w:rsidP="00477E61">
      <w:r>
        <w:lastRenderedPageBreak/>
        <w:t>• None of these services</w:t>
      </w:r>
    </w:p>
    <w:p w14:paraId="0BCFE849" w14:textId="77777777" w:rsidR="00F22751" w:rsidRDefault="00F22751" w:rsidP="00477E61"/>
    <w:p w14:paraId="48A901DC" w14:textId="77777777" w:rsidR="00477E61" w:rsidRDefault="00477E61" w:rsidP="00477E61">
      <w:r>
        <w:t>Q2d. Regardless of whether you are currently in treatment or not, what do you think are the most important aspects of an effective treatment plan? (select all that apply):</w:t>
      </w:r>
    </w:p>
    <w:p w14:paraId="16B93B80" w14:textId="77777777" w:rsidR="00477E61" w:rsidRDefault="00477E61" w:rsidP="00477E61">
      <w:r>
        <w:t>• Community-based recovery services (e.g. SMART recovery, NA, etc.)</w:t>
      </w:r>
    </w:p>
    <w:p w14:paraId="5B2C6A86" w14:textId="77777777" w:rsidR="00477E61" w:rsidRDefault="00477E61" w:rsidP="00477E61">
      <w:r>
        <w:t>• Harm Reduction services (i.e. non abstinence based supports like community warming centers)</w:t>
      </w:r>
    </w:p>
    <w:p w14:paraId="51FF8C64" w14:textId="77777777" w:rsidR="00477E61" w:rsidRDefault="00477E61" w:rsidP="00477E61">
      <w:r>
        <w:t xml:space="preserve">• In-patient treatment </w:t>
      </w:r>
    </w:p>
    <w:p w14:paraId="53B9BFE1" w14:textId="77777777" w:rsidR="00477E61" w:rsidRDefault="00477E61" w:rsidP="00477E61">
      <w:r>
        <w:t>• Medical detox</w:t>
      </w:r>
    </w:p>
    <w:p w14:paraId="1802F5A1" w14:textId="77777777" w:rsidR="00477E61" w:rsidRDefault="00477E61" w:rsidP="00477E61">
      <w:r>
        <w:t>• Long-term recovery housing</w:t>
      </w:r>
    </w:p>
    <w:p w14:paraId="4495E1A0" w14:textId="77777777" w:rsidR="00477E61" w:rsidRDefault="00477E61" w:rsidP="00477E61">
      <w:r>
        <w:t>• Medication Assisted Treatment (i.e. a combination of medication, counseling, and behavioral therapies to treat substance use disorders that can include methadone, buprenorphine, and naltrexone to treat opioid use disorder.)</w:t>
      </w:r>
    </w:p>
    <w:p w14:paraId="44FDA38C" w14:textId="77777777" w:rsidR="00477E61" w:rsidRDefault="00477E61" w:rsidP="00477E61">
      <w:r>
        <w:t>• Mental health or trauma therapy</w:t>
      </w:r>
    </w:p>
    <w:p w14:paraId="51780554" w14:textId="77777777" w:rsidR="00477E61" w:rsidRDefault="00477E61" w:rsidP="00477E61">
      <w:r>
        <w:t>• Outpatient treatment</w:t>
      </w:r>
    </w:p>
    <w:p w14:paraId="04714EB2" w14:textId="77777777" w:rsidR="00477E61" w:rsidRDefault="00477E61" w:rsidP="00477E61">
      <w:r>
        <w:t>• Other: _____</w:t>
      </w:r>
    </w:p>
    <w:p w14:paraId="09E4BAB7" w14:textId="77777777" w:rsidR="00477E61" w:rsidRDefault="00477E61" w:rsidP="00477E61">
      <w:r>
        <w:t>• None of these</w:t>
      </w:r>
    </w:p>
    <w:p w14:paraId="26DBACDD" w14:textId="77777777" w:rsidR="00477E61" w:rsidRDefault="00477E61" w:rsidP="00477E61"/>
    <w:p w14:paraId="54835E78" w14:textId="77777777" w:rsidR="00477E61" w:rsidRDefault="00477E61" w:rsidP="00477E61">
      <w:r>
        <w:t>Q2e. Which of these services have you accessed in Washoe County within the last 12-months? (select all that apply):</w:t>
      </w:r>
    </w:p>
    <w:p w14:paraId="4ECC06AC" w14:textId="77777777" w:rsidR="00477E61" w:rsidRDefault="00477E61" w:rsidP="00477E61">
      <w:r>
        <w:t>• Community-based recovery services (e.g. SMART recovery, NA, etc.)</w:t>
      </w:r>
    </w:p>
    <w:p w14:paraId="0428CF9A" w14:textId="77777777" w:rsidR="00477E61" w:rsidRDefault="00477E61" w:rsidP="00477E61">
      <w:r>
        <w:t>• Harm Reduction services (i.e. non abstinence based supports like community warming centers)</w:t>
      </w:r>
    </w:p>
    <w:p w14:paraId="2CB0F5A1" w14:textId="77777777" w:rsidR="00477E61" w:rsidRDefault="00477E61" w:rsidP="00477E61">
      <w:r>
        <w:t xml:space="preserve">• In-patient treatment </w:t>
      </w:r>
    </w:p>
    <w:p w14:paraId="1BCBDB30" w14:textId="77777777" w:rsidR="00477E61" w:rsidRDefault="00477E61" w:rsidP="00477E61">
      <w:r>
        <w:t>• Medical detox</w:t>
      </w:r>
    </w:p>
    <w:p w14:paraId="76A46EAA" w14:textId="77777777" w:rsidR="00477E61" w:rsidRDefault="00477E61" w:rsidP="00477E61">
      <w:r>
        <w:t>• Long-term recovery housing</w:t>
      </w:r>
    </w:p>
    <w:p w14:paraId="1D3672BC" w14:textId="77777777" w:rsidR="00477E61" w:rsidRDefault="00477E61" w:rsidP="00477E61">
      <w:r>
        <w:lastRenderedPageBreak/>
        <w:t xml:space="preserve">• Medication Assisted Treatment (i.e. a combination of medication, counseling, and behavioral therapies to treat substance use disorders that can include methadone, buprenorphine, and naltrexone to treat opioid use disorder.) </w:t>
      </w:r>
    </w:p>
    <w:p w14:paraId="4CDC5D41" w14:textId="77777777" w:rsidR="00477E61" w:rsidRDefault="00477E61" w:rsidP="00477E61">
      <w:r>
        <w:t>• Mental health or trauma therapy</w:t>
      </w:r>
    </w:p>
    <w:p w14:paraId="3CF260FA" w14:textId="77777777" w:rsidR="00477E61" w:rsidRDefault="00477E61" w:rsidP="00477E61">
      <w:r>
        <w:t>• Outpatient treatment</w:t>
      </w:r>
    </w:p>
    <w:p w14:paraId="397F32E8" w14:textId="77777777" w:rsidR="00477E61" w:rsidRDefault="00477E61" w:rsidP="00477E61">
      <w:r>
        <w:t>• Other: _____</w:t>
      </w:r>
    </w:p>
    <w:p w14:paraId="5FD0D12F" w14:textId="77777777" w:rsidR="00477E61" w:rsidRDefault="00477E61" w:rsidP="00477E61">
      <w:r>
        <w:t>• None of these</w:t>
      </w:r>
    </w:p>
    <w:p w14:paraId="68F5EF48" w14:textId="77777777" w:rsidR="00477E61" w:rsidRDefault="00477E61" w:rsidP="00477E61"/>
    <w:p w14:paraId="3DE99CFC" w14:textId="77777777" w:rsidR="00477E61" w:rsidRDefault="00477E61" w:rsidP="00477E61">
      <w:r>
        <w:t>Q2F. Have you accessed syringe exchange or free naloxone services in Washoe County within the last 12 months?</w:t>
      </w:r>
    </w:p>
    <w:p w14:paraId="463844BE" w14:textId="77777777" w:rsidR="00477E61" w:rsidRDefault="00477E61" w:rsidP="00477E61">
      <w:r>
        <w:t>• Yes</w:t>
      </w:r>
    </w:p>
    <w:p w14:paraId="77B1F4A7" w14:textId="77777777" w:rsidR="00477E61" w:rsidRDefault="00477E61" w:rsidP="00477E61">
      <w:r>
        <w:t>• No</w:t>
      </w:r>
    </w:p>
    <w:p w14:paraId="01039D63" w14:textId="77777777" w:rsidR="00477E61" w:rsidRDefault="00477E61" w:rsidP="00477E61"/>
    <w:p w14:paraId="02B9960B" w14:textId="77777777" w:rsidR="00477E61" w:rsidRDefault="00477E61" w:rsidP="00477E61">
      <w:r>
        <w:t>Q2G. Have you wanted to access services in Washoe County within the last 12 months, but were unable to for any reason?</w:t>
      </w:r>
    </w:p>
    <w:p w14:paraId="24BDC485" w14:textId="77777777" w:rsidR="00477E61" w:rsidRDefault="00477E61" w:rsidP="00477E61">
      <w:r>
        <w:t>• Yes</w:t>
      </w:r>
    </w:p>
    <w:p w14:paraId="1F28DADA" w14:textId="77777777" w:rsidR="00477E61" w:rsidRDefault="00477E61" w:rsidP="00477E61">
      <w:r>
        <w:t>• No</w:t>
      </w:r>
    </w:p>
    <w:p w14:paraId="7D608EAF" w14:textId="77777777" w:rsidR="00477E61" w:rsidRDefault="00477E61" w:rsidP="00477E61"/>
    <w:p w14:paraId="7C4EBB94" w14:textId="77777777" w:rsidR="00477E61" w:rsidRDefault="00477E61" w:rsidP="00477E61">
      <w:r>
        <w:t>If selected “Yes” proceed to Question 2H</w:t>
      </w:r>
    </w:p>
    <w:p w14:paraId="737F29DA" w14:textId="77777777" w:rsidR="00477E61" w:rsidRDefault="00477E61" w:rsidP="00477E61">
      <w:r>
        <w:t>If selected “No” proceed to Question 2i</w:t>
      </w:r>
    </w:p>
    <w:p w14:paraId="70759198" w14:textId="77777777" w:rsidR="00477E61" w:rsidRDefault="00477E61" w:rsidP="00477E61"/>
    <w:p w14:paraId="695F68BB" w14:textId="77777777" w:rsidR="00477E61" w:rsidRDefault="00477E61" w:rsidP="00477E61">
      <w:r>
        <w:t>Q2H. If you were unable to access a service, why were you unable to access the service? (select all that apply):</w:t>
      </w:r>
    </w:p>
    <w:p w14:paraId="0C41B929" w14:textId="77777777" w:rsidR="00477E61" w:rsidRDefault="00477E61" w:rsidP="00477E61">
      <w:r>
        <w:t>• Did not accept my insurance</w:t>
      </w:r>
    </w:p>
    <w:p w14:paraId="50690A99" w14:textId="77777777" w:rsidR="00477E61" w:rsidRDefault="00477E61" w:rsidP="00477E61">
      <w:r>
        <w:t xml:space="preserve">• Felt judged and unwelcome </w:t>
      </w:r>
    </w:p>
    <w:p w14:paraId="68C86BF7" w14:textId="77777777" w:rsidR="00477E61" w:rsidRDefault="00477E61" w:rsidP="00477E61">
      <w:r>
        <w:t>• It does not exist in Washoe County</w:t>
      </w:r>
    </w:p>
    <w:p w14:paraId="6BE2E182" w14:textId="77777777" w:rsidR="00477E61" w:rsidRDefault="00477E61" w:rsidP="00477E61">
      <w:r>
        <w:t>• Lack of transportation</w:t>
      </w:r>
    </w:p>
    <w:p w14:paraId="79F21EF3" w14:textId="77777777" w:rsidR="00477E61" w:rsidRDefault="00477E61" w:rsidP="00477E61">
      <w:r>
        <w:lastRenderedPageBreak/>
        <w:t xml:space="preserve">• Long waitlist </w:t>
      </w:r>
    </w:p>
    <w:p w14:paraId="589A51AD" w14:textId="77777777" w:rsidR="00477E61" w:rsidRDefault="00477E61" w:rsidP="00477E61">
      <w:r>
        <w:t>• Parental or other familial responsibilities</w:t>
      </w:r>
    </w:p>
    <w:p w14:paraId="333C4E5D" w14:textId="77777777" w:rsidR="00477E61" w:rsidRDefault="00477E61" w:rsidP="00477E61">
      <w:r>
        <w:t>• Too expensive</w:t>
      </w:r>
    </w:p>
    <w:p w14:paraId="2B970A92" w14:textId="77777777" w:rsidR="00477E61" w:rsidRDefault="00477E61" w:rsidP="00477E61">
      <w:r>
        <w:t>• Turned away due to medications I was taking</w:t>
      </w:r>
    </w:p>
    <w:p w14:paraId="5C7D5323" w14:textId="77777777" w:rsidR="00477E61" w:rsidRDefault="00477E61" w:rsidP="00477E61">
      <w:r>
        <w:t>• Turned away due to substances I was taking</w:t>
      </w:r>
    </w:p>
    <w:p w14:paraId="4EEB4639" w14:textId="77777777" w:rsidR="00477E61" w:rsidRDefault="00477E61" w:rsidP="00477E61">
      <w:r>
        <w:t>• Turned away due to other medical conditions such as infection</w:t>
      </w:r>
    </w:p>
    <w:p w14:paraId="32F1D0C0" w14:textId="77777777" w:rsidR="00477E61" w:rsidRDefault="00477E61" w:rsidP="00477E61">
      <w:r>
        <w:t>• Other________</w:t>
      </w:r>
    </w:p>
    <w:p w14:paraId="01E219A4" w14:textId="77777777" w:rsidR="00477E61" w:rsidRDefault="00477E61" w:rsidP="00477E61">
      <w:r>
        <w:t>• None of these</w:t>
      </w:r>
    </w:p>
    <w:p w14:paraId="59FE4B6B" w14:textId="77777777" w:rsidR="00477E61" w:rsidRDefault="00477E61" w:rsidP="00477E61"/>
    <w:p w14:paraId="0BA03379" w14:textId="77777777" w:rsidR="00477E61" w:rsidRDefault="00477E61" w:rsidP="00477E61">
      <w:r>
        <w:t>Q2i. Have you been detained or incarcerated in Washoe County in the last 12-months?</w:t>
      </w:r>
    </w:p>
    <w:p w14:paraId="1BE36D25" w14:textId="06B9FFA7" w:rsidR="00477E61" w:rsidRDefault="00477E61" w:rsidP="00477E61">
      <w:r>
        <w:t>•</w:t>
      </w:r>
      <w:r w:rsidR="00CE187C">
        <w:t xml:space="preserve"> </w:t>
      </w:r>
      <w:r>
        <w:t>Detained (held by law enforcement but not sentenced to jail/prison)</w:t>
      </w:r>
    </w:p>
    <w:p w14:paraId="7EDEE327" w14:textId="6DF3CBFD" w:rsidR="00477E61" w:rsidRDefault="00477E61" w:rsidP="00477E61">
      <w:r>
        <w:t>•</w:t>
      </w:r>
      <w:r w:rsidR="00CE187C">
        <w:t xml:space="preserve"> </w:t>
      </w:r>
      <w:r>
        <w:t>Incarcerated (served time in jail or prison as part of a sentence)</w:t>
      </w:r>
    </w:p>
    <w:p w14:paraId="47BD50A5" w14:textId="4D7F3E5B" w:rsidR="00477E61" w:rsidRDefault="00477E61" w:rsidP="00477E61">
      <w:r>
        <w:t>•</w:t>
      </w:r>
      <w:r w:rsidR="00CE187C">
        <w:t xml:space="preserve"> </w:t>
      </w:r>
      <w:r>
        <w:t>Neither</w:t>
      </w:r>
    </w:p>
    <w:p w14:paraId="44CB9EFC" w14:textId="6F73913F" w:rsidR="00477E61" w:rsidRDefault="00477E61" w:rsidP="00477E61">
      <w:r>
        <w:t>•</w:t>
      </w:r>
      <w:r w:rsidR="00CE187C">
        <w:t xml:space="preserve"> </w:t>
      </w:r>
      <w:r>
        <w:t>Not in Washoe County</w:t>
      </w:r>
    </w:p>
    <w:p w14:paraId="529F099B" w14:textId="77777777" w:rsidR="00477E61" w:rsidRDefault="00477E61" w:rsidP="00477E61"/>
    <w:p w14:paraId="3A4053E7" w14:textId="4A1A8647" w:rsidR="00477E61" w:rsidRDefault="00477E61" w:rsidP="00477E61">
      <w:r>
        <w:t>If selected “Incarcerated”</w:t>
      </w:r>
      <w:r w:rsidR="00CE187C">
        <w:t xml:space="preserve"> </w:t>
      </w:r>
      <w:r>
        <w:t>proceed to Question 2J</w:t>
      </w:r>
    </w:p>
    <w:p w14:paraId="50DFA187" w14:textId="77777777" w:rsidR="00477E61" w:rsidRDefault="00477E61" w:rsidP="00477E61">
      <w:r>
        <w:t>If selected only “Detained” or proceed to Question 2L</w:t>
      </w:r>
    </w:p>
    <w:p w14:paraId="2E44A55D" w14:textId="77777777" w:rsidR="00477E61" w:rsidRDefault="00477E61" w:rsidP="00477E61">
      <w:r>
        <w:t>If selected only “Neither” or “Not in Washoe County” proceed to Question 3</w:t>
      </w:r>
    </w:p>
    <w:p w14:paraId="1A88BB27" w14:textId="77777777" w:rsidR="00477E61" w:rsidRDefault="00477E61" w:rsidP="00477E61"/>
    <w:p w14:paraId="0A807CE5" w14:textId="77777777" w:rsidR="00477E61" w:rsidRDefault="00477E61" w:rsidP="00477E61">
      <w:r>
        <w:t>Q2J: Were you offered Medication to treat Opioid Use Disorder in the jail? By medication to treat opioid use disorder, this means methadone or buprenorphine (also known as Subutex or Suboxone).</w:t>
      </w:r>
    </w:p>
    <w:p w14:paraId="7E4419BB" w14:textId="77777777" w:rsidR="00477E61" w:rsidRDefault="00477E61" w:rsidP="00477E61">
      <w:r>
        <w:t>(select all that apply):</w:t>
      </w:r>
    </w:p>
    <w:p w14:paraId="159C1226" w14:textId="2C41DFEE" w:rsidR="00477E61" w:rsidRDefault="00477E61" w:rsidP="00477E61">
      <w:r>
        <w:t>•</w:t>
      </w:r>
      <w:r w:rsidR="00CE187C">
        <w:t xml:space="preserve"> </w:t>
      </w:r>
      <w:r>
        <w:t>Yes – and I received treatment</w:t>
      </w:r>
    </w:p>
    <w:p w14:paraId="1F70EEFC" w14:textId="71832874" w:rsidR="00477E61" w:rsidRDefault="00477E61" w:rsidP="00477E61">
      <w:r>
        <w:t>•</w:t>
      </w:r>
      <w:r w:rsidR="00CE187C">
        <w:t xml:space="preserve"> </w:t>
      </w:r>
      <w:r>
        <w:t>Yes – and I declined treatment</w:t>
      </w:r>
    </w:p>
    <w:p w14:paraId="4A8CEF58" w14:textId="4146A557" w:rsidR="00477E61" w:rsidRDefault="00477E61" w:rsidP="00477E61">
      <w:r>
        <w:t>•</w:t>
      </w:r>
      <w:r w:rsidR="00CE187C">
        <w:t xml:space="preserve"> </w:t>
      </w:r>
      <w:r>
        <w:t>No - I did not have a prescription at intake</w:t>
      </w:r>
    </w:p>
    <w:p w14:paraId="1BC6ECD8" w14:textId="4F12847D" w:rsidR="00477E61" w:rsidRDefault="00477E61" w:rsidP="00477E61">
      <w:r>
        <w:lastRenderedPageBreak/>
        <w:t>•</w:t>
      </w:r>
      <w:r w:rsidR="00CE187C">
        <w:t xml:space="preserve"> </w:t>
      </w:r>
      <w:r>
        <w:t>No – I missed a vitals check</w:t>
      </w:r>
    </w:p>
    <w:p w14:paraId="3978E732" w14:textId="65996C2A" w:rsidR="00477E61" w:rsidRDefault="00477E61" w:rsidP="00477E61">
      <w:r>
        <w:t>•</w:t>
      </w:r>
      <w:r w:rsidR="00CE187C">
        <w:t xml:space="preserve"> </w:t>
      </w:r>
      <w:r>
        <w:t>No – I was not offered</w:t>
      </w:r>
    </w:p>
    <w:p w14:paraId="6E4A4300" w14:textId="6C2CAEC5" w:rsidR="00477E61" w:rsidRDefault="00477E61" w:rsidP="00477E61">
      <w:r>
        <w:t>•</w:t>
      </w:r>
      <w:r w:rsidR="00CE187C">
        <w:t xml:space="preserve"> </w:t>
      </w:r>
      <w:r>
        <w:t>Other_________</w:t>
      </w:r>
    </w:p>
    <w:p w14:paraId="31F94F09" w14:textId="77777777" w:rsidR="00477E61" w:rsidRDefault="00477E61" w:rsidP="00477E61"/>
    <w:p w14:paraId="4459E5CF" w14:textId="77777777" w:rsidR="00477E61" w:rsidRDefault="00477E61" w:rsidP="00477E61">
      <w:r>
        <w:t>If selected “Yes – and I received treatment” proceed to Question 2K</w:t>
      </w:r>
    </w:p>
    <w:p w14:paraId="47D2125C" w14:textId="77777777" w:rsidR="00477E61" w:rsidRDefault="00477E61" w:rsidP="00477E61">
      <w:r>
        <w:t>If selected “Yes – and I declined treatment” “No” or “Other” proceed to Question 2L</w:t>
      </w:r>
    </w:p>
    <w:p w14:paraId="61173D4B" w14:textId="77777777" w:rsidR="00477E61" w:rsidRDefault="00477E61" w:rsidP="00477E61"/>
    <w:p w14:paraId="53975956" w14:textId="77777777" w:rsidR="00477E61" w:rsidRDefault="00477E61" w:rsidP="00477E61">
      <w:r>
        <w:t>Q2K: How long after you were booked did it take to receive your medication?</w:t>
      </w:r>
    </w:p>
    <w:p w14:paraId="704B1214" w14:textId="05053BD7" w:rsidR="00477E61" w:rsidRDefault="00477E61" w:rsidP="00477E61">
      <w:r>
        <w:t>•</w:t>
      </w:r>
      <w:r w:rsidR="00CE187C">
        <w:t xml:space="preserve"> </w:t>
      </w:r>
      <w:r>
        <w:t>Received it immediately</w:t>
      </w:r>
    </w:p>
    <w:p w14:paraId="0B01814E" w14:textId="77967C95" w:rsidR="00477E61" w:rsidRDefault="00477E61" w:rsidP="00477E61">
      <w:r>
        <w:t>•</w:t>
      </w:r>
      <w:r w:rsidR="00CE187C">
        <w:t xml:space="preserve"> </w:t>
      </w:r>
      <w:r>
        <w:t>1 day</w:t>
      </w:r>
    </w:p>
    <w:p w14:paraId="53CA4083" w14:textId="37E3D102" w:rsidR="00477E61" w:rsidRDefault="00477E61" w:rsidP="00477E61">
      <w:r>
        <w:t>•</w:t>
      </w:r>
      <w:r w:rsidR="00CE187C">
        <w:t xml:space="preserve"> </w:t>
      </w:r>
      <w:r>
        <w:t>2 days</w:t>
      </w:r>
    </w:p>
    <w:p w14:paraId="1119BDC1" w14:textId="64E49168" w:rsidR="00477E61" w:rsidRDefault="00477E61" w:rsidP="00477E61">
      <w:r>
        <w:t>•</w:t>
      </w:r>
      <w:r w:rsidR="00CE187C">
        <w:t xml:space="preserve"> </w:t>
      </w:r>
      <w:r>
        <w:t>3 days</w:t>
      </w:r>
    </w:p>
    <w:p w14:paraId="239158A0" w14:textId="54A09879" w:rsidR="00477E61" w:rsidRDefault="00477E61" w:rsidP="00477E61">
      <w:r>
        <w:t>•</w:t>
      </w:r>
      <w:r w:rsidR="00CE187C">
        <w:t xml:space="preserve"> </w:t>
      </w:r>
      <w:r>
        <w:t>More than 3 days</w:t>
      </w:r>
    </w:p>
    <w:p w14:paraId="1A01BEDB" w14:textId="7A7679D6" w:rsidR="00477E61" w:rsidRDefault="00477E61" w:rsidP="00477E61">
      <w:r>
        <w:t>•</w:t>
      </w:r>
      <w:r w:rsidR="00CE187C">
        <w:t xml:space="preserve"> </w:t>
      </w:r>
      <w:r>
        <w:t>Never received medication</w:t>
      </w:r>
    </w:p>
    <w:p w14:paraId="50038B09" w14:textId="77777777" w:rsidR="00477E61" w:rsidRDefault="00477E61" w:rsidP="00477E61"/>
    <w:p w14:paraId="32F9A9F1" w14:textId="77777777" w:rsidR="00477E61" w:rsidRDefault="00477E61" w:rsidP="00477E61">
      <w:r>
        <w:t>Q2L: Were you offered any of the following services instead of detainment (select all that apply):</w:t>
      </w:r>
    </w:p>
    <w:p w14:paraId="2EF95BF1" w14:textId="77777777" w:rsidR="00477E61" w:rsidRDefault="00477E61" w:rsidP="00477E61">
      <w:r>
        <w:t>• Diversion or alternative sentencing (e.g. STAR program)</w:t>
      </w:r>
    </w:p>
    <w:p w14:paraId="2F48FAC7" w14:textId="77777777" w:rsidR="00477E61" w:rsidRDefault="00477E61" w:rsidP="00477E61">
      <w:r>
        <w:t>• Treatment Court (e.g. Drug Court, Veterans Court etc.)</w:t>
      </w:r>
    </w:p>
    <w:p w14:paraId="1DC9700C" w14:textId="77777777" w:rsidR="00477E61" w:rsidRDefault="00477E61" w:rsidP="00477E61">
      <w:r>
        <w:t>• Neither</w:t>
      </w:r>
    </w:p>
    <w:p w14:paraId="53DC4856" w14:textId="77777777" w:rsidR="00477E61" w:rsidRDefault="00477E61" w:rsidP="00477E61">
      <w:r>
        <w:t>Other: Specify____________________</w:t>
      </w:r>
    </w:p>
    <w:p w14:paraId="44CFEC20" w14:textId="77777777" w:rsidR="00477E61" w:rsidRDefault="00477E61" w:rsidP="00477E61"/>
    <w:p w14:paraId="77A25C24" w14:textId="77777777" w:rsidR="00477E61" w:rsidRDefault="00477E61" w:rsidP="00477E61">
      <w:r>
        <w:t>If selected “Diversion or alternative sentencing” or “Treatment Court” proceed to Question 2M</w:t>
      </w:r>
    </w:p>
    <w:p w14:paraId="2AB5CD16" w14:textId="77777777" w:rsidR="00477E61" w:rsidRDefault="00477E61" w:rsidP="00477E61">
      <w:r>
        <w:t>If selected “Neither” proceed to Question 3</w:t>
      </w:r>
    </w:p>
    <w:p w14:paraId="1B899026" w14:textId="77777777" w:rsidR="00477E61" w:rsidRDefault="00477E61" w:rsidP="00477E61"/>
    <w:p w14:paraId="076BBC67" w14:textId="77777777" w:rsidR="00477E61" w:rsidRDefault="00477E61" w:rsidP="00477E61">
      <w:r>
        <w:lastRenderedPageBreak/>
        <w:t>Q2M: Did you agree to participate in the service?</w:t>
      </w:r>
    </w:p>
    <w:p w14:paraId="4B27708B" w14:textId="77777777" w:rsidR="00477E61" w:rsidRDefault="00477E61" w:rsidP="00477E61">
      <w:r>
        <w:t>• Yes</w:t>
      </w:r>
    </w:p>
    <w:p w14:paraId="43155605" w14:textId="77777777" w:rsidR="00477E61" w:rsidRDefault="00477E61" w:rsidP="00477E61">
      <w:r>
        <w:t>• No</w:t>
      </w:r>
    </w:p>
    <w:p w14:paraId="2491C945" w14:textId="77777777" w:rsidR="00477E61" w:rsidRDefault="00477E61" w:rsidP="00477E61"/>
    <w:p w14:paraId="07E3328A" w14:textId="77777777" w:rsidR="00477E61" w:rsidRDefault="00477E61" w:rsidP="00477E61">
      <w:r>
        <w:t>If selected “Yes” proceed to Question 2N</w:t>
      </w:r>
    </w:p>
    <w:p w14:paraId="32167CC6" w14:textId="77777777" w:rsidR="00477E61" w:rsidRDefault="00477E61" w:rsidP="00477E61">
      <w:r>
        <w:t>If selected “No” proceed to Question 3</w:t>
      </w:r>
    </w:p>
    <w:p w14:paraId="23BD8AF4" w14:textId="77777777" w:rsidR="00477E61" w:rsidRDefault="00477E61" w:rsidP="00477E61"/>
    <w:p w14:paraId="39887002" w14:textId="77777777" w:rsidR="00477E61" w:rsidRDefault="00477E61" w:rsidP="00477E61">
      <w:r>
        <w:t>Q2N: Was the service helpful to you?</w:t>
      </w:r>
    </w:p>
    <w:p w14:paraId="423DCD80" w14:textId="77777777" w:rsidR="00477E61" w:rsidRDefault="00477E61" w:rsidP="00477E61">
      <w:r>
        <w:t>• Yes</w:t>
      </w:r>
    </w:p>
    <w:p w14:paraId="4BB204F3" w14:textId="5970DBB1" w:rsidR="00477E61" w:rsidRDefault="00477E61" w:rsidP="00477E61">
      <w:r>
        <w:t>• No</w:t>
      </w:r>
    </w:p>
    <w:p w14:paraId="0774CBE7" w14:textId="77777777" w:rsidR="00477E61" w:rsidRDefault="00477E61" w:rsidP="00477E61"/>
    <w:p w14:paraId="26BF066E" w14:textId="77777777" w:rsidR="00477E61" w:rsidRDefault="00477E61" w:rsidP="00477E61">
      <w:r>
        <w:t>Q3. How concerned are you about the ability of people in Washoe County to access services for opioid use?</w:t>
      </w:r>
    </w:p>
    <w:p w14:paraId="09667591" w14:textId="77777777" w:rsidR="00477E61" w:rsidRDefault="00477E61" w:rsidP="00477E61">
      <w:r>
        <w:t>• Very Concerned</w:t>
      </w:r>
    </w:p>
    <w:p w14:paraId="3AB8F9B8" w14:textId="0FF4A926" w:rsidR="00477E61" w:rsidRDefault="00477E61" w:rsidP="00477E61">
      <w:r>
        <w:t>• Somewhat Concerned</w:t>
      </w:r>
      <w:r w:rsidR="00CE187C">
        <w:t xml:space="preserve"> </w:t>
      </w:r>
    </w:p>
    <w:p w14:paraId="6550CA9A" w14:textId="77777777" w:rsidR="00477E61" w:rsidRDefault="00477E61" w:rsidP="00477E61">
      <w:r>
        <w:t xml:space="preserve">• Somewhat unconcerned </w:t>
      </w:r>
    </w:p>
    <w:p w14:paraId="67797014" w14:textId="77777777" w:rsidR="00477E61" w:rsidRDefault="00477E61" w:rsidP="00477E61">
      <w:r>
        <w:t xml:space="preserve">• Not concerned </w:t>
      </w:r>
    </w:p>
    <w:p w14:paraId="7DC428E2" w14:textId="77777777" w:rsidR="00477E61" w:rsidRDefault="00477E61" w:rsidP="00477E61"/>
    <w:p w14:paraId="696173F0" w14:textId="77777777" w:rsidR="00477E61" w:rsidRDefault="00477E61" w:rsidP="00477E61">
      <w:r>
        <w:t>Q4. Have you heard about these opioid-related initiatives/services in Washoe County? (Select all that apply.)</w:t>
      </w:r>
    </w:p>
    <w:p w14:paraId="5AA9B88B" w14:textId="77777777" w:rsidR="00477E61" w:rsidRDefault="00477E61" w:rsidP="00477E61">
      <w:r>
        <w:t>• After care and care navigation after exiting in-patient treatment</w:t>
      </w:r>
    </w:p>
    <w:p w14:paraId="3C199E17" w14:textId="77777777" w:rsidR="00477E61" w:rsidRDefault="00477E61" w:rsidP="00477E61">
      <w:r>
        <w:t>• Community-based recovery support services (e.g. AA/NA, SMART Recovery)</w:t>
      </w:r>
    </w:p>
    <w:p w14:paraId="3DD299EB" w14:textId="77777777" w:rsidR="00477E61" w:rsidRDefault="00477E61" w:rsidP="00477E61">
      <w:r>
        <w:t>• Crisis services (e.g., Mobile outreach teams)</w:t>
      </w:r>
    </w:p>
    <w:p w14:paraId="5367A3BD" w14:textId="77777777" w:rsidR="00477E61" w:rsidRDefault="00477E61" w:rsidP="00477E61">
      <w:r>
        <w:t>• Diversion and treatment courts</w:t>
      </w:r>
    </w:p>
    <w:p w14:paraId="4A015B8E" w14:textId="77777777" w:rsidR="00477E61" w:rsidRDefault="00477E61" w:rsidP="00477E61">
      <w:r>
        <w:t>• Family counseling and resolution services</w:t>
      </w:r>
    </w:p>
    <w:p w14:paraId="312244E2" w14:textId="77777777" w:rsidR="00477E61" w:rsidRDefault="00477E61" w:rsidP="00477E61">
      <w:r>
        <w:t>• Family reunification supports</w:t>
      </w:r>
    </w:p>
    <w:p w14:paraId="0AB953F8" w14:textId="77777777" w:rsidR="00477E61" w:rsidRDefault="00477E61" w:rsidP="00477E61">
      <w:r>
        <w:lastRenderedPageBreak/>
        <w:t>• Harm reduction services (e.g., syringe exchanges, naloxone training and distribution)</w:t>
      </w:r>
    </w:p>
    <w:p w14:paraId="02D6F79C" w14:textId="77777777" w:rsidR="00477E61" w:rsidRDefault="00477E61" w:rsidP="00477E61">
      <w:r>
        <w:t>• Healthcare provider training on opioid prescribing and treatment</w:t>
      </w:r>
    </w:p>
    <w:p w14:paraId="0BE5DD16" w14:textId="77777777" w:rsidR="00477E61" w:rsidRDefault="00477E61" w:rsidP="00477E61">
      <w:r>
        <w:t>• Housing Services</w:t>
      </w:r>
    </w:p>
    <w:p w14:paraId="0C5F5E6D" w14:textId="6E1FF59B" w:rsidR="00477E61" w:rsidRDefault="00477E61" w:rsidP="00477E61">
      <w:r>
        <w:t>•</w:t>
      </w:r>
      <w:r w:rsidR="00CE187C">
        <w:t xml:space="preserve"> </w:t>
      </w:r>
      <w:r>
        <w:t>Immediate access to treatment and detox</w:t>
      </w:r>
    </w:p>
    <w:p w14:paraId="41B6465E" w14:textId="77777777" w:rsidR="00477E61" w:rsidRDefault="00477E61" w:rsidP="00477E61">
      <w:r>
        <w:t>• Job-training and employment support for people who use opioids</w:t>
      </w:r>
    </w:p>
    <w:p w14:paraId="08B65960" w14:textId="2F73DE11" w:rsidR="00477E61" w:rsidRDefault="00477E61" w:rsidP="00477E61">
      <w:r>
        <w:t>•</w:t>
      </w:r>
      <w:r w:rsidR="00CE187C">
        <w:t xml:space="preserve"> </w:t>
      </w:r>
      <w:r>
        <w:t>Mental health care (e.g., counseling, psychiatry)</w:t>
      </w:r>
    </w:p>
    <w:p w14:paraId="568F608F" w14:textId="28246191" w:rsidR="00477E61" w:rsidRDefault="00477E61" w:rsidP="00477E61">
      <w:r>
        <w:t>•</w:t>
      </w:r>
      <w:r w:rsidR="00CE187C">
        <w:t xml:space="preserve"> </w:t>
      </w:r>
      <w:r>
        <w:t xml:space="preserve">Restorative justice (a set of practices to repair harm and hold the person who caused the harm accountable) </w:t>
      </w:r>
    </w:p>
    <w:p w14:paraId="55783FFD" w14:textId="54351065" w:rsidR="00477E61" w:rsidRDefault="00477E61" w:rsidP="00477E61">
      <w:r>
        <w:t>•</w:t>
      </w:r>
      <w:r w:rsidR="00CE187C">
        <w:t xml:space="preserve"> </w:t>
      </w:r>
      <w:r>
        <w:t>Robust data collection and data on effective programs</w:t>
      </w:r>
    </w:p>
    <w:p w14:paraId="013BB849" w14:textId="5A1E41AF" w:rsidR="00477E61" w:rsidRDefault="00477E61" w:rsidP="00477E61">
      <w:r>
        <w:t>•</w:t>
      </w:r>
      <w:r w:rsidR="00CE187C">
        <w:t xml:space="preserve"> </w:t>
      </w:r>
      <w:r>
        <w:t>Supportive services for youth affected by opioid use</w:t>
      </w:r>
    </w:p>
    <w:p w14:paraId="6B198728" w14:textId="77777777" w:rsidR="00477E61" w:rsidRDefault="00477E61" w:rsidP="00477E61">
      <w:r>
        <w:t>• None of these</w:t>
      </w:r>
    </w:p>
    <w:p w14:paraId="6AE119BF" w14:textId="77777777" w:rsidR="00477E61" w:rsidRDefault="00477E61" w:rsidP="00477E61"/>
    <w:p w14:paraId="58A599EA" w14:textId="77777777" w:rsidR="00477E61" w:rsidRDefault="00477E61" w:rsidP="00477E61">
      <w:r>
        <w:t>Q5. Generally, how accessible do you think services are for people with opioid use in Washoe County?</w:t>
      </w:r>
    </w:p>
    <w:p w14:paraId="640E84A4" w14:textId="77777777" w:rsidR="00477E61" w:rsidRDefault="00477E61" w:rsidP="00477E61">
      <w:r>
        <w:t>• Very accessible</w:t>
      </w:r>
    </w:p>
    <w:p w14:paraId="1C03713B" w14:textId="77777777" w:rsidR="00477E61" w:rsidRDefault="00477E61" w:rsidP="00477E61">
      <w:r>
        <w:t>• Somewhat accessible</w:t>
      </w:r>
    </w:p>
    <w:p w14:paraId="4B1B9C41" w14:textId="77777777" w:rsidR="00477E61" w:rsidRDefault="00477E61" w:rsidP="00477E61">
      <w:r>
        <w:t>• Somewhat inaccessible</w:t>
      </w:r>
    </w:p>
    <w:p w14:paraId="6846462C" w14:textId="1421CB5E" w:rsidR="00477E61" w:rsidRDefault="00477E61" w:rsidP="00477E61">
      <w:r>
        <w:t>• Very inaccessible</w:t>
      </w:r>
    </w:p>
    <w:p w14:paraId="26F752F3" w14:textId="77777777" w:rsidR="00477E61" w:rsidRDefault="00477E61" w:rsidP="00477E61"/>
    <w:p w14:paraId="6AFF0729" w14:textId="208A47EA" w:rsidR="00477E61" w:rsidRDefault="00477E61" w:rsidP="00477E61">
      <w:r>
        <w:t>Q6.</w:t>
      </w:r>
      <w:r w:rsidR="00CE187C">
        <w:t xml:space="preserve"> </w:t>
      </w:r>
      <w:r>
        <w:t xml:space="preserve">In your opinion, what are the most important services to address opioid use in Washoe County? (Pick your </w:t>
      </w:r>
      <w:r w:rsidR="00A75F6C">
        <w:t>top five</w:t>
      </w:r>
      <w:r>
        <w:t>)</w:t>
      </w:r>
    </w:p>
    <w:p w14:paraId="54C28F6D" w14:textId="77777777" w:rsidR="00477E61" w:rsidRDefault="00477E61" w:rsidP="00477E61">
      <w:r>
        <w:t>___ Access to harm reduction services (e.g., syringe exchanges, free community naloxone boxes)</w:t>
      </w:r>
    </w:p>
    <w:p w14:paraId="47053937" w14:textId="77777777" w:rsidR="00477E61" w:rsidRDefault="00477E61" w:rsidP="00477E61">
      <w:r>
        <w:t>___ After care and care navigation after exiting in-patient treatment</w:t>
      </w:r>
    </w:p>
    <w:p w14:paraId="2E70CD0C" w14:textId="77777777" w:rsidR="00477E61" w:rsidRDefault="00477E61" w:rsidP="00477E61">
      <w:r>
        <w:t>___ Community-based recovery support services (e.g. AA/NA, SMART Recovery)</w:t>
      </w:r>
    </w:p>
    <w:p w14:paraId="38770593" w14:textId="77777777" w:rsidR="00477E61" w:rsidRDefault="00477E61" w:rsidP="00477E61">
      <w:r>
        <w:t>___ Crisis services (e.g., Mobile outreach teams)</w:t>
      </w:r>
    </w:p>
    <w:p w14:paraId="491DA56E" w14:textId="77777777" w:rsidR="00477E61" w:rsidRDefault="00477E61" w:rsidP="00477E61">
      <w:r>
        <w:lastRenderedPageBreak/>
        <w:t>___ Diversion and treatment courts</w:t>
      </w:r>
    </w:p>
    <w:p w14:paraId="11603C50" w14:textId="77777777" w:rsidR="00477E61" w:rsidRDefault="00477E61" w:rsidP="00477E61">
      <w:r>
        <w:t>___ Family counseling and resolution services</w:t>
      </w:r>
    </w:p>
    <w:p w14:paraId="33F68A40" w14:textId="77777777" w:rsidR="00477E61" w:rsidRDefault="00477E61" w:rsidP="00477E61">
      <w:r>
        <w:t>___ Family reunification supports</w:t>
      </w:r>
    </w:p>
    <w:p w14:paraId="14229424" w14:textId="77777777" w:rsidR="00477E61" w:rsidRDefault="00477E61" w:rsidP="00477E61">
      <w:r>
        <w:t>___ Healthcare provider training on opioid prescribing and treatment</w:t>
      </w:r>
    </w:p>
    <w:p w14:paraId="0D99E938" w14:textId="77777777" w:rsidR="00477E61" w:rsidRDefault="00477E61" w:rsidP="00477E61">
      <w:r>
        <w:t>___ Housing services (e.g. housing first, long term supportive housing)</w:t>
      </w:r>
    </w:p>
    <w:p w14:paraId="6494CF66" w14:textId="77777777" w:rsidR="00477E61" w:rsidRDefault="00477E61" w:rsidP="00477E61">
      <w:r>
        <w:t xml:space="preserve">___ Immediate access to treatment and detox </w:t>
      </w:r>
    </w:p>
    <w:p w14:paraId="3BE575E3" w14:textId="77777777" w:rsidR="00477E61" w:rsidRDefault="00477E61" w:rsidP="00477E61">
      <w:r>
        <w:t>___ Job-training and employment support</w:t>
      </w:r>
    </w:p>
    <w:p w14:paraId="6CE86CA4" w14:textId="77777777" w:rsidR="00477E61" w:rsidRDefault="00477E61" w:rsidP="00477E61">
      <w:r>
        <w:t>___ Mental health care (e.g., counseling, psychiatry)</w:t>
      </w:r>
    </w:p>
    <w:p w14:paraId="2B9CADFD" w14:textId="77777777" w:rsidR="00477E61" w:rsidRDefault="00477E61" w:rsidP="00477E61">
      <w:r>
        <w:t xml:space="preserve">___ Restorative justice (a set of practices to repair harm and hold the person who caused the harm accountable) </w:t>
      </w:r>
    </w:p>
    <w:p w14:paraId="34CB97A8" w14:textId="77777777" w:rsidR="00477E61" w:rsidRDefault="00477E61" w:rsidP="00477E61">
      <w:r>
        <w:t>___ Robust data collection and access to data on effective programs</w:t>
      </w:r>
    </w:p>
    <w:p w14:paraId="0185CC38" w14:textId="77777777" w:rsidR="00477E61" w:rsidRDefault="00477E61" w:rsidP="00477E61">
      <w:r>
        <w:t xml:space="preserve">___ Supportive services for youth affected by Opioid Use Disorder </w:t>
      </w:r>
    </w:p>
    <w:p w14:paraId="04F83F10" w14:textId="77777777" w:rsidR="00477E61" w:rsidRDefault="00477E61" w:rsidP="00477E61">
      <w:r>
        <w:t>___ Other (please explain)___________</w:t>
      </w:r>
    </w:p>
    <w:p w14:paraId="4297FD90" w14:textId="77777777" w:rsidR="00477E61" w:rsidRDefault="00477E61" w:rsidP="00477E61"/>
    <w:p w14:paraId="5BE75DDA" w14:textId="77777777" w:rsidR="00477E61" w:rsidRDefault="00477E61" w:rsidP="00477E61">
      <w:r>
        <w:t>Q7. What are Washoe County's strengths that help address the opioid crisis? (Pick up to 5)</w:t>
      </w:r>
    </w:p>
    <w:p w14:paraId="56085B4C" w14:textId="77777777" w:rsidR="00477E61" w:rsidRDefault="00477E61" w:rsidP="00477E61">
      <w:r>
        <w:t>___ Community partnerships, cohesion, and involvement</w:t>
      </w:r>
    </w:p>
    <w:p w14:paraId="19A34A0E" w14:textId="77777777" w:rsidR="00477E61" w:rsidRDefault="00477E61" w:rsidP="00477E61">
      <w:r>
        <w:t>___ Cultural services and traditions</w:t>
      </w:r>
    </w:p>
    <w:p w14:paraId="285CAD97" w14:textId="77777777" w:rsidR="00477E61" w:rsidRDefault="00477E61" w:rsidP="00477E61">
      <w:r>
        <w:t>___ Harm reduction services</w:t>
      </w:r>
    </w:p>
    <w:p w14:paraId="067C3DAB" w14:textId="77777777" w:rsidR="00477E61" w:rsidRDefault="00477E61" w:rsidP="00477E61">
      <w:r>
        <w:t>___ Mental health services</w:t>
      </w:r>
    </w:p>
    <w:p w14:paraId="67568B5B" w14:textId="77777777" w:rsidR="00477E61" w:rsidRDefault="00477E61" w:rsidP="00477E61">
      <w:r>
        <w:t>___ Mutual aid networks (e.g., Family Soup)</w:t>
      </w:r>
    </w:p>
    <w:p w14:paraId="7E2D11C6" w14:textId="77777777" w:rsidR="00477E61" w:rsidRDefault="00477E61" w:rsidP="00477E61">
      <w:r>
        <w:t>___ Prevention education</w:t>
      </w:r>
    </w:p>
    <w:p w14:paraId="220FD277" w14:textId="77777777" w:rsidR="00477E61" w:rsidRDefault="00477E61" w:rsidP="00477E61">
      <w:r>
        <w:t>___ Public awareness and educational programs</w:t>
      </w:r>
    </w:p>
    <w:p w14:paraId="5409EAAF" w14:textId="77777777" w:rsidR="00477E61" w:rsidRDefault="00477E61" w:rsidP="00477E61">
      <w:r>
        <w:t>___ Services for people who have been in the legal system</w:t>
      </w:r>
    </w:p>
    <w:p w14:paraId="1B7D120B" w14:textId="77777777" w:rsidR="00477E61" w:rsidRDefault="00477E61" w:rsidP="00477E61">
      <w:r>
        <w:t>___ Substance use treatment providers</w:t>
      </w:r>
    </w:p>
    <w:p w14:paraId="2829FB00" w14:textId="77777777" w:rsidR="00477E61" w:rsidRDefault="00477E61" w:rsidP="00477E61">
      <w:r>
        <w:t>• Other__________</w:t>
      </w:r>
    </w:p>
    <w:p w14:paraId="6D8F0205" w14:textId="77777777" w:rsidR="00477E61" w:rsidRDefault="00477E61" w:rsidP="00477E61">
      <w:r>
        <w:lastRenderedPageBreak/>
        <w:t>• There are no strengths</w:t>
      </w:r>
    </w:p>
    <w:p w14:paraId="038B979A" w14:textId="77777777" w:rsidR="00477E61" w:rsidRDefault="00477E61" w:rsidP="00477E61"/>
    <w:p w14:paraId="224D5D8C" w14:textId="0EDB0641" w:rsidR="00477E61" w:rsidRDefault="00477E61" w:rsidP="00477E61">
      <w:r>
        <w:t>Q8. What are some of the greatest gaps in resources related to addressing opioid use in Washoe County? (Pick up to 5)</w:t>
      </w:r>
    </w:p>
    <w:p w14:paraId="0D0A94B6" w14:textId="77777777" w:rsidR="00477E61" w:rsidRDefault="00477E61" w:rsidP="00477E61">
      <w:r>
        <w:t>___ Affordable housing</w:t>
      </w:r>
    </w:p>
    <w:p w14:paraId="69F7BD37" w14:textId="77777777" w:rsidR="00477E61" w:rsidRDefault="00477E61" w:rsidP="00477E61">
      <w:r>
        <w:t>___ Collaboration with businesses (e.g. workforce programs for people in recovery)</w:t>
      </w:r>
    </w:p>
    <w:p w14:paraId="6022E289" w14:textId="77777777" w:rsidR="00477E61" w:rsidRDefault="00477E61" w:rsidP="00477E61">
      <w:r>
        <w:t>___ Data on effective services</w:t>
      </w:r>
    </w:p>
    <w:p w14:paraId="35598FC4" w14:textId="77777777" w:rsidR="00477E61" w:rsidRDefault="00477E61" w:rsidP="00477E61">
      <w:r>
        <w:t>___ Drop-in services or resource center (i.e. community centers)</w:t>
      </w:r>
    </w:p>
    <w:p w14:paraId="47ED1E8E" w14:textId="77777777" w:rsidR="00477E61" w:rsidRDefault="00477E61" w:rsidP="00477E61">
      <w:r>
        <w:t>___ Family-based support services</w:t>
      </w:r>
    </w:p>
    <w:p w14:paraId="6EBA0AF2" w14:textId="77777777" w:rsidR="00477E61" w:rsidRDefault="00477E61" w:rsidP="00477E61">
      <w:r>
        <w:t>___ Harm reduction services (e.g., syringe exchanges, free community naloxone boxes)</w:t>
      </w:r>
    </w:p>
    <w:p w14:paraId="7242CC30" w14:textId="77777777" w:rsidR="00477E61" w:rsidRDefault="00477E61" w:rsidP="00477E61">
      <w:r>
        <w:t>___ Immediate access to substance use treatment and detox</w:t>
      </w:r>
    </w:p>
    <w:p w14:paraId="07A04B65" w14:textId="77777777" w:rsidR="00477E61" w:rsidRDefault="00477E61" w:rsidP="00477E61">
      <w:r>
        <w:t>___ Mental health care</w:t>
      </w:r>
    </w:p>
    <w:p w14:paraId="2B792235" w14:textId="77777777" w:rsidR="00477E61" w:rsidRDefault="00477E61" w:rsidP="00477E61">
      <w:r>
        <w:t xml:space="preserve">___ Peer support for people who are in court and in the jail </w:t>
      </w:r>
    </w:p>
    <w:p w14:paraId="61220DCA" w14:textId="77777777" w:rsidR="00477E61" w:rsidRDefault="00477E61" w:rsidP="00477E61">
      <w:r>
        <w:t>___ Public awareness and educational programs</w:t>
      </w:r>
    </w:p>
    <w:p w14:paraId="7277E39C" w14:textId="77777777" w:rsidR="00477E61" w:rsidRDefault="00477E61" w:rsidP="00477E61">
      <w:r>
        <w:t>___ Recovery support services</w:t>
      </w:r>
    </w:p>
    <w:p w14:paraId="7C63C0B8" w14:textId="77777777" w:rsidR="00477E61" w:rsidRDefault="00477E61" w:rsidP="00477E61">
      <w:r>
        <w:t>___ Services for people who have been in the legal system</w:t>
      </w:r>
    </w:p>
    <w:p w14:paraId="19E54629" w14:textId="77777777" w:rsidR="00477E61" w:rsidRDefault="00477E61" w:rsidP="00477E61">
      <w:r>
        <w:t>___ Services in rural communities</w:t>
      </w:r>
    </w:p>
    <w:p w14:paraId="0BC15B5B" w14:textId="77777777" w:rsidR="00477E61" w:rsidRDefault="00477E61" w:rsidP="00477E61">
      <w:r>
        <w:t>___ Lack of awareness about available services</w:t>
      </w:r>
    </w:p>
    <w:p w14:paraId="13DA57FA" w14:textId="77777777" w:rsidR="00477E61" w:rsidRDefault="00477E61" w:rsidP="00477E61">
      <w:r>
        <w:t>___ Transportation access</w:t>
      </w:r>
    </w:p>
    <w:p w14:paraId="3A6DC1DA" w14:textId="5DBE9B0C" w:rsidR="00477E61" w:rsidRDefault="00477E61" w:rsidP="00477E61">
      <w:r>
        <w:t>•</w:t>
      </w:r>
      <w:r w:rsidR="00E84073">
        <w:t xml:space="preserve"> </w:t>
      </w:r>
      <w:r>
        <w:t>Other___________</w:t>
      </w:r>
    </w:p>
    <w:p w14:paraId="1FBA8A94" w14:textId="16889B87" w:rsidR="00477E61" w:rsidRDefault="00477E61" w:rsidP="00477E61">
      <w:r>
        <w:t>•</w:t>
      </w:r>
      <w:r w:rsidR="00E84073">
        <w:t xml:space="preserve"> </w:t>
      </w:r>
      <w:r>
        <w:t>There are no challenges</w:t>
      </w:r>
    </w:p>
    <w:p w14:paraId="7D3FACF4" w14:textId="77777777" w:rsidR="00477E61" w:rsidRDefault="00477E61" w:rsidP="00477E61"/>
    <w:p w14:paraId="52630CC2" w14:textId="77777777" w:rsidR="00477E61" w:rsidRDefault="00477E61" w:rsidP="00477E61">
      <w:r>
        <w:t>Q9. In your opinion, what types of support do providers in Washoe County need? (select all that apply):</w:t>
      </w:r>
    </w:p>
    <w:p w14:paraId="3CED42C5" w14:textId="77777777" w:rsidR="00477E61" w:rsidRDefault="00477E61" w:rsidP="00477E61">
      <w:r>
        <w:t>• Community based recovery support for providers and Peer Recovery Support Specialist (e.g. NA/AA, SMART Recovery)</w:t>
      </w:r>
    </w:p>
    <w:p w14:paraId="752766AA" w14:textId="77777777" w:rsidR="00477E61" w:rsidRDefault="00477E61" w:rsidP="00477E61">
      <w:r>
        <w:lastRenderedPageBreak/>
        <w:t xml:space="preserve">• Cultural humility training </w:t>
      </w:r>
    </w:p>
    <w:p w14:paraId="039A8591" w14:textId="77777777" w:rsidR="00477E61" w:rsidRDefault="00477E61" w:rsidP="00477E61">
      <w:r>
        <w:t>• Mindfulness supports</w:t>
      </w:r>
    </w:p>
    <w:p w14:paraId="5A02BE40" w14:textId="77777777" w:rsidR="00477E61" w:rsidRDefault="00477E61" w:rsidP="00477E61">
      <w:r>
        <w:t>• Certified Peer Recovery Support Specialist training</w:t>
      </w:r>
    </w:p>
    <w:p w14:paraId="36498E65" w14:textId="77777777" w:rsidR="00477E61" w:rsidRDefault="00477E61" w:rsidP="00477E61">
      <w:r>
        <w:t>• Restorative circles training (i.e., training to repair harm between parents and their children who use(d) opioids to and process a path forward)</w:t>
      </w:r>
    </w:p>
    <w:p w14:paraId="3EE876CF" w14:textId="77777777" w:rsidR="00477E61" w:rsidRDefault="00477E61" w:rsidP="00477E61">
      <w:r>
        <w:t>• Trauma-informed care training</w:t>
      </w:r>
    </w:p>
    <w:p w14:paraId="7722ACED" w14:textId="77777777" w:rsidR="00477E61" w:rsidRDefault="00477E61" w:rsidP="00477E61">
      <w:r>
        <w:t>Other, Specify: _______________</w:t>
      </w:r>
    </w:p>
    <w:p w14:paraId="4FB44112" w14:textId="77777777" w:rsidR="00477E61" w:rsidRDefault="00477E61" w:rsidP="00477E61"/>
    <w:p w14:paraId="5131336B" w14:textId="77777777" w:rsidR="00477E61" w:rsidRDefault="00477E61" w:rsidP="00477E61">
      <w:r>
        <w:t xml:space="preserve">Q10. If you could prioritize funding for addressing opioid use in Washoe County, what is the ONE service you would prioritize? </w:t>
      </w:r>
    </w:p>
    <w:p w14:paraId="678E6E94" w14:textId="77777777" w:rsidR="00477E61" w:rsidRDefault="00477E61" w:rsidP="00477E61">
      <w:r>
        <w:t>• Housing services (e.g. recovery housing, shelters, etc.)</w:t>
      </w:r>
    </w:p>
    <w:p w14:paraId="5E351462" w14:textId="77777777" w:rsidR="00477E61" w:rsidRDefault="00477E61" w:rsidP="00477E61">
      <w:r>
        <w:t>• Increasing long-term sustainability of programs and services (e.g. program evaluation, capacity building, etc.)</w:t>
      </w:r>
    </w:p>
    <w:p w14:paraId="355BCDAB" w14:textId="77777777" w:rsidR="00477E61" w:rsidRDefault="00477E61" w:rsidP="00477E61">
      <w:r>
        <w:t>• Mental health treatment (e.g. therapy, psychiatry)</w:t>
      </w:r>
    </w:p>
    <w:p w14:paraId="1DEDD956" w14:textId="77777777" w:rsidR="00477E61" w:rsidRDefault="00477E61" w:rsidP="00477E61">
      <w:r>
        <w:t>• Programs to prevent substance use</w:t>
      </w:r>
    </w:p>
    <w:p w14:paraId="48B78545" w14:textId="77777777" w:rsidR="00477E61" w:rsidRDefault="00477E61" w:rsidP="00477E61">
      <w:r>
        <w:t>• Services to reduce the likelihood of death or injury from opioid use</w:t>
      </w:r>
    </w:p>
    <w:p w14:paraId="4380776A" w14:textId="77777777" w:rsidR="00477E61" w:rsidRDefault="00477E61" w:rsidP="00477E61">
      <w:r>
        <w:t>• Social services (Food access, employment training, etc.)</w:t>
      </w:r>
    </w:p>
    <w:p w14:paraId="3272050F" w14:textId="77777777" w:rsidR="00477E61" w:rsidRDefault="00477E61" w:rsidP="00477E61">
      <w:r>
        <w:t>• Substance Use treatment</w:t>
      </w:r>
    </w:p>
    <w:p w14:paraId="418CED72" w14:textId="4265F0DB" w:rsidR="00477E61" w:rsidRDefault="00477E61" w:rsidP="00477E61">
      <w:r>
        <w:t>Other, specify: _______________________</w:t>
      </w:r>
    </w:p>
    <w:p w14:paraId="567E01E2" w14:textId="77777777" w:rsidR="00477E61" w:rsidRDefault="00477E61" w:rsidP="00477E61"/>
    <w:p w14:paraId="3B1B2247" w14:textId="77777777" w:rsidR="00477E61" w:rsidRDefault="00477E61" w:rsidP="00477E61">
      <w:r>
        <w:t>Q11. If you could prioritize funding for housing services, what is the ONE strategy you would prioritize?</w:t>
      </w:r>
    </w:p>
    <w:p w14:paraId="1AFEDC35" w14:textId="77777777" w:rsidR="00477E61" w:rsidRDefault="00477E61" w:rsidP="00477E61">
      <w:r>
        <w:t>______ Housing first services (i.e. housing that does not require sobriety)</w:t>
      </w:r>
    </w:p>
    <w:p w14:paraId="3E528BA3" w14:textId="77777777" w:rsidR="00477E61" w:rsidRDefault="00477E61" w:rsidP="00477E61">
      <w:r>
        <w:t>______Recovery housing (i.e. housing that requires sobriety)</w:t>
      </w:r>
    </w:p>
    <w:p w14:paraId="7FC3B065" w14:textId="77777777" w:rsidR="00477E61" w:rsidRDefault="00477E61" w:rsidP="00477E61">
      <w:r>
        <w:t xml:space="preserve">______Subsidized housing for people in recovery (i.e. rental assistance for people in recovery) </w:t>
      </w:r>
    </w:p>
    <w:p w14:paraId="11531E23" w14:textId="77777777" w:rsidR="00477E61" w:rsidRDefault="00477E61" w:rsidP="00477E61">
      <w:r>
        <w:t>______Transitional housing supports (i.e. programs to assist people as they exit treatment)</w:t>
      </w:r>
    </w:p>
    <w:p w14:paraId="3CB7D98A" w14:textId="77777777" w:rsidR="00477E61" w:rsidRDefault="00477E61" w:rsidP="00477E61">
      <w:r>
        <w:lastRenderedPageBreak/>
        <w:t>Other, specify: _______________________</w:t>
      </w:r>
    </w:p>
    <w:p w14:paraId="74215F24" w14:textId="77777777" w:rsidR="00477E61" w:rsidRDefault="00477E61" w:rsidP="00477E61">
      <w:r>
        <w:t xml:space="preserve">Q12. If you could prioritize funding for increasing long-term sustainability of services, what is the ONE strategy you would prioritize? </w:t>
      </w:r>
    </w:p>
    <w:p w14:paraId="3F4BEA61" w14:textId="77777777" w:rsidR="00477E61" w:rsidRDefault="00477E61" w:rsidP="00477E61">
      <w:r>
        <w:t>______ Capacity building and training for service providers</w:t>
      </w:r>
    </w:p>
    <w:p w14:paraId="5E6B6048" w14:textId="77777777" w:rsidR="00477E61" w:rsidRDefault="00477E61" w:rsidP="00477E61">
      <w:r>
        <w:t xml:space="preserve">______ Evaluation of existing services to determine which are effective </w:t>
      </w:r>
    </w:p>
    <w:p w14:paraId="58598A37" w14:textId="77777777" w:rsidR="00477E61" w:rsidRDefault="00477E61" w:rsidP="00477E61">
      <w:r>
        <w:t>______ Resources and supports for providers, first responders, and Peer Recovery Support Specialists</w:t>
      </w:r>
    </w:p>
    <w:p w14:paraId="7E183492" w14:textId="77777777" w:rsidR="00477E61" w:rsidRDefault="00477E61" w:rsidP="00477E61">
      <w:r>
        <w:t>Other, specify: _______________________</w:t>
      </w:r>
    </w:p>
    <w:p w14:paraId="01A5C805" w14:textId="77777777" w:rsidR="00477E61" w:rsidRDefault="00477E61" w:rsidP="00477E61"/>
    <w:p w14:paraId="4FF70869" w14:textId="77777777" w:rsidR="00477E61" w:rsidRDefault="00477E61" w:rsidP="00477E61">
      <w:r>
        <w:t xml:space="preserve">Q13. If you could prioritize funding for mental health treatment services, what is the ONE strategy you would prioritize? </w:t>
      </w:r>
    </w:p>
    <w:p w14:paraId="530A7E82" w14:textId="77777777" w:rsidR="00477E61" w:rsidRDefault="00477E61" w:rsidP="00477E61">
      <w:r>
        <w:t>______ More medical providers to prescribe medications to treat mental illness and social workers, counselors, therapists, or psychologists to provide therapy/counseling</w:t>
      </w:r>
    </w:p>
    <w:p w14:paraId="54A428C7" w14:textId="77777777" w:rsidR="00477E61" w:rsidRDefault="00477E61" w:rsidP="00477E61">
      <w:r>
        <w:t>______ Family-based mental health treatment services</w:t>
      </w:r>
    </w:p>
    <w:p w14:paraId="38BD352F" w14:textId="77777777" w:rsidR="00477E61" w:rsidRDefault="00477E61" w:rsidP="00477E61">
      <w:r>
        <w:t>______ Services that address underlying trauma including mental health treatment</w:t>
      </w:r>
    </w:p>
    <w:p w14:paraId="4DAE0C36" w14:textId="77777777" w:rsidR="00477E61" w:rsidRDefault="00477E61" w:rsidP="00477E61">
      <w:r>
        <w:t>Other, specify: _______________________</w:t>
      </w:r>
    </w:p>
    <w:p w14:paraId="2917600A" w14:textId="77777777" w:rsidR="00477E61" w:rsidRDefault="00477E61" w:rsidP="00477E61"/>
    <w:p w14:paraId="00CC331B" w14:textId="77777777" w:rsidR="00477E61" w:rsidRDefault="00477E61" w:rsidP="00477E61">
      <w:r>
        <w:t xml:space="preserve">Q14. If you could prioritize funding for programs to prevent substance use, what is the ONE strategy you would prioritize? </w:t>
      </w:r>
    </w:p>
    <w:p w14:paraId="34D1539F" w14:textId="77777777" w:rsidR="00477E61" w:rsidRDefault="00477E61" w:rsidP="00477E61">
      <w:r>
        <w:t>______ Out of school services for youth (e.g. sports teams, Boys and Girls Club)</w:t>
      </w:r>
    </w:p>
    <w:p w14:paraId="5D81D92C" w14:textId="77777777" w:rsidR="00477E61" w:rsidRDefault="00477E61" w:rsidP="00477E61">
      <w:r>
        <w:t xml:space="preserve">______ Prevention programming in schools </w:t>
      </w:r>
    </w:p>
    <w:p w14:paraId="59754D3B" w14:textId="77777777" w:rsidR="00477E61" w:rsidRDefault="00477E61" w:rsidP="00477E61">
      <w:r>
        <w:t xml:space="preserve">______ Stigma reduction awareness campaign/education </w:t>
      </w:r>
    </w:p>
    <w:p w14:paraId="0420A34F" w14:textId="77777777" w:rsidR="00477E61" w:rsidRDefault="00477E61" w:rsidP="00477E61">
      <w:r>
        <w:t>Other, specify: _______________________</w:t>
      </w:r>
    </w:p>
    <w:p w14:paraId="7325BD20" w14:textId="77777777" w:rsidR="00477E61" w:rsidRDefault="00477E61" w:rsidP="00477E61"/>
    <w:p w14:paraId="09D57402" w14:textId="77777777" w:rsidR="00477E61" w:rsidRDefault="00477E61" w:rsidP="00477E61">
      <w:r>
        <w:t xml:space="preserve">Q15. If you could prioritize funding for social services, what is the ONE strategy you would prioritize? </w:t>
      </w:r>
    </w:p>
    <w:p w14:paraId="5CD01C1C" w14:textId="77777777" w:rsidR="00477E61" w:rsidRDefault="00477E61" w:rsidP="00477E61">
      <w:r>
        <w:t>______ Assistance obtaining access to government services</w:t>
      </w:r>
    </w:p>
    <w:p w14:paraId="36D33E88" w14:textId="77777777" w:rsidR="00477E61" w:rsidRDefault="00477E61" w:rsidP="00477E61">
      <w:r>
        <w:lastRenderedPageBreak/>
        <w:t>______ Employment services and job training</w:t>
      </w:r>
    </w:p>
    <w:p w14:paraId="6112B182" w14:textId="77777777" w:rsidR="00477E61" w:rsidRDefault="00477E61" w:rsidP="00477E61">
      <w:r>
        <w:t>______ Programs for parents and families impacted by opioid use disorder</w:t>
      </w:r>
    </w:p>
    <w:p w14:paraId="2530BAB8" w14:textId="77777777" w:rsidR="00477E61" w:rsidRDefault="00477E61" w:rsidP="00477E61">
      <w:r>
        <w:t>Other, specify: _______________________</w:t>
      </w:r>
    </w:p>
    <w:p w14:paraId="68D76F3F" w14:textId="77777777" w:rsidR="00477E61" w:rsidRDefault="00477E61" w:rsidP="00477E61"/>
    <w:p w14:paraId="2BD3C0A5" w14:textId="77777777" w:rsidR="00477E61" w:rsidRDefault="00477E61" w:rsidP="00477E61">
      <w:r>
        <w:t xml:space="preserve">Q16. If you could prioritize funding for substance use disorder treatment, what is the ONE strategy you would prioritize? </w:t>
      </w:r>
    </w:p>
    <w:p w14:paraId="75923DF9" w14:textId="77777777" w:rsidR="00477E61" w:rsidRDefault="00477E61" w:rsidP="00477E61">
      <w:r>
        <w:t>______ Culturally responsive treatment services</w:t>
      </w:r>
    </w:p>
    <w:p w14:paraId="066076F7" w14:textId="77777777" w:rsidR="00477E61" w:rsidRDefault="00477E61" w:rsidP="00477E61">
      <w:r>
        <w:t>______ On-demand in-patient treatment services (same day-availability)</w:t>
      </w:r>
    </w:p>
    <w:p w14:paraId="3DC09ECC" w14:textId="77777777" w:rsidR="00477E61" w:rsidRDefault="00477E61" w:rsidP="00477E61">
      <w:r>
        <w:t>______ Long-term community-based recovery supports and after care</w:t>
      </w:r>
    </w:p>
    <w:p w14:paraId="2198D360" w14:textId="77777777" w:rsidR="00477E61" w:rsidRDefault="00477E61" w:rsidP="00477E61">
      <w:r>
        <w:t>______ Patient navigation/care coordination and peer supports</w:t>
      </w:r>
    </w:p>
    <w:p w14:paraId="7EF1C67D" w14:textId="77777777" w:rsidR="00477E61" w:rsidRDefault="00477E61" w:rsidP="00477E61">
      <w:r>
        <w:t>______ Treatment services for uninsured/underinsured people</w:t>
      </w:r>
    </w:p>
    <w:p w14:paraId="1C58A798" w14:textId="77777777" w:rsidR="00477E61" w:rsidRDefault="00477E61" w:rsidP="00477E61">
      <w:r>
        <w:t>______ Treatment providers that work with all insurers</w:t>
      </w:r>
    </w:p>
    <w:p w14:paraId="10222134" w14:textId="77777777" w:rsidR="00477E61" w:rsidRDefault="00477E61" w:rsidP="00477E61">
      <w:r>
        <w:t>Other, specify: _______________________</w:t>
      </w:r>
    </w:p>
    <w:p w14:paraId="77C5BE30" w14:textId="77777777" w:rsidR="00477E61" w:rsidRDefault="00477E61" w:rsidP="00477E61"/>
    <w:p w14:paraId="781E3BE8" w14:textId="77777777" w:rsidR="00477E61" w:rsidRDefault="00477E61" w:rsidP="00477E61">
      <w:r>
        <w:t xml:space="preserve">Q17. If you could prioritize funding for services to reduce the likelihood of death or injury from opioid use, what is the ONE strategy you would prioritize? </w:t>
      </w:r>
    </w:p>
    <w:p w14:paraId="3AED38E1" w14:textId="77777777" w:rsidR="00477E61" w:rsidRDefault="00477E61" w:rsidP="00477E61">
      <w:r>
        <w:t xml:space="preserve">______ Access to safer use supplies (e.g. syringes, smoking supplies, drug testing strips) </w:t>
      </w:r>
    </w:p>
    <w:p w14:paraId="39ABE47C" w14:textId="77777777" w:rsidR="00477E61" w:rsidRDefault="00477E61" w:rsidP="00477E61">
      <w:r>
        <w:t xml:space="preserve">______ Naloxone training and distribution </w:t>
      </w:r>
    </w:p>
    <w:p w14:paraId="12692D3C" w14:textId="7CCAAC37" w:rsidR="00477E61" w:rsidRDefault="00477E61" w:rsidP="00477E61">
      <w:r>
        <w:t>______ Overdose prevention centers (i.e. legal safe consumption sites)</w:t>
      </w:r>
      <w:r w:rsidR="00CE187C">
        <w:t xml:space="preserve"> </w:t>
      </w:r>
    </w:p>
    <w:p w14:paraId="353D4E39" w14:textId="0F45D535" w:rsidR="00477E61" w:rsidRDefault="00477E61" w:rsidP="00477E61">
      <w:r>
        <w:t>Other, specify: _______________________</w:t>
      </w:r>
    </w:p>
    <w:p w14:paraId="5FE1E541" w14:textId="573D3E22" w:rsidR="00477E61" w:rsidRDefault="00477E61" w:rsidP="00477E61">
      <w:r>
        <w:t>Demographics</w:t>
      </w:r>
    </w:p>
    <w:p w14:paraId="2B415802" w14:textId="7430A72B" w:rsidR="00477E61" w:rsidRDefault="00477E61" w:rsidP="00477E61">
      <w:r>
        <w:t>Q18. What zip code do you reside in?</w:t>
      </w:r>
    </w:p>
    <w:p w14:paraId="04D9FBE1" w14:textId="77777777" w:rsidR="00477E61" w:rsidRDefault="00477E61" w:rsidP="00477E61">
      <w:r>
        <w:t>Q19. What race/ethnicity do you identify as? (Select all that apply.)</w:t>
      </w:r>
    </w:p>
    <w:p w14:paraId="39A08E3A" w14:textId="77777777" w:rsidR="00477E61" w:rsidRDefault="00477E61" w:rsidP="00477E61">
      <w:r>
        <w:t xml:space="preserve"> • Asian </w:t>
      </w:r>
    </w:p>
    <w:p w14:paraId="5F7D1658" w14:textId="07592334" w:rsidR="00477E61" w:rsidRDefault="00477E61" w:rsidP="00477E61">
      <w:r>
        <w:t xml:space="preserve"> • American Indian or Alaskan Native</w:t>
      </w:r>
      <w:r w:rsidR="00CE187C">
        <w:t xml:space="preserve"> </w:t>
      </w:r>
    </w:p>
    <w:p w14:paraId="5CCF0E8D" w14:textId="2E533A77" w:rsidR="00477E61" w:rsidRDefault="00477E61" w:rsidP="00477E61">
      <w:r>
        <w:t xml:space="preserve"> • Black/African American</w:t>
      </w:r>
      <w:r w:rsidR="00CE187C">
        <w:t xml:space="preserve"> </w:t>
      </w:r>
    </w:p>
    <w:p w14:paraId="0E6E163C" w14:textId="0A1BE8FE" w:rsidR="00477E61" w:rsidRDefault="00477E61" w:rsidP="00477E61">
      <w:r>
        <w:lastRenderedPageBreak/>
        <w:t xml:space="preserve"> • Hispanic/Latino(a)</w:t>
      </w:r>
      <w:r w:rsidR="00E84073">
        <w:t xml:space="preserve"> </w:t>
      </w:r>
    </w:p>
    <w:p w14:paraId="3057BB90" w14:textId="77777777" w:rsidR="00477E61" w:rsidRDefault="00477E61" w:rsidP="00477E61">
      <w:r>
        <w:t xml:space="preserve"> • Middle Eastern or North African </w:t>
      </w:r>
    </w:p>
    <w:p w14:paraId="30C34CE5" w14:textId="14BB55CC" w:rsidR="00477E61" w:rsidRDefault="00477E61" w:rsidP="00477E61">
      <w:r>
        <w:t xml:space="preserve"> • Native Hawaiian or other Pacific Islander</w:t>
      </w:r>
      <w:r w:rsidR="00CE187C">
        <w:t xml:space="preserve"> </w:t>
      </w:r>
    </w:p>
    <w:p w14:paraId="4F69AEE7" w14:textId="6917D5D2" w:rsidR="00477E61" w:rsidRDefault="00477E61" w:rsidP="00477E61">
      <w:r>
        <w:t xml:space="preserve"> • White</w:t>
      </w:r>
      <w:r w:rsidR="00CE187C">
        <w:t xml:space="preserve"> </w:t>
      </w:r>
    </w:p>
    <w:p w14:paraId="2467B939" w14:textId="19EF1561" w:rsidR="00477E61" w:rsidRDefault="00477E61" w:rsidP="00477E61">
      <w:r>
        <w:t xml:space="preserve"> • Other</w:t>
      </w:r>
      <w:r w:rsidR="00CE187C">
        <w:t xml:space="preserve"> </w:t>
      </w:r>
    </w:p>
    <w:p w14:paraId="3A39895D" w14:textId="77777777" w:rsidR="00477E61" w:rsidRDefault="00477E61" w:rsidP="00477E61">
      <w:r>
        <w:t xml:space="preserve"> • Prefer Not to Answer</w:t>
      </w:r>
    </w:p>
    <w:p w14:paraId="4C577D77" w14:textId="77777777" w:rsidR="00477E61" w:rsidRDefault="00477E61" w:rsidP="00477E61"/>
    <w:p w14:paraId="55EC464A" w14:textId="33240570" w:rsidR="00477E61" w:rsidRDefault="00477E61" w:rsidP="00477E61">
      <w:r>
        <w:t>Q20. What is your age?</w:t>
      </w:r>
    </w:p>
    <w:p w14:paraId="645177D2" w14:textId="77777777" w:rsidR="00477E61" w:rsidRDefault="00477E61" w:rsidP="00477E61">
      <w:r>
        <w:t>Q21. What gender do you identify as? (select all that apply)</w:t>
      </w:r>
    </w:p>
    <w:p w14:paraId="246EA58F" w14:textId="77777777" w:rsidR="00477E61" w:rsidRDefault="00477E61" w:rsidP="00477E61">
      <w:r>
        <w:t>[ ] Man</w:t>
      </w:r>
    </w:p>
    <w:p w14:paraId="43D21280" w14:textId="77777777" w:rsidR="00477E61" w:rsidRDefault="00477E61" w:rsidP="00477E61">
      <w:r>
        <w:t>[ ] Nonbinary</w:t>
      </w:r>
    </w:p>
    <w:p w14:paraId="6D1C9123" w14:textId="77777777" w:rsidR="00477E61" w:rsidRDefault="00477E61" w:rsidP="00477E61">
      <w:r>
        <w:t>[ ] Transgender Man</w:t>
      </w:r>
    </w:p>
    <w:p w14:paraId="7BF8E758" w14:textId="77777777" w:rsidR="00477E61" w:rsidRDefault="00477E61" w:rsidP="00477E61">
      <w:r>
        <w:t>[ ] Transgender Woman</w:t>
      </w:r>
    </w:p>
    <w:p w14:paraId="16D01016" w14:textId="77777777" w:rsidR="00477E61" w:rsidRDefault="00477E61" w:rsidP="00477E61">
      <w:r>
        <w:t>[ ] Two-Spirit</w:t>
      </w:r>
    </w:p>
    <w:p w14:paraId="4705CBDF" w14:textId="77777777" w:rsidR="00477E61" w:rsidRDefault="00477E61" w:rsidP="00477E61">
      <w:r>
        <w:t>[ ] Woman</w:t>
      </w:r>
    </w:p>
    <w:p w14:paraId="44F8FF36" w14:textId="5FFD24FD" w:rsidR="00477E61" w:rsidRDefault="00477E61" w:rsidP="00477E61">
      <w:r>
        <w:t>[ ] Not listed: ___________</w:t>
      </w:r>
    </w:p>
    <w:p w14:paraId="5C18124E" w14:textId="0D6096CA" w:rsidR="00AF17F6" w:rsidRPr="00AF17F6" w:rsidRDefault="00477E61" w:rsidP="00477E61">
      <w:r>
        <w:t>Thank you for completing the survey! If you are interested in learning more about the Washoe Opioid Abatement and Recovery Fund please contact WOARF@washoecounty.gov or check out the website https://www.washoecounty.gov/mgrsoff/divisions/Community%20Reinvestment/WOARF/index.php</w:t>
      </w:r>
      <w:r w:rsidR="00CE187C">
        <w:t xml:space="preserve"> </w:t>
      </w:r>
    </w:p>
    <w:p w14:paraId="16E3E266" w14:textId="5C541B0E" w:rsidR="00EB7507" w:rsidRDefault="00EB7507" w:rsidP="00E1523B">
      <w:pPr>
        <w:pStyle w:val="Heading1"/>
      </w:pPr>
      <w:bookmarkStart w:id="103" w:name="_Appendix_C:_Steering"/>
      <w:bookmarkStart w:id="104" w:name="_Appendix_D:_Survey"/>
      <w:bookmarkStart w:id="105" w:name="_Toc214518482"/>
      <w:bookmarkEnd w:id="103"/>
      <w:bookmarkEnd w:id="104"/>
      <w:r>
        <w:t xml:space="preserve">Appendix </w:t>
      </w:r>
      <w:r w:rsidR="00C662FF">
        <w:t>D</w:t>
      </w:r>
      <w:r>
        <w:t>: Survey Response</w:t>
      </w:r>
      <w:bookmarkEnd w:id="105"/>
    </w:p>
    <w:tbl>
      <w:tblPr>
        <w:tblStyle w:val="TableGrid"/>
        <w:tblW w:w="9630" w:type="dxa"/>
        <w:tblInd w:w="-5" w:type="dxa"/>
        <w:tblLayout w:type="fixed"/>
        <w:tblLook w:val="04A0" w:firstRow="1" w:lastRow="0" w:firstColumn="1" w:lastColumn="0" w:noHBand="0" w:noVBand="1"/>
      </w:tblPr>
      <w:tblGrid>
        <w:gridCol w:w="265"/>
        <w:gridCol w:w="95"/>
        <w:gridCol w:w="7290"/>
        <w:gridCol w:w="810"/>
        <w:gridCol w:w="1170"/>
      </w:tblGrid>
      <w:tr w:rsidR="00EB7507" w:rsidRPr="00517CF3" w14:paraId="0C1B3977" w14:textId="77777777" w:rsidTr="00741AF6">
        <w:tc>
          <w:tcPr>
            <w:tcW w:w="9630" w:type="dxa"/>
            <w:gridSpan w:val="5"/>
          </w:tcPr>
          <w:p w14:paraId="54DBB77E" w14:textId="77777777" w:rsidR="00EB7507" w:rsidRPr="00517CF3" w:rsidRDefault="00EB7507" w:rsidP="00741AF6">
            <w:pPr>
              <w:rPr>
                <w:rFonts w:cs="Times New Roman"/>
                <w:color w:val="000000" w:themeColor="text1"/>
              </w:rPr>
            </w:pPr>
            <w:r w:rsidRPr="00517CF3">
              <w:rPr>
                <w:rFonts w:cs="Times New Roman"/>
                <w:color w:val="000000" w:themeColor="text1"/>
              </w:rPr>
              <w:t>Table 1. Descriptive Characteristics of Survey Participants (N=748).</w:t>
            </w:r>
          </w:p>
        </w:tc>
      </w:tr>
      <w:tr w:rsidR="00EB7507" w:rsidRPr="00517CF3" w14:paraId="4B8507E5" w14:textId="77777777" w:rsidTr="00741AF6">
        <w:trPr>
          <w:tblHeader/>
        </w:trPr>
        <w:tc>
          <w:tcPr>
            <w:tcW w:w="7650" w:type="dxa"/>
            <w:gridSpan w:val="3"/>
          </w:tcPr>
          <w:p w14:paraId="0B7831CC" w14:textId="77777777" w:rsidR="00EB7507" w:rsidRPr="00517CF3" w:rsidRDefault="00EB7507" w:rsidP="00741AF6">
            <w:pPr>
              <w:rPr>
                <w:rFonts w:cs="Times New Roman"/>
                <w:color w:val="000000" w:themeColor="text1"/>
              </w:rPr>
            </w:pPr>
            <w:bookmarkStart w:id="106" w:name="_Hlk162611346"/>
          </w:p>
        </w:tc>
        <w:tc>
          <w:tcPr>
            <w:tcW w:w="810" w:type="dxa"/>
            <w:tcBorders>
              <w:bottom w:val="single" w:sz="4" w:space="0" w:color="0075AA" w:themeColor="accent1"/>
            </w:tcBorders>
          </w:tcPr>
          <w:p w14:paraId="1D1B0EFE" w14:textId="77777777" w:rsidR="00EB7507" w:rsidRPr="00517CF3" w:rsidRDefault="00EB7507" w:rsidP="00741AF6">
            <w:pPr>
              <w:jc w:val="center"/>
              <w:rPr>
                <w:rFonts w:cs="Times New Roman"/>
                <w:color w:val="000000" w:themeColor="text1"/>
              </w:rPr>
            </w:pPr>
            <w:r w:rsidRPr="00517CF3">
              <w:rPr>
                <w:rFonts w:cs="Times New Roman"/>
                <w:color w:val="000000" w:themeColor="text1"/>
              </w:rPr>
              <w:t>N</w:t>
            </w:r>
          </w:p>
        </w:tc>
        <w:tc>
          <w:tcPr>
            <w:tcW w:w="1170" w:type="dxa"/>
            <w:tcBorders>
              <w:bottom w:val="single" w:sz="4" w:space="0" w:color="0075AA" w:themeColor="accent1"/>
            </w:tcBorders>
          </w:tcPr>
          <w:p w14:paraId="321ADC5F" w14:textId="77777777" w:rsidR="00EB7507" w:rsidRPr="00517CF3" w:rsidRDefault="00EB7507" w:rsidP="00741AF6">
            <w:pPr>
              <w:jc w:val="center"/>
              <w:rPr>
                <w:rFonts w:cs="Times New Roman"/>
                <w:color w:val="000000" w:themeColor="text1"/>
              </w:rPr>
            </w:pPr>
            <w:r w:rsidRPr="00517CF3">
              <w:rPr>
                <w:rFonts w:cs="Times New Roman"/>
                <w:color w:val="000000" w:themeColor="text1"/>
              </w:rPr>
              <w:t>%</w:t>
            </w:r>
          </w:p>
        </w:tc>
      </w:tr>
      <w:tr w:rsidR="00EB7507" w:rsidRPr="00517CF3" w14:paraId="1E9BB17C" w14:textId="77777777" w:rsidTr="00741AF6">
        <w:tc>
          <w:tcPr>
            <w:tcW w:w="7650" w:type="dxa"/>
            <w:gridSpan w:val="3"/>
          </w:tcPr>
          <w:p w14:paraId="498CBECC" w14:textId="77777777" w:rsidR="00EB7507" w:rsidRPr="00517CF3" w:rsidRDefault="00EB7507" w:rsidP="00741AF6">
            <w:pPr>
              <w:rPr>
                <w:rFonts w:cs="Times New Roman"/>
                <w:color w:val="000000" w:themeColor="text1"/>
              </w:rPr>
            </w:pPr>
            <w:r w:rsidRPr="00517CF3">
              <w:rPr>
                <w:rFonts w:cs="Times New Roman"/>
                <w:color w:val="000000" w:themeColor="text1"/>
              </w:rPr>
              <w:t>Have you been personally impacted by opioid use?</w:t>
            </w:r>
          </w:p>
        </w:tc>
        <w:tc>
          <w:tcPr>
            <w:tcW w:w="810" w:type="dxa"/>
            <w:tcBorders>
              <w:top w:val="single" w:sz="4" w:space="0" w:color="0075AA" w:themeColor="accent1"/>
              <w:bottom w:val="single" w:sz="4" w:space="0" w:color="0075AA" w:themeColor="accent1"/>
            </w:tcBorders>
          </w:tcPr>
          <w:p w14:paraId="37807373" w14:textId="77777777" w:rsidR="00EB7507" w:rsidRPr="00517CF3" w:rsidRDefault="00EB7507" w:rsidP="00741AF6">
            <w:pPr>
              <w:jc w:val="center"/>
              <w:rPr>
                <w:rFonts w:cs="Times New Roman"/>
                <w:color w:val="000000" w:themeColor="text1"/>
              </w:rPr>
            </w:pPr>
          </w:p>
        </w:tc>
        <w:tc>
          <w:tcPr>
            <w:tcW w:w="1170" w:type="dxa"/>
            <w:tcBorders>
              <w:top w:val="single" w:sz="4" w:space="0" w:color="0075AA" w:themeColor="accent1"/>
              <w:bottom w:val="single" w:sz="4" w:space="0" w:color="0075AA" w:themeColor="accent1"/>
            </w:tcBorders>
          </w:tcPr>
          <w:p w14:paraId="55D9C65D" w14:textId="77777777" w:rsidR="00EB7507" w:rsidRPr="00517CF3" w:rsidRDefault="00EB7507" w:rsidP="00741AF6">
            <w:pPr>
              <w:jc w:val="center"/>
              <w:rPr>
                <w:rFonts w:cs="Times New Roman"/>
                <w:color w:val="000000" w:themeColor="text1"/>
              </w:rPr>
            </w:pPr>
          </w:p>
        </w:tc>
      </w:tr>
      <w:tr w:rsidR="00EB7507" w:rsidRPr="00517CF3" w14:paraId="4C5D05CD" w14:textId="77777777" w:rsidTr="00741AF6">
        <w:tc>
          <w:tcPr>
            <w:tcW w:w="265" w:type="dxa"/>
          </w:tcPr>
          <w:p w14:paraId="55F49167" w14:textId="77777777" w:rsidR="00EB7507" w:rsidRPr="00517CF3" w:rsidRDefault="00EB7507" w:rsidP="00741AF6">
            <w:pPr>
              <w:rPr>
                <w:rFonts w:cs="Times New Roman"/>
                <w:color w:val="000000" w:themeColor="text1"/>
              </w:rPr>
            </w:pPr>
          </w:p>
        </w:tc>
        <w:tc>
          <w:tcPr>
            <w:tcW w:w="7385" w:type="dxa"/>
            <w:gridSpan w:val="2"/>
          </w:tcPr>
          <w:p w14:paraId="227AEE77" w14:textId="77777777" w:rsidR="00EB7507" w:rsidRPr="00517CF3" w:rsidRDefault="00EB7507" w:rsidP="00741AF6">
            <w:pPr>
              <w:rPr>
                <w:rFonts w:cs="Times New Roman"/>
                <w:color w:val="000000" w:themeColor="text1"/>
              </w:rPr>
            </w:pPr>
            <w:r w:rsidRPr="00517CF3">
              <w:rPr>
                <w:rFonts w:cs="Times New Roman"/>
                <w:color w:val="000000" w:themeColor="text1"/>
              </w:rPr>
              <w:t>Yes</w:t>
            </w:r>
          </w:p>
        </w:tc>
        <w:tc>
          <w:tcPr>
            <w:tcW w:w="810" w:type="dxa"/>
            <w:tcBorders>
              <w:top w:val="single" w:sz="4" w:space="0" w:color="0075AA" w:themeColor="accent1"/>
              <w:bottom w:val="single" w:sz="4" w:space="0" w:color="0075AA" w:themeColor="accent1"/>
            </w:tcBorders>
          </w:tcPr>
          <w:p w14:paraId="611B2119" w14:textId="77777777" w:rsidR="00EB7507" w:rsidRPr="00517CF3" w:rsidRDefault="00EB7507" w:rsidP="00741AF6">
            <w:pPr>
              <w:jc w:val="center"/>
              <w:rPr>
                <w:rFonts w:cs="Times New Roman"/>
                <w:color w:val="000000" w:themeColor="text1"/>
              </w:rPr>
            </w:pPr>
            <w:r w:rsidRPr="00517CF3">
              <w:rPr>
                <w:rFonts w:cs="Times New Roman"/>
                <w:color w:val="000000" w:themeColor="text1"/>
              </w:rPr>
              <w:t>439</w:t>
            </w:r>
          </w:p>
        </w:tc>
        <w:tc>
          <w:tcPr>
            <w:tcW w:w="1170" w:type="dxa"/>
            <w:tcBorders>
              <w:top w:val="single" w:sz="4" w:space="0" w:color="0075AA" w:themeColor="accent1"/>
              <w:bottom w:val="single" w:sz="4" w:space="0" w:color="0075AA" w:themeColor="accent1"/>
            </w:tcBorders>
          </w:tcPr>
          <w:p w14:paraId="68D19C10" w14:textId="77777777" w:rsidR="00EB7507" w:rsidRPr="00517CF3" w:rsidRDefault="00EB7507" w:rsidP="00741AF6">
            <w:pPr>
              <w:jc w:val="center"/>
              <w:rPr>
                <w:rFonts w:cs="Times New Roman"/>
                <w:color w:val="000000" w:themeColor="text1"/>
              </w:rPr>
            </w:pPr>
            <w:r w:rsidRPr="00517CF3">
              <w:rPr>
                <w:rFonts w:cs="Times New Roman"/>
                <w:color w:val="000000" w:themeColor="text1"/>
              </w:rPr>
              <w:t>58.7%</w:t>
            </w:r>
          </w:p>
        </w:tc>
      </w:tr>
      <w:tr w:rsidR="00EB7507" w:rsidRPr="00517CF3" w14:paraId="125BF8F6" w14:textId="77777777" w:rsidTr="00741AF6">
        <w:tc>
          <w:tcPr>
            <w:tcW w:w="265" w:type="dxa"/>
          </w:tcPr>
          <w:p w14:paraId="27B46A35" w14:textId="77777777" w:rsidR="00EB7507" w:rsidRPr="00517CF3" w:rsidRDefault="00EB7507" w:rsidP="00741AF6">
            <w:pPr>
              <w:rPr>
                <w:rFonts w:cs="Times New Roman"/>
                <w:color w:val="000000" w:themeColor="text1"/>
              </w:rPr>
            </w:pPr>
          </w:p>
        </w:tc>
        <w:tc>
          <w:tcPr>
            <w:tcW w:w="7385" w:type="dxa"/>
            <w:gridSpan w:val="2"/>
          </w:tcPr>
          <w:p w14:paraId="4F5B39D6" w14:textId="77777777" w:rsidR="00EB7507" w:rsidRPr="00517CF3" w:rsidRDefault="00EB7507" w:rsidP="00741AF6">
            <w:pPr>
              <w:rPr>
                <w:rFonts w:cs="Times New Roman"/>
                <w:color w:val="000000" w:themeColor="text1"/>
              </w:rPr>
            </w:pPr>
            <w:r w:rsidRPr="00517CF3">
              <w:rPr>
                <w:rFonts w:cs="Times New Roman"/>
                <w:color w:val="000000" w:themeColor="text1"/>
              </w:rPr>
              <w:t>No</w:t>
            </w:r>
          </w:p>
        </w:tc>
        <w:tc>
          <w:tcPr>
            <w:tcW w:w="810" w:type="dxa"/>
            <w:tcBorders>
              <w:top w:val="single" w:sz="4" w:space="0" w:color="0075AA" w:themeColor="accent1"/>
              <w:bottom w:val="single" w:sz="4" w:space="0" w:color="0075AA" w:themeColor="accent1"/>
            </w:tcBorders>
          </w:tcPr>
          <w:p w14:paraId="79C6A4A0" w14:textId="77777777" w:rsidR="00EB7507" w:rsidRPr="00517CF3" w:rsidRDefault="00EB7507" w:rsidP="00741AF6">
            <w:pPr>
              <w:jc w:val="center"/>
              <w:rPr>
                <w:rFonts w:cs="Times New Roman"/>
                <w:color w:val="000000" w:themeColor="text1"/>
              </w:rPr>
            </w:pPr>
            <w:r w:rsidRPr="00517CF3">
              <w:rPr>
                <w:rFonts w:cs="Times New Roman"/>
                <w:color w:val="000000" w:themeColor="text1"/>
              </w:rPr>
              <w:t>262</w:t>
            </w:r>
          </w:p>
        </w:tc>
        <w:tc>
          <w:tcPr>
            <w:tcW w:w="1170" w:type="dxa"/>
            <w:tcBorders>
              <w:top w:val="single" w:sz="4" w:space="0" w:color="0075AA" w:themeColor="accent1"/>
              <w:bottom w:val="single" w:sz="4" w:space="0" w:color="0075AA" w:themeColor="accent1"/>
            </w:tcBorders>
          </w:tcPr>
          <w:p w14:paraId="54A67ED1" w14:textId="77777777" w:rsidR="00EB7507" w:rsidRPr="00517CF3" w:rsidRDefault="00EB7507" w:rsidP="00741AF6">
            <w:pPr>
              <w:jc w:val="center"/>
              <w:rPr>
                <w:rFonts w:cs="Times New Roman"/>
                <w:color w:val="000000" w:themeColor="text1"/>
              </w:rPr>
            </w:pPr>
            <w:r w:rsidRPr="00517CF3">
              <w:rPr>
                <w:rFonts w:cs="Times New Roman"/>
                <w:color w:val="000000" w:themeColor="text1"/>
              </w:rPr>
              <w:t>35.0%</w:t>
            </w:r>
          </w:p>
        </w:tc>
      </w:tr>
      <w:tr w:rsidR="00EB7507" w:rsidRPr="00517CF3" w14:paraId="0DDE385F" w14:textId="77777777" w:rsidTr="00741AF6">
        <w:tc>
          <w:tcPr>
            <w:tcW w:w="265" w:type="dxa"/>
          </w:tcPr>
          <w:p w14:paraId="6D6AB175" w14:textId="77777777" w:rsidR="00EB7507" w:rsidRPr="00517CF3" w:rsidRDefault="00EB7507" w:rsidP="00741AF6">
            <w:pPr>
              <w:rPr>
                <w:rFonts w:cs="Times New Roman"/>
                <w:color w:val="000000" w:themeColor="text1"/>
              </w:rPr>
            </w:pPr>
          </w:p>
        </w:tc>
        <w:tc>
          <w:tcPr>
            <w:tcW w:w="7385" w:type="dxa"/>
            <w:gridSpan w:val="2"/>
          </w:tcPr>
          <w:p w14:paraId="3126C945" w14:textId="77777777" w:rsidR="00EB7507" w:rsidRPr="00517CF3" w:rsidRDefault="00EB7507" w:rsidP="00741AF6">
            <w:pPr>
              <w:rPr>
                <w:rFonts w:cs="Times New Roman"/>
                <w:color w:val="000000" w:themeColor="text1"/>
              </w:rPr>
            </w:pPr>
            <w:r w:rsidRPr="00517CF3">
              <w:rPr>
                <w:rFonts w:cs="Times New Roman"/>
                <w:color w:val="000000" w:themeColor="text1"/>
              </w:rPr>
              <w:t>Unsure</w:t>
            </w:r>
          </w:p>
        </w:tc>
        <w:tc>
          <w:tcPr>
            <w:tcW w:w="810" w:type="dxa"/>
            <w:tcBorders>
              <w:top w:val="single" w:sz="4" w:space="0" w:color="0075AA" w:themeColor="accent1"/>
              <w:bottom w:val="single" w:sz="4" w:space="0" w:color="0075AA" w:themeColor="accent1"/>
            </w:tcBorders>
          </w:tcPr>
          <w:p w14:paraId="380427F8" w14:textId="77777777" w:rsidR="00EB7507" w:rsidRPr="00517CF3" w:rsidRDefault="00EB7507" w:rsidP="00741AF6">
            <w:pPr>
              <w:jc w:val="center"/>
              <w:rPr>
                <w:rFonts w:cs="Times New Roman"/>
                <w:color w:val="000000" w:themeColor="text1"/>
              </w:rPr>
            </w:pPr>
            <w:r w:rsidRPr="00517CF3">
              <w:rPr>
                <w:rFonts w:cs="Times New Roman"/>
                <w:color w:val="000000" w:themeColor="text1"/>
              </w:rPr>
              <w:t>47</w:t>
            </w:r>
          </w:p>
        </w:tc>
        <w:tc>
          <w:tcPr>
            <w:tcW w:w="1170" w:type="dxa"/>
            <w:tcBorders>
              <w:top w:val="single" w:sz="4" w:space="0" w:color="0075AA" w:themeColor="accent1"/>
              <w:bottom w:val="single" w:sz="4" w:space="0" w:color="0075AA" w:themeColor="accent1"/>
            </w:tcBorders>
          </w:tcPr>
          <w:p w14:paraId="127E2F03" w14:textId="77777777" w:rsidR="00EB7507" w:rsidRPr="00517CF3" w:rsidRDefault="00EB7507" w:rsidP="00741AF6">
            <w:pPr>
              <w:jc w:val="center"/>
              <w:rPr>
                <w:rFonts w:cs="Times New Roman"/>
                <w:color w:val="000000" w:themeColor="text1"/>
              </w:rPr>
            </w:pPr>
            <w:r w:rsidRPr="00517CF3">
              <w:rPr>
                <w:rFonts w:cs="Times New Roman"/>
                <w:color w:val="000000" w:themeColor="text1"/>
              </w:rPr>
              <w:t>6.3%</w:t>
            </w:r>
          </w:p>
        </w:tc>
      </w:tr>
      <w:tr w:rsidR="00EB7507" w:rsidRPr="00517CF3" w14:paraId="047D2F2D" w14:textId="77777777" w:rsidTr="00741AF6">
        <w:tc>
          <w:tcPr>
            <w:tcW w:w="7650" w:type="dxa"/>
            <w:gridSpan w:val="3"/>
          </w:tcPr>
          <w:p w14:paraId="2125436B" w14:textId="77777777" w:rsidR="00EB7507" w:rsidRPr="00517CF3" w:rsidRDefault="00EB7507" w:rsidP="00741AF6">
            <w:pPr>
              <w:rPr>
                <w:rFonts w:cs="Times New Roman"/>
                <w:color w:val="000000" w:themeColor="text1"/>
              </w:rPr>
            </w:pPr>
            <w:r w:rsidRPr="00517CF3">
              <w:rPr>
                <w:rFonts w:cs="Times New Roman"/>
                <w:color w:val="000000" w:themeColor="text1"/>
              </w:rPr>
              <w:lastRenderedPageBreak/>
              <w:t>Which best describes you? (check all that apply)</w:t>
            </w:r>
          </w:p>
        </w:tc>
        <w:tc>
          <w:tcPr>
            <w:tcW w:w="810" w:type="dxa"/>
            <w:tcBorders>
              <w:top w:val="single" w:sz="4" w:space="0" w:color="0075AA" w:themeColor="accent1"/>
              <w:bottom w:val="single" w:sz="4" w:space="0" w:color="0075AA" w:themeColor="accent1"/>
            </w:tcBorders>
          </w:tcPr>
          <w:p w14:paraId="2D982E79" w14:textId="77777777" w:rsidR="00EB7507" w:rsidRPr="00517CF3" w:rsidRDefault="00EB7507" w:rsidP="00741AF6">
            <w:pPr>
              <w:jc w:val="center"/>
              <w:rPr>
                <w:rFonts w:cs="Times New Roman"/>
                <w:color w:val="000000" w:themeColor="text1"/>
              </w:rPr>
            </w:pPr>
          </w:p>
        </w:tc>
        <w:tc>
          <w:tcPr>
            <w:tcW w:w="1170" w:type="dxa"/>
            <w:tcBorders>
              <w:top w:val="single" w:sz="4" w:space="0" w:color="0075AA" w:themeColor="accent1"/>
              <w:bottom w:val="single" w:sz="4" w:space="0" w:color="0075AA" w:themeColor="accent1"/>
            </w:tcBorders>
          </w:tcPr>
          <w:p w14:paraId="423BA030" w14:textId="77777777" w:rsidR="00EB7507" w:rsidRPr="00517CF3" w:rsidRDefault="00EB7507" w:rsidP="00741AF6">
            <w:pPr>
              <w:jc w:val="center"/>
              <w:rPr>
                <w:rFonts w:cs="Times New Roman"/>
                <w:color w:val="000000" w:themeColor="text1"/>
              </w:rPr>
            </w:pPr>
          </w:p>
        </w:tc>
      </w:tr>
      <w:tr w:rsidR="00EB7507" w:rsidRPr="00517CF3" w14:paraId="170CC0DF" w14:textId="77777777" w:rsidTr="00741AF6">
        <w:tc>
          <w:tcPr>
            <w:tcW w:w="265" w:type="dxa"/>
          </w:tcPr>
          <w:p w14:paraId="51878DBD" w14:textId="77777777" w:rsidR="00EB7507" w:rsidRPr="00517CF3" w:rsidRDefault="00EB7507" w:rsidP="00741AF6">
            <w:pPr>
              <w:rPr>
                <w:rFonts w:cs="Times New Roman"/>
                <w:color w:val="000000" w:themeColor="text1"/>
              </w:rPr>
            </w:pPr>
          </w:p>
        </w:tc>
        <w:tc>
          <w:tcPr>
            <w:tcW w:w="7385" w:type="dxa"/>
            <w:gridSpan w:val="2"/>
          </w:tcPr>
          <w:p w14:paraId="585574EF" w14:textId="77777777" w:rsidR="00EB7507" w:rsidRPr="00517CF3" w:rsidRDefault="00EB7507" w:rsidP="00741AF6">
            <w:pPr>
              <w:rPr>
                <w:rFonts w:cs="Times New Roman"/>
                <w:color w:val="000000" w:themeColor="text1"/>
              </w:rPr>
            </w:pPr>
            <w:r w:rsidRPr="00517CF3">
              <w:rPr>
                <w:rFonts w:cs="Times New Roman"/>
                <w:color w:val="000000" w:themeColor="text1"/>
              </w:rPr>
              <w:t>Concerned Community member</w:t>
            </w:r>
          </w:p>
        </w:tc>
        <w:tc>
          <w:tcPr>
            <w:tcW w:w="810" w:type="dxa"/>
            <w:tcBorders>
              <w:top w:val="single" w:sz="4" w:space="0" w:color="0075AA" w:themeColor="accent1"/>
              <w:bottom w:val="single" w:sz="4" w:space="0" w:color="0075AA" w:themeColor="accent1"/>
            </w:tcBorders>
          </w:tcPr>
          <w:p w14:paraId="6173D687" w14:textId="77777777" w:rsidR="00EB7507" w:rsidRPr="00517CF3" w:rsidRDefault="00EB7507" w:rsidP="00741AF6">
            <w:pPr>
              <w:jc w:val="center"/>
              <w:rPr>
                <w:rFonts w:cs="Times New Roman"/>
                <w:color w:val="000000" w:themeColor="text1"/>
              </w:rPr>
            </w:pPr>
            <w:r w:rsidRPr="00517CF3">
              <w:rPr>
                <w:rFonts w:cs="Times New Roman"/>
                <w:color w:val="000000" w:themeColor="text1"/>
              </w:rPr>
              <w:t>408</w:t>
            </w:r>
          </w:p>
        </w:tc>
        <w:tc>
          <w:tcPr>
            <w:tcW w:w="1170" w:type="dxa"/>
            <w:tcBorders>
              <w:top w:val="single" w:sz="4" w:space="0" w:color="0075AA" w:themeColor="accent1"/>
              <w:bottom w:val="single" w:sz="4" w:space="0" w:color="0075AA" w:themeColor="accent1"/>
            </w:tcBorders>
          </w:tcPr>
          <w:p w14:paraId="33F9F3DA" w14:textId="77777777" w:rsidR="00EB7507" w:rsidRPr="00517CF3" w:rsidRDefault="00EB7507" w:rsidP="00741AF6">
            <w:pPr>
              <w:jc w:val="center"/>
              <w:rPr>
                <w:rFonts w:cs="Times New Roman"/>
                <w:color w:val="000000" w:themeColor="text1"/>
              </w:rPr>
            </w:pPr>
            <w:r w:rsidRPr="00517CF3">
              <w:rPr>
                <w:rFonts w:cs="Times New Roman"/>
                <w:color w:val="000000" w:themeColor="text1"/>
              </w:rPr>
              <w:t>55.1%</w:t>
            </w:r>
          </w:p>
        </w:tc>
      </w:tr>
      <w:tr w:rsidR="00EB7507" w:rsidRPr="00517CF3" w14:paraId="6DA4846D" w14:textId="77777777" w:rsidTr="00741AF6">
        <w:tc>
          <w:tcPr>
            <w:tcW w:w="265" w:type="dxa"/>
          </w:tcPr>
          <w:p w14:paraId="5F4FFA36" w14:textId="77777777" w:rsidR="00EB7507" w:rsidRPr="00517CF3" w:rsidRDefault="00EB7507" w:rsidP="00741AF6">
            <w:pPr>
              <w:rPr>
                <w:rFonts w:cs="Times New Roman"/>
                <w:color w:val="000000" w:themeColor="text1"/>
              </w:rPr>
            </w:pPr>
          </w:p>
        </w:tc>
        <w:tc>
          <w:tcPr>
            <w:tcW w:w="7385" w:type="dxa"/>
            <w:gridSpan w:val="2"/>
          </w:tcPr>
          <w:p w14:paraId="1A3EC33C" w14:textId="77777777" w:rsidR="00EB7507" w:rsidRPr="00517CF3" w:rsidRDefault="00EB7507" w:rsidP="00741AF6">
            <w:pPr>
              <w:rPr>
                <w:rFonts w:cs="Times New Roman"/>
                <w:color w:val="000000" w:themeColor="text1"/>
              </w:rPr>
            </w:pPr>
            <w:r w:rsidRPr="00517CF3">
              <w:rPr>
                <w:rFonts w:cs="Times New Roman"/>
                <w:color w:val="000000" w:themeColor="text1"/>
              </w:rPr>
              <w:t>Person who uses opioids</w:t>
            </w:r>
          </w:p>
        </w:tc>
        <w:tc>
          <w:tcPr>
            <w:tcW w:w="810" w:type="dxa"/>
            <w:tcBorders>
              <w:top w:val="single" w:sz="4" w:space="0" w:color="0075AA" w:themeColor="accent1"/>
              <w:bottom w:val="single" w:sz="4" w:space="0" w:color="0075AA" w:themeColor="accent1"/>
            </w:tcBorders>
          </w:tcPr>
          <w:p w14:paraId="74D49190" w14:textId="77777777" w:rsidR="00EB7507" w:rsidRPr="00517CF3" w:rsidRDefault="00EB7507" w:rsidP="00741AF6">
            <w:pPr>
              <w:jc w:val="center"/>
              <w:rPr>
                <w:rFonts w:cs="Times New Roman"/>
                <w:color w:val="000000" w:themeColor="text1"/>
              </w:rPr>
            </w:pPr>
            <w:r w:rsidRPr="00517CF3">
              <w:rPr>
                <w:rFonts w:cs="Times New Roman"/>
                <w:color w:val="000000" w:themeColor="text1"/>
              </w:rPr>
              <w:t>80</w:t>
            </w:r>
          </w:p>
        </w:tc>
        <w:tc>
          <w:tcPr>
            <w:tcW w:w="1170" w:type="dxa"/>
            <w:tcBorders>
              <w:top w:val="single" w:sz="4" w:space="0" w:color="0075AA" w:themeColor="accent1"/>
              <w:bottom w:val="single" w:sz="4" w:space="0" w:color="0075AA" w:themeColor="accent1"/>
            </w:tcBorders>
          </w:tcPr>
          <w:p w14:paraId="19E12711" w14:textId="77777777" w:rsidR="00EB7507" w:rsidRPr="00517CF3" w:rsidRDefault="00EB7507" w:rsidP="00741AF6">
            <w:pPr>
              <w:jc w:val="center"/>
              <w:rPr>
                <w:rFonts w:cs="Times New Roman"/>
                <w:color w:val="000000" w:themeColor="text1"/>
              </w:rPr>
            </w:pPr>
            <w:r w:rsidRPr="00517CF3">
              <w:rPr>
                <w:rFonts w:cs="Times New Roman"/>
                <w:color w:val="000000" w:themeColor="text1"/>
              </w:rPr>
              <w:t>10.8%</w:t>
            </w:r>
          </w:p>
        </w:tc>
      </w:tr>
      <w:tr w:rsidR="00EB7507" w:rsidRPr="00517CF3" w14:paraId="5169DDD5" w14:textId="77777777" w:rsidTr="00741AF6">
        <w:tc>
          <w:tcPr>
            <w:tcW w:w="265" w:type="dxa"/>
          </w:tcPr>
          <w:p w14:paraId="5B792DDA" w14:textId="77777777" w:rsidR="00EB7507" w:rsidRPr="00517CF3" w:rsidRDefault="00EB7507" w:rsidP="00741AF6">
            <w:pPr>
              <w:rPr>
                <w:rFonts w:cs="Times New Roman"/>
                <w:color w:val="000000" w:themeColor="text1"/>
              </w:rPr>
            </w:pPr>
          </w:p>
        </w:tc>
        <w:tc>
          <w:tcPr>
            <w:tcW w:w="7385" w:type="dxa"/>
            <w:gridSpan w:val="2"/>
          </w:tcPr>
          <w:p w14:paraId="52E0DF88" w14:textId="77777777" w:rsidR="00EB7507" w:rsidRPr="00517CF3" w:rsidRDefault="00EB7507" w:rsidP="00741AF6">
            <w:pPr>
              <w:rPr>
                <w:rFonts w:cs="Times New Roman"/>
                <w:color w:val="000000" w:themeColor="text1"/>
              </w:rPr>
            </w:pPr>
            <w:r w:rsidRPr="00517CF3">
              <w:rPr>
                <w:rFonts w:cs="Times New Roman"/>
                <w:color w:val="000000" w:themeColor="text1"/>
              </w:rPr>
              <w:t>Person in recovery from opioid use</w:t>
            </w:r>
          </w:p>
        </w:tc>
        <w:tc>
          <w:tcPr>
            <w:tcW w:w="810" w:type="dxa"/>
            <w:tcBorders>
              <w:top w:val="single" w:sz="4" w:space="0" w:color="0075AA" w:themeColor="accent1"/>
              <w:bottom w:val="single" w:sz="4" w:space="0" w:color="0075AA" w:themeColor="accent1"/>
            </w:tcBorders>
          </w:tcPr>
          <w:p w14:paraId="17EC4E5C" w14:textId="77777777" w:rsidR="00EB7507" w:rsidRPr="00517CF3" w:rsidRDefault="00EB7507" w:rsidP="00741AF6">
            <w:pPr>
              <w:jc w:val="center"/>
              <w:rPr>
                <w:rFonts w:cs="Times New Roman"/>
                <w:color w:val="000000" w:themeColor="text1"/>
              </w:rPr>
            </w:pPr>
            <w:r w:rsidRPr="00517CF3">
              <w:rPr>
                <w:rFonts w:cs="Times New Roman"/>
                <w:color w:val="000000" w:themeColor="text1"/>
              </w:rPr>
              <w:t>124</w:t>
            </w:r>
          </w:p>
        </w:tc>
        <w:tc>
          <w:tcPr>
            <w:tcW w:w="1170" w:type="dxa"/>
            <w:tcBorders>
              <w:top w:val="single" w:sz="4" w:space="0" w:color="0075AA" w:themeColor="accent1"/>
              <w:bottom w:val="single" w:sz="4" w:space="0" w:color="0075AA" w:themeColor="accent1"/>
            </w:tcBorders>
          </w:tcPr>
          <w:p w14:paraId="5F86CCC0" w14:textId="77777777" w:rsidR="00EB7507" w:rsidRPr="00517CF3" w:rsidRDefault="00EB7507" w:rsidP="00741AF6">
            <w:pPr>
              <w:jc w:val="center"/>
              <w:rPr>
                <w:rFonts w:cs="Times New Roman"/>
                <w:color w:val="000000" w:themeColor="text1"/>
              </w:rPr>
            </w:pPr>
            <w:r w:rsidRPr="00517CF3">
              <w:rPr>
                <w:rFonts w:cs="Times New Roman"/>
                <w:color w:val="000000" w:themeColor="text1"/>
              </w:rPr>
              <w:t>16.7%</w:t>
            </w:r>
          </w:p>
        </w:tc>
      </w:tr>
      <w:tr w:rsidR="00EB7507" w:rsidRPr="00517CF3" w14:paraId="7830F40A" w14:textId="77777777" w:rsidTr="00741AF6">
        <w:tc>
          <w:tcPr>
            <w:tcW w:w="265" w:type="dxa"/>
          </w:tcPr>
          <w:p w14:paraId="6570066C" w14:textId="77777777" w:rsidR="00EB7507" w:rsidRPr="00517CF3" w:rsidRDefault="00EB7507" w:rsidP="00741AF6">
            <w:pPr>
              <w:rPr>
                <w:rFonts w:cs="Times New Roman"/>
                <w:color w:val="000000" w:themeColor="text1"/>
              </w:rPr>
            </w:pPr>
          </w:p>
        </w:tc>
        <w:tc>
          <w:tcPr>
            <w:tcW w:w="7385" w:type="dxa"/>
            <w:gridSpan w:val="2"/>
          </w:tcPr>
          <w:p w14:paraId="15B35978" w14:textId="77777777" w:rsidR="00EB7507" w:rsidRPr="00517CF3" w:rsidRDefault="00EB7507" w:rsidP="00741AF6">
            <w:pPr>
              <w:rPr>
                <w:rFonts w:cs="Times New Roman"/>
                <w:color w:val="000000" w:themeColor="text1"/>
              </w:rPr>
            </w:pPr>
            <w:r w:rsidRPr="00517CF3">
              <w:rPr>
                <w:rFonts w:cs="Times New Roman"/>
                <w:color w:val="000000" w:themeColor="text1"/>
              </w:rPr>
              <w:t>Family member or loved one of a person who uses opioids</w:t>
            </w:r>
          </w:p>
        </w:tc>
        <w:tc>
          <w:tcPr>
            <w:tcW w:w="810" w:type="dxa"/>
            <w:tcBorders>
              <w:top w:val="single" w:sz="4" w:space="0" w:color="0075AA" w:themeColor="accent1"/>
              <w:bottom w:val="single" w:sz="4" w:space="0" w:color="0075AA" w:themeColor="accent1"/>
            </w:tcBorders>
          </w:tcPr>
          <w:p w14:paraId="1C7C0A37" w14:textId="77777777" w:rsidR="00EB7507" w:rsidRPr="00517CF3" w:rsidRDefault="00EB7507" w:rsidP="00741AF6">
            <w:pPr>
              <w:jc w:val="center"/>
              <w:rPr>
                <w:rFonts w:cs="Times New Roman"/>
                <w:color w:val="000000" w:themeColor="text1"/>
              </w:rPr>
            </w:pPr>
            <w:r w:rsidRPr="00517CF3">
              <w:rPr>
                <w:rFonts w:cs="Times New Roman"/>
                <w:color w:val="000000" w:themeColor="text1"/>
              </w:rPr>
              <w:t>275</w:t>
            </w:r>
          </w:p>
        </w:tc>
        <w:tc>
          <w:tcPr>
            <w:tcW w:w="1170" w:type="dxa"/>
            <w:tcBorders>
              <w:top w:val="single" w:sz="4" w:space="0" w:color="0075AA" w:themeColor="accent1"/>
              <w:bottom w:val="single" w:sz="4" w:space="0" w:color="0075AA" w:themeColor="accent1"/>
            </w:tcBorders>
          </w:tcPr>
          <w:p w14:paraId="5DA0AD9B" w14:textId="77777777" w:rsidR="00EB7507" w:rsidRPr="00517CF3" w:rsidRDefault="00EB7507" w:rsidP="00741AF6">
            <w:pPr>
              <w:jc w:val="center"/>
              <w:rPr>
                <w:rFonts w:cs="Times New Roman"/>
                <w:color w:val="000000" w:themeColor="text1"/>
              </w:rPr>
            </w:pPr>
            <w:r w:rsidRPr="00517CF3">
              <w:rPr>
                <w:rFonts w:cs="Times New Roman"/>
                <w:color w:val="000000" w:themeColor="text1"/>
              </w:rPr>
              <w:t>37.1%</w:t>
            </w:r>
          </w:p>
        </w:tc>
      </w:tr>
      <w:tr w:rsidR="00EB7507" w:rsidRPr="00517CF3" w14:paraId="71FC14FB" w14:textId="77777777" w:rsidTr="00741AF6">
        <w:tc>
          <w:tcPr>
            <w:tcW w:w="265" w:type="dxa"/>
          </w:tcPr>
          <w:p w14:paraId="090F1095" w14:textId="77777777" w:rsidR="00EB7507" w:rsidRPr="00517CF3" w:rsidRDefault="00EB7507" w:rsidP="00741AF6">
            <w:pPr>
              <w:rPr>
                <w:rFonts w:cs="Times New Roman"/>
                <w:color w:val="000000" w:themeColor="text1"/>
              </w:rPr>
            </w:pPr>
          </w:p>
        </w:tc>
        <w:tc>
          <w:tcPr>
            <w:tcW w:w="7385" w:type="dxa"/>
            <w:gridSpan w:val="2"/>
          </w:tcPr>
          <w:p w14:paraId="21FBDBCE" w14:textId="77777777" w:rsidR="00EB7507" w:rsidRPr="00517CF3" w:rsidRDefault="00EB7507" w:rsidP="00741AF6">
            <w:pPr>
              <w:rPr>
                <w:rFonts w:cs="Times New Roman"/>
                <w:color w:val="000000" w:themeColor="text1"/>
              </w:rPr>
            </w:pPr>
            <w:r w:rsidRPr="00517CF3">
              <w:rPr>
                <w:rFonts w:cs="Times New Roman"/>
                <w:color w:val="000000" w:themeColor="text1"/>
              </w:rPr>
              <w:t>Professional or paraprofessional working to address opioid use</w:t>
            </w:r>
          </w:p>
        </w:tc>
        <w:tc>
          <w:tcPr>
            <w:tcW w:w="810" w:type="dxa"/>
            <w:tcBorders>
              <w:top w:val="single" w:sz="4" w:space="0" w:color="0075AA" w:themeColor="accent1"/>
              <w:bottom w:val="single" w:sz="4" w:space="0" w:color="0075AA" w:themeColor="accent1"/>
            </w:tcBorders>
          </w:tcPr>
          <w:p w14:paraId="562C1FBD" w14:textId="77777777" w:rsidR="00EB7507" w:rsidRPr="00517CF3" w:rsidRDefault="00EB7507" w:rsidP="00741AF6">
            <w:pPr>
              <w:jc w:val="center"/>
              <w:rPr>
                <w:rFonts w:cs="Times New Roman"/>
                <w:color w:val="000000" w:themeColor="text1"/>
              </w:rPr>
            </w:pPr>
            <w:r w:rsidRPr="00517CF3">
              <w:rPr>
                <w:rFonts w:cs="Times New Roman"/>
                <w:color w:val="000000" w:themeColor="text1"/>
              </w:rPr>
              <w:t>239</w:t>
            </w:r>
          </w:p>
        </w:tc>
        <w:tc>
          <w:tcPr>
            <w:tcW w:w="1170" w:type="dxa"/>
            <w:tcBorders>
              <w:top w:val="single" w:sz="4" w:space="0" w:color="0075AA" w:themeColor="accent1"/>
              <w:bottom w:val="single" w:sz="4" w:space="0" w:color="0075AA" w:themeColor="accent1"/>
            </w:tcBorders>
          </w:tcPr>
          <w:p w14:paraId="75CA6E72" w14:textId="77777777" w:rsidR="00EB7507" w:rsidRPr="00517CF3" w:rsidRDefault="00EB7507" w:rsidP="00741AF6">
            <w:pPr>
              <w:jc w:val="center"/>
              <w:rPr>
                <w:rFonts w:cs="Times New Roman"/>
                <w:color w:val="000000" w:themeColor="text1"/>
              </w:rPr>
            </w:pPr>
            <w:r w:rsidRPr="00517CF3">
              <w:rPr>
                <w:rFonts w:cs="Times New Roman"/>
                <w:color w:val="000000" w:themeColor="text1"/>
              </w:rPr>
              <w:t>32.3%</w:t>
            </w:r>
          </w:p>
        </w:tc>
      </w:tr>
      <w:tr w:rsidR="00EB7507" w:rsidRPr="00517CF3" w14:paraId="4B203AAE" w14:textId="77777777" w:rsidTr="00741AF6">
        <w:tc>
          <w:tcPr>
            <w:tcW w:w="265" w:type="dxa"/>
          </w:tcPr>
          <w:p w14:paraId="6EBDCDE7" w14:textId="77777777" w:rsidR="00EB7507" w:rsidRPr="00517CF3" w:rsidRDefault="00EB7507" w:rsidP="00741AF6">
            <w:pPr>
              <w:rPr>
                <w:rFonts w:cs="Times New Roman"/>
                <w:color w:val="000000" w:themeColor="text1"/>
              </w:rPr>
            </w:pPr>
          </w:p>
        </w:tc>
        <w:tc>
          <w:tcPr>
            <w:tcW w:w="7385" w:type="dxa"/>
            <w:gridSpan w:val="2"/>
          </w:tcPr>
          <w:p w14:paraId="02910657" w14:textId="77777777" w:rsidR="00EB7507" w:rsidRPr="00517CF3" w:rsidRDefault="00EB7507" w:rsidP="00741AF6">
            <w:pPr>
              <w:rPr>
                <w:rFonts w:cs="Times New Roman"/>
                <w:color w:val="000000" w:themeColor="text1"/>
              </w:rPr>
            </w:pPr>
            <w:r w:rsidRPr="00517CF3">
              <w:rPr>
                <w:rFonts w:cs="Times New Roman"/>
                <w:color w:val="000000" w:themeColor="text1"/>
              </w:rPr>
              <w:t>None of the above</w:t>
            </w:r>
          </w:p>
        </w:tc>
        <w:tc>
          <w:tcPr>
            <w:tcW w:w="810" w:type="dxa"/>
            <w:tcBorders>
              <w:top w:val="single" w:sz="4" w:space="0" w:color="0075AA" w:themeColor="accent1"/>
              <w:bottom w:val="single" w:sz="4" w:space="0" w:color="0075AA" w:themeColor="accent1"/>
            </w:tcBorders>
          </w:tcPr>
          <w:p w14:paraId="10ACEEFB" w14:textId="77777777" w:rsidR="00EB7507" w:rsidRPr="00517CF3" w:rsidRDefault="00EB7507" w:rsidP="00741AF6">
            <w:pPr>
              <w:jc w:val="center"/>
              <w:rPr>
                <w:rFonts w:cs="Times New Roman"/>
                <w:color w:val="000000" w:themeColor="text1"/>
              </w:rPr>
            </w:pPr>
            <w:r w:rsidRPr="00517CF3">
              <w:rPr>
                <w:rFonts w:cs="Times New Roman"/>
                <w:color w:val="000000" w:themeColor="text1"/>
              </w:rPr>
              <w:t>65</w:t>
            </w:r>
          </w:p>
        </w:tc>
        <w:tc>
          <w:tcPr>
            <w:tcW w:w="1170" w:type="dxa"/>
            <w:tcBorders>
              <w:top w:val="single" w:sz="4" w:space="0" w:color="0075AA" w:themeColor="accent1"/>
              <w:bottom w:val="single" w:sz="4" w:space="0" w:color="0075AA" w:themeColor="accent1"/>
            </w:tcBorders>
          </w:tcPr>
          <w:p w14:paraId="5558CF94" w14:textId="77777777" w:rsidR="00EB7507" w:rsidRPr="00517CF3" w:rsidRDefault="00EB7507" w:rsidP="00741AF6">
            <w:pPr>
              <w:jc w:val="center"/>
              <w:rPr>
                <w:rFonts w:cs="Times New Roman"/>
                <w:color w:val="000000" w:themeColor="text1"/>
              </w:rPr>
            </w:pPr>
            <w:r w:rsidRPr="00517CF3">
              <w:rPr>
                <w:rFonts w:cs="Times New Roman"/>
                <w:color w:val="000000" w:themeColor="text1"/>
              </w:rPr>
              <w:t>8.8%</w:t>
            </w:r>
          </w:p>
        </w:tc>
      </w:tr>
      <w:tr w:rsidR="00EB7507" w:rsidRPr="00517CF3" w14:paraId="0DFC4D69" w14:textId="77777777" w:rsidTr="00741AF6">
        <w:tc>
          <w:tcPr>
            <w:tcW w:w="265" w:type="dxa"/>
          </w:tcPr>
          <w:p w14:paraId="2E77FDDA" w14:textId="77777777" w:rsidR="00EB7507" w:rsidRPr="00517CF3" w:rsidRDefault="00EB7507" w:rsidP="00741AF6">
            <w:pPr>
              <w:rPr>
                <w:rFonts w:cs="Times New Roman"/>
                <w:color w:val="000000" w:themeColor="text1"/>
              </w:rPr>
            </w:pPr>
          </w:p>
        </w:tc>
        <w:tc>
          <w:tcPr>
            <w:tcW w:w="7385" w:type="dxa"/>
            <w:gridSpan w:val="2"/>
          </w:tcPr>
          <w:p w14:paraId="4C526977" w14:textId="77777777" w:rsidR="00EB7507" w:rsidRPr="00517CF3" w:rsidRDefault="00EB7507" w:rsidP="00741AF6">
            <w:pPr>
              <w:rPr>
                <w:rFonts w:cs="Times New Roman"/>
                <w:color w:val="000000" w:themeColor="text1"/>
              </w:rPr>
            </w:pPr>
            <w:r w:rsidRPr="00517CF3">
              <w:rPr>
                <w:rFonts w:cs="Times New Roman"/>
                <w:color w:val="000000" w:themeColor="text1"/>
              </w:rPr>
              <w:t>Missing</w:t>
            </w:r>
          </w:p>
        </w:tc>
        <w:tc>
          <w:tcPr>
            <w:tcW w:w="810" w:type="dxa"/>
            <w:tcBorders>
              <w:top w:val="single" w:sz="4" w:space="0" w:color="0075AA" w:themeColor="accent1"/>
              <w:bottom w:val="single" w:sz="4" w:space="0" w:color="0075AA" w:themeColor="accent1"/>
            </w:tcBorders>
          </w:tcPr>
          <w:p w14:paraId="10A4C8D5" w14:textId="77777777" w:rsidR="00EB7507" w:rsidRPr="00517CF3" w:rsidRDefault="00EB7507" w:rsidP="00741AF6">
            <w:pPr>
              <w:jc w:val="center"/>
              <w:rPr>
                <w:rFonts w:cs="Times New Roman"/>
                <w:color w:val="000000" w:themeColor="text1"/>
              </w:rPr>
            </w:pPr>
            <w:r w:rsidRPr="00517CF3">
              <w:rPr>
                <w:rFonts w:cs="Times New Roman"/>
                <w:color w:val="000000" w:themeColor="text1"/>
              </w:rPr>
              <w:t>7</w:t>
            </w:r>
          </w:p>
        </w:tc>
        <w:tc>
          <w:tcPr>
            <w:tcW w:w="1170" w:type="dxa"/>
            <w:tcBorders>
              <w:top w:val="single" w:sz="4" w:space="0" w:color="0075AA" w:themeColor="accent1"/>
              <w:bottom w:val="single" w:sz="4" w:space="0" w:color="0075AA" w:themeColor="accent1"/>
            </w:tcBorders>
          </w:tcPr>
          <w:p w14:paraId="1CB95B9D" w14:textId="77777777" w:rsidR="00EB7507" w:rsidRPr="00517CF3" w:rsidRDefault="00EB7507" w:rsidP="00741AF6">
            <w:pPr>
              <w:jc w:val="center"/>
              <w:rPr>
                <w:rFonts w:cs="Times New Roman"/>
                <w:color w:val="000000" w:themeColor="text1"/>
              </w:rPr>
            </w:pPr>
          </w:p>
        </w:tc>
      </w:tr>
      <w:tr w:rsidR="00EB7507" w:rsidRPr="00517CF3" w14:paraId="1F6BC6D6" w14:textId="77777777" w:rsidTr="00741AF6">
        <w:tc>
          <w:tcPr>
            <w:tcW w:w="7650" w:type="dxa"/>
            <w:gridSpan w:val="3"/>
          </w:tcPr>
          <w:p w14:paraId="2332718A" w14:textId="77777777" w:rsidR="00EB7507" w:rsidRPr="00517CF3" w:rsidRDefault="00EB7507" w:rsidP="00741AF6">
            <w:pPr>
              <w:rPr>
                <w:rFonts w:cs="Times New Roman"/>
                <w:color w:val="000000" w:themeColor="text1"/>
              </w:rPr>
            </w:pPr>
            <w:r w:rsidRPr="00517CF3">
              <w:rPr>
                <w:rFonts w:cs="Times New Roman"/>
                <w:color w:val="000000" w:themeColor="text1"/>
              </w:rPr>
              <w:t>Age (median, Q1, Q3)</w:t>
            </w:r>
          </w:p>
        </w:tc>
        <w:tc>
          <w:tcPr>
            <w:tcW w:w="810" w:type="dxa"/>
            <w:tcBorders>
              <w:top w:val="single" w:sz="4" w:space="0" w:color="0075AA" w:themeColor="accent1"/>
            </w:tcBorders>
          </w:tcPr>
          <w:p w14:paraId="613A7E0B" w14:textId="77777777" w:rsidR="00EB7507" w:rsidRPr="00517CF3" w:rsidRDefault="00EB7507" w:rsidP="00741AF6">
            <w:pPr>
              <w:jc w:val="center"/>
              <w:rPr>
                <w:rFonts w:cs="Times New Roman"/>
                <w:color w:val="000000" w:themeColor="text1"/>
              </w:rPr>
            </w:pPr>
            <w:r w:rsidRPr="00517CF3">
              <w:rPr>
                <w:rFonts w:cs="Times New Roman"/>
                <w:color w:val="000000" w:themeColor="text1"/>
              </w:rPr>
              <w:t>40</w:t>
            </w:r>
          </w:p>
        </w:tc>
        <w:tc>
          <w:tcPr>
            <w:tcW w:w="1170" w:type="dxa"/>
            <w:tcBorders>
              <w:top w:val="single" w:sz="4" w:space="0" w:color="0075AA" w:themeColor="accent1"/>
            </w:tcBorders>
          </w:tcPr>
          <w:p w14:paraId="1C024DB5" w14:textId="77777777" w:rsidR="00EB7507" w:rsidRPr="00517CF3" w:rsidRDefault="00EB7507" w:rsidP="00741AF6">
            <w:pPr>
              <w:jc w:val="center"/>
              <w:rPr>
                <w:rFonts w:cs="Times New Roman"/>
                <w:color w:val="000000" w:themeColor="text1"/>
              </w:rPr>
            </w:pPr>
            <w:r w:rsidRPr="00517CF3">
              <w:rPr>
                <w:rFonts w:cs="Times New Roman"/>
                <w:color w:val="000000" w:themeColor="text1"/>
              </w:rPr>
              <w:t>(32, 53)</w:t>
            </w:r>
          </w:p>
        </w:tc>
      </w:tr>
      <w:tr w:rsidR="00EB7507" w:rsidRPr="00517CF3" w14:paraId="1A76AE13" w14:textId="77777777" w:rsidTr="00741AF6">
        <w:tc>
          <w:tcPr>
            <w:tcW w:w="9630" w:type="dxa"/>
            <w:gridSpan w:val="5"/>
          </w:tcPr>
          <w:p w14:paraId="04B7CE6C" w14:textId="77777777" w:rsidR="00EB7507" w:rsidRPr="00517CF3" w:rsidRDefault="00EB7507" w:rsidP="00741AF6">
            <w:pPr>
              <w:rPr>
                <w:rFonts w:cs="Times New Roman"/>
                <w:color w:val="000000" w:themeColor="text1"/>
              </w:rPr>
            </w:pPr>
            <w:r w:rsidRPr="00517CF3">
              <w:rPr>
                <w:rFonts w:cs="Times New Roman"/>
                <w:color w:val="000000" w:themeColor="text1"/>
              </w:rPr>
              <w:t>Gender</w:t>
            </w:r>
          </w:p>
        </w:tc>
      </w:tr>
      <w:tr w:rsidR="00EB7507" w:rsidRPr="00517CF3" w14:paraId="25EB4087" w14:textId="77777777" w:rsidTr="00741AF6">
        <w:tc>
          <w:tcPr>
            <w:tcW w:w="360" w:type="dxa"/>
            <w:gridSpan w:val="2"/>
          </w:tcPr>
          <w:p w14:paraId="5600C227" w14:textId="77777777" w:rsidR="00EB7507" w:rsidRPr="00517CF3" w:rsidRDefault="00EB7507" w:rsidP="00741AF6">
            <w:pPr>
              <w:rPr>
                <w:rFonts w:cs="Times New Roman"/>
                <w:color w:val="000000" w:themeColor="text1"/>
              </w:rPr>
            </w:pPr>
          </w:p>
        </w:tc>
        <w:tc>
          <w:tcPr>
            <w:tcW w:w="7290" w:type="dxa"/>
          </w:tcPr>
          <w:p w14:paraId="7625354C" w14:textId="77777777" w:rsidR="00EB7507" w:rsidRPr="00517CF3" w:rsidRDefault="00EB7507" w:rsidP="00741AF6">
            <w:pPr>
              <w:rPr>
                <w:rFonts w:cs="Times New Roman"/>
                <w:color w:val="000000" w:themeColor="text1"/>
              </w:rPr>
            </w:pPr>
            <w:r w:rsidRPr="00517CF3">
              <w:rPr>
                <w:rFonts w:cs="Times New Roman"/>
                <w:color w:val="000000" w:themeColor="text1"/>
              </w:rPr>
              <w:t>Man</w:t>
            </w:r>
          </w:p>
        </w:tc>
        <w:tc>
          <w:tcPr>
            <w:tcW w:w="810" w:type="dxa"/>
          </w:tcPr>
          <w:p w14:paraId="0C7A8A5E" w14:textId="77777777" w:rsidR="00EB7507" w:rsidRPr="00517CF3" w:rsidRDefault="00EB7507" w:rsidP="00741AF6">
            <w:pPr>
              <w:jc w:val="center"/>
              <w:rPr>
                <w:rFonts w:cs="Times New Roman"/>
                <w:color w:val="000000" w:themeColor="text1"/>
              </w:rPr>
            </w:pPr>
            <w:r w:rsidRPr="00517CF3">
              <w:rPr>
                <w:rFonts w:cs="Times New Roman"/>
                <w:color w:val="000000" w:themeColor="text1"/>
              </w:rPr>
              <w:t>257</w:t>
            </w:r>
          </w:p>
        </w:tc>
        <w:tc>
          <w:tcPr>
            <w:tcW w:w="1170" w:type="dxa"/>
          </w:tcPr>
          <w:p w14:paraId="541ADF09" w14:textId="77777777" w:rsidR="00EB7507" w:rsidRPr="00517CF3" w:rsidRDefault="00EB7507" w:rsidP="00741AF6">
            <w:pPr>
              <w:jc w:val="center"/>
              <w:rPr>
                <w:rFonts w:cs="Times New Roman"/>
                <w:color w:val="000000" w:themeColor="text1"/>
              </w:rPr>
            </w:pPr>
            <w:r w:rsidRPr="00517CF3">
              <w:rPr>
                <w:rFonts w:cs="Times New Roman"/>
                <w:color w:val="000000" w:themeColor="text1"/>
              </w:rPr>
              <w:t>41.0%</w:t>
            </w:r>
          </w:p>
        </w:tc>
      </w:tr>
      <w:tr w:rsidR="00EB7507" w:rsidRPr="00517CF3" w14:paraId="6667F0EB" w14:textId="77777777" w:rsidTr="00741AF6">
        <w:tc>
          <w:tcPr>
            <w:tcW w:w="360" w:type="dxa"/>
            <w:gridSpan w:val="2"/>
          </w:tcPr>
          <w:p w14:paraId="4D172FDE" w14:textId="77777777" w:rsidR="00EB7507" w:rsidRPr="00517CF3" w:rsidRDefault="00EB7507" w:rsidP="00741AF6">
            <w:pPr>
              <w:rPr>
                <w:rFonts w:cs="Times New Roman"/>
                <w:color w:val="000000" w:themeColor="text1"/>
              </w:rPr>
            </w:pPr>
          </w:p>
        </w:tc>
        <w:tc>
          <w:tcPr>
            <w:tcW w:w="7290" w:type="dxa"/>
          </w:tcPr>
          <w:p w14:paraId="0D9433AA" w14:textId="77777777" w:rsidR="00EB7507" w:rsidRPr="00517CF3" w:rsidRDefault="00EB7507" w:rsidP="00741AF6">
            <w:pPr>
              <w:rPr>
                <w:rFonts w:cs="Times New Roman"/>
                <w:color w:val="000000" w:themeColor="text1"/>
              </w:rPr>
            </w:pPr>
            <w:r w:rsidRPr="00517CF3">
              <w:rPr>
                <w:rFonts w:cs="Times New Roman"/>
                <w:color w:val="000000" w:themeColor="text1"/>
              </w:rPr>
              <w:t>Nonbinary</w:t>
            </w:r>
          </w:p>
        </w:tc>
        <w:tc>
          <w:tcPr>
            <w:tcW w:w="810" w:type="dxa"/>
          </w:tcPr>
          <w:p w14:paraId="098EB656" w14:textId="77777777" w:rsidR="00EB7507" w:rsidRPr="00517CF3" w:rsidRDefault="00EB7507" w:rsidP="00741AF6">
            <w:pPr>
              <w:jc w:val="center"/>
              <w:rPr>
                <w:rFonts w:cs="Times New Roman"/>
                <w:color w:val="000000" w:themeColor="text1"/>
              </w:rPr>
            </w:pPr>
            <w:r w:rsidRPr="00517CF3">
              <w:rPr>
                <w:rFonts w:cs="Times New Roman"/>
                <w:color w:val="000000" w:themeColor="text1"/>
              </w:rPr>
              <w:t>11</w:t>
            </w:r>
          </w:p>
        </w:tc>
        <w:tc>
          <w:tcPr>
            <w:tcW w:w="1170" w:type="dxa"/>
          </w:tcPr>
          <w:p w14:paraId="42F5AFD9" w14:textId="77777777" w:rsidR="00EB7507" w:rsidRPr="00517CF3" w:rsidRDefault="00EB7507" w:rsidP="00741AF6">
            <w:pPr>
              <w:jc w:val="center"/>
              <w:rPr>
                <w:rFonts w:cs="Times New Roman"/>
                <w:color w:val="000000" w:themeColor="text1"/>
              </w:rPr>
            </w:pPr>
            <w:r w:rsidRPr="00517CF3">
              <w:rPr>
                <w:rFonts w:cs="Times New Roman"/>
                <w:color w:val="000000" w:themeColor="text1"/>
              </w:rPr>
              <w:t>1.8%</w:t>
            </w:r>
          </w:p>
        </w:tc>
      </w:tr>
      <w:tr w:rsidR="00EB7507" w:rsidRPr="00517CF3" w14:paraId="1BFA642D" w14:textId="77777777" w:rsidTr="00741AF6">
        <w:tc>
          <w:tcPr>
            <w:tcW w:w="360" w:type="dxa"/>
            <w:gridSpan w:val="2"/>
          </w:tcPr>
          <w:p w14:paraId="3C926673" w14:textId="77777777" w:rsidR="00EB7507" w:rsidRPr="00517CF3" w:rsidRDefault="00EB7507" w:rsidP="00741AF6">
            <w:pPr>
              <w:rPr>
                <w:rFonts w:cs="Times New Roman"/>
                <w:color w:val="000000" w:themeColor="text1"/>
              </w:rPr>
            </w:pPr>
          </w:p>
        </w:tc>
        <w:tc>
          <w:tcPr>
            <w:tcW w:w="7290" w:type="dxa"/>
          </w:tcPr>
          <w:p w14:paraId="57712603" w14:textId="77777777" w:rsidR="00EB7507" w:rsidRPr="00517CF3" w:rsidRDefault="00EB7507" w:rsidP="00741AF6">
            <w:pPr>
              <w:rPr>
                <w:rFonts w:cs="Times New Roman"/>
                <w:color w:val="000000" w:themeColor="text1"/>
              </w:rPr>
            </w:pPr>
            <w:r w:rsidRPr="00517CF3">
              <w:rPr>
                <w:rFonts w:cs="Times New Roman"/>
                <w:color w:val="000000" w:themeColor="text1"/>
              </w:rPr>
              <w:t>Transgender man</w:t>
            </w:r>
          </w:p>
        </w:tc>
        <w:tc>
          <w:tcPr>
            <w:tcW w:w="810" w:type="dxa"/>
          </w:tcPr>
          <w:p w14:paraId="2ACC31EF" w14:textId="77777777" w:rsidR="00EB7507" w:rsidRPr="00517CF3" w:rsidRDefault="00EB7507" w:rsidP="00741AF6">
            <w:pPr>
              <w:jc w:val="center"/>
              <w:rPr>
                <w:rFonts w:cs="Times New Roman"/>
                <w:color w:val="000000" w:themeColor="text1"/>
              </w:rPr>
            </w:pPr>
            <w:r w:rsidRPr="00517CF3">
              <w:rPr>
                <w:rFonts w:cs="Times New Roman"/>
                <w:color w:val="000000" w:themeColor="text1"/>
              </w:rPr>
              <w:t>1</w:t>
            </w:r>
          </w:p>
        </w:tc>
        <w:tc>
          <w:tcPr>
            <w:tcW w:w="1170" w:type="dxa"/>
          </w:tcPr>
          <w:p w14:paraId="76A4666D" w14:textId="77777777" w:rsidR="00EB7507" w:rsidRPr="00517CF3" w:rsidRDefault="00EB7507" w:rsidP="00741AF6">
            <w:pPr>
              <w:jc w:val="center"/>
              <w:rPr>
                <w:rFonts w:cs="Times New Roman"/>
                <w:color w:val="000000" w:themeColor="text1"/>
              </w:rPr>
            </w:pPr>
            <w:r w:rsidRPr="00517CF3">
              <w:rPr>
                <w:rFonts w:cs="Times New Roman"/>
                <w:color w:val="000000" w:themeColor="text1"/>
              </w:rPr>
              <w:t>0.2%</w:t>
            </w:r>
          </w:p>
        </w:tc>
      </w:tr>
      <w:tr w:rsidR="00EB7507" w:rsidRPr="00517CF3" w14:paraId="4E570841" w14:textId="77777777" w:rsidTr="00741AF6">
        <w:tc>
          <w:tcPr>
            <w:tcW w:w="360" w:type="dxa"/>
            <w:gridSpan w:val="2"/>
          </w:tcPr>
          <w:p w14:paraId="6FE1E07F" w14:textId="77777777" w:rsidR="00EB7507" w:rsidRPr="00517CF3" w:rsidRDefault="00EB7507" w:rsidP="00741AF6">
            <w:pPr>
              <w:rPr>
                <w:rFonts w:cs="Times New Roman"/>
                <w:color w:val="000000" w:themeColor="text1"/>
              </w:rPr>
            </w:pPr>
          </w:p>
        </w:tc>
        <w:tc>
          <w:tcPr>
            <w:tcW w:w="7290" w:type="dxa"/>
          </w:tcPr>
          <w:p w14:paraId="476E5349" w14:textId="77777777" w:rsidR="00EB7507" w:rsidRPr="00517CF3" w:rsidRDefault="00EB7507" w:rsidP="00741AF6">
            <w:pPr>
              <w:rPr>
                <w:rFonts w:cs="Times New Roman"/>
                <w:color w:val="000000" w:themeColor="text1"/>
              </w:rPr>
            </w:pPr>
            <w:r w:rsidRPr="00517CF3">
              <w:rPr>
                <w:rFonts w:cs="Times New Roman"/>
                <w:color w:val="000000" w:themeColor="text1"/>
              </w:rPr>
              <w:t>Transgender woman</w:t>
            </w:r>
          </w:p>
        </w:tc>
        <w:tc>
          <w:tcPr>
            <w:tcW w:w="810" w:type="dxa"/>
          </w:tcPr>
          <w:p w14:paraId="6E7DE7C4" w14:textId="77777777" w:rsidR="00EB7507" w:rsidRPr="00517CF3" w:rsidRDefault="00EB7507" w:rsidP="00741AF6">
            <w:pPr>
              <w:jc w:val="center"/>
              <w:rPr>
                <w:rFonts w:cs="Times New Roman"/>
                <w:color w:val="000000" w:themeColor="text1"/>
              </w:rPr>
            </w:pPr>
            <w:r w:rsidRPr="00517CF3">
              <w:rPr>
                <w:rFonts w:cs="Times New Roman"/>
                <w:color w:val="000000" w:themeColor="text1"/>
              </w:rPr>
              <w:t>1</w:t>
            </w:r>
          </w:p>
        </w:tc>
        <w:tc>
          <w:tcPr>
            <w:tcW w:w="1170" w:type="dxa"/>
          </w:tcPr>
          <w:p w14:paraId="6F3138A5" w14:textId="77777777" w:rsidR="00EB7507" w:rsidRPr="00517CF3" w:rsidRDefault="00EB7507" w:rsidP="00741AF6">
            <w:pPr>
              <w:jc w:val="center"/>
              <w:rPr>
                <w:rFonts w:cs="Times New Roman"/>
                <w:color w:val="000000" w:themeColor="text1"/>
              </w:rPr>
            </w:pPr>
            <w:r w:rsidRPr="00517CF3">
              <w:rPr>
                <w:rFonts w:cs="Times New Roman"/>
                <w:color w:val="000000" w:themeColor="text1"/>
              </w:rPr>
              <w:t>0.2%</w:t>
            </w:r>
          </w:p>
        </w:tc>
      </w:tr>
      <w:tr w:rsidR="00EB7507" w:rsidRPr="00517CF3" w14:paraId="1DE418C3" w14:textId="77777777" w:rsidTr="00741AF6">
        <w:tc>
          <w:tcPr>
            <w:tcW w:w="360" w:type="dxa"/>
            <w:gridSpan w:val="2"/>
          </w:tcPr>
          <w:p w14:paraId="7BE47841" w14:textId="77777777" w:rsidR="00EB7507" w:rsidRPr="00517CF3" w:rsidRDefault="00EB7507" w:rsidP="00741AF6">
            <w:pPr>
              <w:rPr>
                <w:rFonts w:cs="Times New Roman"/>
                <w:color w:val="000000" w:themeColor="text1"/>
              </w:rPr>
            </w:pPr>
          </w:p>
        </w:tc>
        <w:tc>
          <w:tcPr>
            <w:tcW w:w="7290" w:type="dxa"/>
          </w:tcPr>
          <w:p w14:paraId="06E6633B" w14:textId="77777777" w:rsidR="00EB7507" w:rsidRPr="00517CF3" w:rsidRDefault="00EB7507" w:rsidP="00741AF6">
            <w:pPr>
              <w:rPr>
                <w:rFonts w:cs="Times New Roman"/>
                <w:color w:val="000000" w:themeColor="text1"/>
              </w:rPr>
            </w:pPr>
            <w:r w:rsidRPr="00517CF3">
              <w:rPr>
                <w:rFonts w:cs="Times New Roman"/>
                <w:color w:val="000000" w:themeColor="text1"/>
              </w:rPr>
              <w:t>Two-spirit</w:t>
            </w:r>
          </w:p>
        </w:tc>
        <w:tc>
          <w:tcPr>
            <w:tcW w:w="810" w:type="dxa"/>
          </w:tcPr>
          <w:p w14:paraId="4F798D99" w14:textId="77777777" w:rsidR="00EB7507" w:rsidRPr="00517CF3" w:rsidRDefault="00EB7507" w:rsidP="00741AF6">
            <w:pPr>
              <w:jc w:val="center"/>
              <w:rPr>
                <w:rFonts w:cs="Times New Roman"/>
                <w:color w:val="000000" w:themeColor="text1"/>
              </w:rPr>
            </w:pPr>
            <w:r w:rsidRPr="00517CF3">
              <w:rPr>
                <w:rFonts w:cs="Times New Roman"/>
                <w:color w:val="000000" w:themeColor="text1"/>
              </w:rPr>
              <w:t>1</w:t>
            </w:r>
          </w:p>
        </w:tc>
        <w:tc>
          <w:tcPr>
            <w:tcW w:w="1170" w:type="dxa"/>
          </w:tcPr>
          <w:p w14:paraId="053A0525" w14:textId="77777777" w:rsidR="00EB7507" w:rsidRPr="00517CF3" w:rsidRDefault="00EB7507" w:rsidP="00741AF6">
            <w:pPr>
              <w:jc w:val="center"/>
              <w:rPr>
                <w:rFonts w:cs="Times New Roman"/>
                <w:color w:val="000000" w:themeColor="text1"/>
              </w:rPr>
            </w:pPr>
            <w:r w:rsidRPr="00517CF3">
              <w:rPr>
                <w:rFonts w:cs="Times New Roman"/>
                <w:color w:val="000000" w:themeColor="text1"/>
              </w:rPr>
              <w:t>0.2%</w:t>
            </w:r>
          </w:p>
        </w:tc>
      </w:tr>
      <w:tr w:rsidR="00EB7507" w:rsidRPr="00517CF3" w14:paraId="6111DC43" w14:textId="77777777" w:rsidTr="00741AF6">
        <w:tc>
          <w:tcPr>
            <w:tcW w:w="360" w:type="dxa"/>
            <w:gridSpan w:val="2"/>
          </w:tcPr>
          <w:p w14:paraId="5296ACC8" w14:textId="77777777" w:rsidR="00EB7507" w:rsidRPr="00517CF3" w:rsidRDefault="00EB7507" w:rsidP="00741AF6">
            <w:pPr>
              <w:rPr>
                <w:rFonts w:cs="Times New Roman"/>
                <w:color w:val="000000" w:themeColor="text1"/>
              </w:rPr>
            </w:pPr>
          </w:p>
        </w:tc>
        <w:tc>
          <w:tcPr>
            <w:tcW w:w="7290" w:type="dxa"/>
          </w:tcPr>
          <w:p w14:paraId="796F5A7B" w14:textId="77777777" w:rsidR="00EB7507" w:rsidRPr="00517CF3" w:rsidRDefault="00EB7507" w:rsidP="00741AF6">
            <w:pPr>
              <w:rPr>
                <w:rFonts w:cs="Times New Roman"/>
                <w:color w:val="000000" w:themeColor="text1"/>
              </w:rPr>
            </w:pPr>
            <w:r w:rsidRPr="00517CF3">
              <w:rPr>
                <w:rFonts w:cs="Times New Roman"/>
                <w:color w:val="000000" w:themeColor="text1"/>
              </w:rPr>
              <w:t>Woman</w:t>
            </w:r>
          </w:p>
        </w:tc>
        <w:tc>
          <w:tcPr>
            <w:tcW w:w="810" w:type="dxa"/>
          </w:tcPr>
          <w:p w14:paraId="3FEF1B1E" w14:textId="77777777" w:rsidR="00EB7507" w:rsidRPr="00517CF3" w:rsidRDefault="00EB7507" w:rsidP="00741AF6">
            <w:pPr>
              <w:jc w:val="center"/>
              <w:rPr>
                <w:rFonts w:cs="Times New Roman"/>
                <w:color w:val="000000" w:themeColor="text1"/>
              </w:rPr>
            </w:pPr>
            <w:r w:rsidRPr="00517CF3">
              <w:rPr>
                <w:rFonts w:cs="Times New Roman"/>
                <w:color w:val="000000" w:themeColor="text1"/>
              </w:rPr>
              <w:t>342</w:t>
            </w:r>
          </w:p>
        </w:tc>
        <w:tc>
          <w:tcPr>
            <w:tcW w:w="1170" w:type="dxa"/>
          </w:tcPr>
          <w:p w14:paraId="52F0203E" w14:textId="77777777" w:rsidR="00EB7507" w:rsidRPr="00517CF3" w:rsidRDefault="00EB7507" w:rsidP="00741AF6">
            <w:pPr>
              <w:jc w:val="center"/>
              <w:rPr>
                <w:rFonts w:cs="Times New Roman"/>
                <w:color w:val="000000" w:themeColor="text1"/>
              </w:rPr>
            </w:pPr>
            <w:r w:rsidRPr="00517CF3">
              <w:rPr>
                <w:rFonts w:cs="Times New Roman"/>
                <w:color w:val="000000" w:themeColor="text1"/>
              </w:rPr>
              <w:t>54.5%</w:t>
            </w:r>
          </w:p>
        </w:tc>
      </w:tr>
      <w:tr w:rsidR="00EB7507" w:rsidRPr="00517CF3" w14:paraId="12A66A69" w14:textId="77777777" w:rsidTr="00741AF6">
        <w:tc>
          <w:tcPr>
            <w:tcW w:w="360" w:type="dxa"/>
            <w:gridSpan w:val="2"/>
          </w:tcPr>
          <w:p w14:paraId="053BEC35" w14:textId="77777777" w:rsidR="00EB7507" w:rsidRPr="00517CF3" w:rsidRDefault="00EB7507" w:rsidP="00741AF6">
            <w:pPr>
              <w:rPr>
                <w:rFonts w:cs="Times New Roman"/>
                <w:color w:val="000000" w:themeColor="text1"/>
              </w:rPr>
            </w:pPr>
          </w:p>
        </w:tc>
        <w:tc>
          <w:tcPr>
            <w:tcW w:w="7290" w:type="dxa"/>
          </w:tcPr>
          <w:p w14:paraId="66E15603" w14:textId="77777777" w:rsidR="00EB7507" w:rsidRPr="00517CF3" w:rsidRDefault="00EB7507" w:rsidP="00741AF6">
            <w:pPr>
              <w:rPr>
                <w:rFonts w:cs="Times New Roman"/>
                <w:color w:val="000000" w:themeColor="text1"/>
              </w:rPr>
            </w:pPr>
            <w:r w:rsidRPr="00517CF3">
              <w:rPr>
                <w:rFonts w:cs="Times New Roman"/>
                <w:color w:val="000000" w:themeColor="text1"/>
              </w:rPr>
              <w:t>Two or more of these</w:t>
            </w:r>
          </w:p>
        </w:tc>
        <w:tc>
          <w:tcPr>
            <w:tcW w:w="810" w:type="dxa"/>
          </w:tcPr>
          <w:p w14:paraId="6DADAA19" w14:textId="77777777" w:rsidR="00EB7507" w:rsidRPr="00517CF3" w:rsidRDefault="00EB7507" w:rsidP="00741AF6">
            <w:pPr>
              <w:jc w:val="center"/>
              <w:rPr>
                <w:rFonts w:cs="Times New Roman"/>
                <w:color w:val="000000" w:themeColor="text1"/>
              </w:rPr>
            </w:pPr>
            <w:r w:rsidRPr="00517CF3">
              <w:rPr>
                <w:rFonts w:cs="Times New Roman"/>
                <w:color w:val="000000" w:themeColor="text1"/>
              </w:rPr>
              <w:t>5</w:t>
            </w:r>
          </w:p>
        </w:tc>
        <w:tc>
          <w:tcPr>
            <w:tcW w:w="1170" w:type="dxa"/>
          </w:tcPr>
          <w:p w14:paraId="3A636855" w14:textId="77777777" w:rsidR="00EB7507" w:rsidRPr="00517CF3" w:rsidRDefault="00EB7507" w:rsidP="00741AF6">
            <w:pPr>
              <w:jc w:val="center"/>
              <w:rPr>
                <w:rFonts w:cs="Times New Roman"/>
                <w:color w:val="000000" w:themeColor="text1"/>
              </w:rPr>
            </w:pPr>
            <w:r w:rsidRPr="00517CF3">
              <w:rPr>
                <w:rFonts w:cs="Times New Roman"/>
                <w:color w:val="000000" w:themeColor="text1"/>
              </w:rPr>
              <w:t>0.8%</w:t>
            </w:r>
          </w:p>
        </w:tc>
      </w:tr>
      <w:tr w:rsidR="00EB7507" w:rsidRPr="00517CF3" w14:paraId="06518AC2" w14:textId="77777777" w:rsidTr="00741AF6">
        <w:tc>
          <w:tcPr>
            <w:tcW w:w="360" w:type="dxa"/>
            <w:gridSpan w:val="2"/>
          </w:tcPr>
          <w:p w14:paraId="154CF658" w14:textId="77777777" w:rsidR="00EB7507" w:rsidRPr="00517CF3" w:rsidRDefault="00EB7507" w:rsidP="00741AF6">
            <w:pPr>
              <w:rPr>
                <w:rFonts w:cs="Times New Roman"/>
                <w:color w:val="000000" w:themeColor="text1"/>
              </w:rPr>
            </w:pPr>
          </w:p>
        </w:tc>
        <w:tc>
          <w:tcPr>
            <w:tcW w:w="7290" w:type="dxa"/>
          </w:tcPr>
          <w:p w14:paraId="44934A49" w14:textId="77777777" w:rsidR="00EB7507" w:rsidRPr="00517CF3" w:rsidRDefault="00EB7507" w:rsidP="00741AF6">
            <w:pPr>
              <w:rPr>
                <w:rFonts w:cs="Times New Roman"/>
                <w:color w:val="000000" w:themeColor="text1"/>
              </w:rPr>
            </w:pPr>
            <w:r w:rsidRPr="00517CF3">
              <w:rPr>
                <w:rFonts w:cs="Times New Roman"/>
                <w:color w:val="000000" w:themeColor="text1"/>
              </w:rPr>
              <w:t>Other/Gender not listed</w:t>
            </w:r>
          </w:p>
        </w:tc>
        <w:tc>
          <w:tcPr>
            <w:tcW w:w="810" w:type="dxa"/>
          </w:tcPr>
          <w:p w14:paraId="6195B4D3" w14:textId="77777777" w:rsidR="00EB7507" w:rsidRPr="00517CF3" w:rsidRDefault="00EB7507" w:rsidP="00741AF6">
            <w:pPr>
              <w:jc w:val="center"/>
              <w:rPr>
                <w:rFonts w:cs="Times New Roman"/>
                <w:color w:val="000000" w:themeColor="text1"/>
              </w:rPr>
            </w:pPr>
            <w:r w:rsidRPr="00517CF3">
              <w:rPr>
                <w:rFonts w:cs="Times New Roman"/>
                <w:color w:val="000000" w:themeColor="text1"/>
              </w:rPr>
              <w:t>9</w:t>
            </w:r>
          </w:p>
        </w:tc>
        <w:tc>
          <w:tcPr>
            <w:tcW w:w="1170" w:type="dxa"/>
          </w:tcPr>
          <w:p w14:paraId="4746E87B" w14:textId="77777777" w:rsidR="00EB7507" w:rsidRPr="00517CF3" w:rsidRDefault="00EB7507" w:rsidP="00741AF6">
            <w:pPr>
              <w:jc w:val="center"/>
              <w:rPr>
                <w:rFonts w:cs="Times New Roman"/>
                <w:color w:val="000000" w:themeColor="text1"/>
              </w:rPr>
            </w:pPr>
            <w:r w:rsidRPr="00517CF3">
              <w:rPr>
                <w:rFonts w:cs="Times New Roman"/>
                <w:color w:val="000000" w:themeColor="text1"/>
              </w:rPr>
              <w:t>1.4%</w:t>
            </w:r>
          </w:p>
        </w:tc>
      </w:tr>
      <w:tr w:rsidR="00EB7507" w:rsidRPr="00517CF3" w14:paraId="190AD57B" w14:textId="77777777" w:rsidTr="00741AF6">
        <w:tc>
          <w:tcPr>
            <w:tcW w:w="360" w:type="dxa"/>
            <w:gridSpan w:val="2"/>
          </w:tcPr>
          <w:p w14:paraId="0144E050" w14:textId="77777777" w:rsidR="00EB7507" w:rsidRPr="00517CF3" w:rsidRDefault="00EB7507" w:rsidP="00741AF6">
            <w:pPr>
              <w:rPr>
                <w:rFonts w:cs="Times New Roman"/>
                <w:color w:val="000000" w:themeColor="text1"/>
              </w:rPr>
            </w:pPr>
          </w:p>
        </w:tc>
        <w:tc>
          <w:tcPr>
            <w:tcW w:w="7290" w:type="dxa"/>
          </w:tcPr>
          <w:p w14:paraId="4A5E1A81" w14:textId="77777777" w:rsidR="00EB7507" w:rsidRPr="00517CF3" w:rsidRDefault="00EB7507" w:rsidP="00741AF6">
            <w:pPr>
              <w:rPr>
                <w:rFonts w:cs="Times New Roman"/>
                <w:color w:val="000000" w:themeColor="text1"/>
              </w:rPr>
            </w:pPr>
            <w:r w:rsidRPr="00517CF3">
              <w:rPr>
                <w:rFonts w:cs="Times New Roman"/>
                <w:color w:val="000000" w:themeColor="text1"/>
              </w:rPr>
              <w:t>Missing</w:t>
            </w:r>
          </w:p>
        </w:tc>
        <w:tc>
          <w:tcPr>
            <w:tcW w:w="810" w:type="dxa"/>
          </w:tcPr>
          <w:p w14:paraId="172B9E9C" w14:textId="77777777" w:rsidR="00EB7507" w:rsidRPr="00517CF3" w:rsidRDefault="00EB7507" w:rsidP="00741AF6">
            <w:pPr>
              <w:jc w:val="center"/>
              <w:rPr>
                <w:rFonts w:cs="Times New Roman"/>
                <w:color w:val="000000" w:themeColor="text1"/>
              </w:rPr>
            </w:pPr>
            <w:r w:rsidRPr="00517CF3">
              <w:rPr>
                <w:rFonts w:cs="Times New Roman"/>
                <w:color w:val="000000" w:themeColor="text1"/>
              </w:rPr>
              <w:t>121</w:t>
            </w:r>
          </w:p>
        </w:tc>
        <w:tc>
          <w:tcPr>
            <w:tcW w:w="1170" w:type="dxa"/>
          </w:tcPr>
          <w:p w14:paraId="7F707A25" w14:textId="77777777" w:rsidR="00EB7507" w:rsidRPr="00517CF3" w:rsidRDefault="00EB7507" w:rsidP="00741AF6">
            <w:pPr>
              <w:jc w:val="center"/>
              <w:rPr>
                <w:rFonts w:cs="Times New Roman"/>
                <w:color w:val="000000" w:themeColor="text1"/>
              </w:rPr>
            </w:pPr>
          </w:p>
        </w:tc>
      </w:tr>
      <w:tr w:rsidR="00EB7507" w:rsidRPr="00517CF3" w14:paraId="28250E16" w14:textId="77777777" w:rsidTr="00741AF6">
        <w:tc>
          <w:tcPr>
            <w:tcW w:w="9630" w:type="dxa"/>
            <w:gridSpan w:val="5"/>
          </w:tcPr>
          <w:p w14:paraId="4FAC82DC" w14:textId="77777777" w:rsidR="00EB7507" w:rsidRPr="00517CF3" w:rsidRDefault="00EB7507" w:rsidP="00741AF6">
            <w:pPr>
              <w:rPr>
                <w:rFonts w:cs="Times New Roman"/>
                <w:color w:val="000000" w:themeColor="text1"/>
              </w:rPr>
            </w:pPr>
            <w:r w:rsidRPr="00517CF3">
              <w:rPr>
                <w:rFonts w:cs="Times New Roman"/>
                <w:color w:val="000000" w:themeColor="text1"/>
              </w:rPr>
              <w:t>Race/Ethnicity</w:t>
            </w:r>
          </w:p>
        </w:tc>
      </w:tr>
      <w:tr w:rsidR="00EB7507" w:rsidRPr="00517CF3" w14:paraId="023726A3" w14:textId="77777777" w:rsidTr="00741AF6">
        <w:tc>
          <w:tcPr>
            <w:tcW w:w="360" w:type="dxa"/>
            <w:gridSpan w:val="2"/>
          </w:tcPr>
          <w:p w14:paraId="309A2581" w14:textId="77777777" w:rsidR="00EB7507" w:rsidRPr="00517CF3" w:rsidRDefault="00EB7507" w:rsidP="00741AF6">
            <w:pPr>
              <w:rPr>
                <w:rFonts w:cs="Times New Roman"/>
                <w:color w:val="000000" w:themeColor="text1"/>
              </w:rPr>
            </w:pPr>
          </w:p>
        </w:tc>
        <w:tc>
          <w:tcPr>
            <w:tcW w:w="7290" w:type="dxa"/>
          </w:tcPr>
          <w:p w14:paraId="249D9298" w14:textId="77777777" w:rsidR="00EB7507" w:rsidRPr="00517CF3" w:rsidRDefault="00EB7507" w:rsidP="00741AF6">
            <w:pPr>
              <w:rPr>
                <w:rFonts w:cs="Times New Roman"/>
                <w:color w:val="000000" w:themeColor="text1"/>
              </w:rPr>
            </w:pPr>
            <w:r w:rsidRPr="00517CF3">
              <w:rPr>
                <w:rFonts w:cs="Times New Roman"/>
                <w:color w:val="000000" w:themeColor="text1"/>
              </w:rPr>
              <w:t>Asian</w:t>
            </w:r>
          </w:p>
        </w:tc>
        <w:tc>
          <w:tcPr>
            <w:tcW w:w="810" w:type="dxa"/>
          </w:tcPr>
          <w:p w14:paraId="4C0D84B2" w14:textId="77777777" w:rsidR="00EB7507" w:rsidRPr="00517CF3" w:rsidRDefault="00EB7507" w:rsidP="00741AF6">
            <w:pPr>
              <w:jc w:val="center"/>
              <w:rPr>
                <w:rFonts w:cs="Times New Roman"/>
                <w:color w:val="000000" w:themeColor="text1"/>
              </w:rPr>
            </w:pPr>
            <w:r w:rsidRPr="00517CF3">
              <w:rPr>
                <w:rFonts w:cs="Times New Roman"/>
                <w:color w:val="000000" w:themeColor="text1"/>
              </w:rPr>
              <w:t>4</w:t>
            </w:r>
          </w:p>
        </w:tc>
        <w:tc>
          <w:tcPr>
            <w:tcW w:w="1170" w:type="dxa"/>
          </w:tcPr>
          <w:p w14:paraId="3DA87256" w14:textId="77777777" w:rsidR="00EB7507" w:rsidRPr="00517CF3" w:rsidRDefault="00EB7507" w:rsidP="00741AF6">
            <w:pPr>
              <w:jc w:val="center"/>
              <w:rPr>
                <w:rFonts w:cs="Times New Roman"/>
                <w:color w:val="000000" w:themeColor="text1"/>
              </w:rPr>
            </w:pPr>
            <w:r w:rsidRPr="00517CF3">
              <w:rPr>
                <w:rFonts w:cs="Times New Roman"/>
                <w:color w:val="000000" w:themeColor="text1"/>
              </w:rPr>
              <w:t>0.6%</w:t>
            </w:r>
          </w:p>
        </w:tc>
      </w:tr>
      <w:tr w:rsidR="00EB7507" w:rsidRPr="00517CF3" w14:paraId="5C6FFA71" w14:textId="77777777" w:rsidTr="00741AF6">
        <w:tc>
          <w:tcPr>
            <w:tcW w:w="360" w:type="dxa"/>
            <w:gridSpan w:val="2"/>
          </w:tcPr>
          <w:p w14:paraId="18D1E314" w14:textId="77777777" w:rsidR="00EB7507" w:rsidRPr="00517CF3" w:rsidRDefault="00EB7507" w:rsidP="00741AF6">
            <w:pPr>
              <w:rPr>
                <w:rFonts w:cs="Times New Roman"/>
                <w:color w:val="000000" w:themeColor="text1"/>
              </w:rPr>
            </w:pPr>
          </w:p>
        </w:tc>
        <w:tc>
          <w:tcPr>
            <w:tcW w:w="7290" w:type="dxa"/>
          </w:tcPr>
          <w:p w14:paraId="47014205" w14:textId="77777777" w:rsidR="00EB7507" w:rsidRPr="00517CF3" w:rsidRDefault="00EB7507" w:rsidP="00741AF6">
            <w:pPr>
              <w:rPr>
                <w:rFonts w:cs="Times New Roman"/>
                <w:color w:val="000000" w:themeColor="text1"/>
              </w:rPr>
            </w:pPr>
            <w:r w:rsidRPr="00517CF3">
              <w:rPr>
                <w:rFonts w:cs="Times New Roman"/>
                <w:color w:val="000000" w:themeColor="text1"/>
              </w:rPr>
              <w:t>American Indian or Alaska Native</w:t>
            </w:r>
          </w:p>
        </w:tc>
        <w:tc>
          <w:tcPr>
            <w:tcW w:w="810" w:type="dxa"/>
          </w:tcPr>
          <w:p w14:paraId="164E9CCD" w14:textId="77777777" w:rsidR="00EB7507" w:rsidRPr="00517CF3" w:rsidRDefault="00EB7507" w:rsidP="00741AF6">
            <w:pPr>
              <w:jc w:val="center"/>
              <w:rPr>
                <w:rFonts w:cs="Times New Roman"/>
                <w:color w:val="000000" w:themeColor="text1"/>
              </w:rPr>
            </w:pPr>
            <w:r w:rsidRPr="00517CF3">
              <w:rPr>
                <w:rFonts w:cs="Times New Roman"/>
                <w:color w:val="000000" w:themeColor="text1"/>
              </w:rPr>
              <w:t>12</w:t>
            </w:r>
          </w:p>
        </w:tc>
        <w:tc>
          <w:tcPr>
            <w:tcW w:w="1170" w:type="dxa"/>
          </w:tcPr>
          <w:p w14:paraId="60E215EC" w14:textId="77777777" w:rsidR="00EB7507" w:rsidRPr="00517CF3" w:rsidRDefault="00EB7507" w:rsidP="00741AF6">
            <w:pPr>
              <w:jc w:val="center"/>
              <w:rPr>
                <w:rFonts w:cs="Times New Roman"/>
                <w:color w:val="000000" w:themeColor="text1"/>
              </w:rPr>
            </w:pPr>
            <w:r w:rsidRPr="00517CF3">
              <w:rPr>
                <w:rFonts w:cs="Times New Roman"/>
                <w:color w:val="000000" w:themeColor="text1"/>
              </w:rPr>
              <w:t>1.9%</w:t>
            </w:r>
          </w:p>
        </w:tc>
      </w:tr>
      <w:tr w:rsidR="00EB7507" w:rsidRPr="00517CF3" w14:paraId="6F6B8ACE" w14:textId="77777777" w:rsidTr="00741AF6">
        <w:tc>
          <w:tcPr>
            <w:tcW w:w="360" w:type="dxa"/>
            <w:gridSpan w:val="2"/>
          </w:tcPr>
          <w:p w14:paraId="4EE7969E" w14:textId="77777777" w:rsidR="00EB7507" w:rsidRPr="00517CF3" w:rsidRDefault="00EB7507" w:rsidP="00741AF6">
            <w:pPr>
              <w:rPr>
                <w:rFonts w:cs="Times New Roman"/>
                <w:color w:val="000000" w:themeColor="text1"/>
              </w:rPr>
            </w:pPr>
          </w:p>
        </w:tc>
        <w:tc>
          <w:tcPr>
            <w:tcW w:w="7290" w:type="dxa"/>
          </w:tcPr>
          <w:p w14:paraId="258A15E0" w14:textId="77777777" w:rsidR="00EB7507" w:rsidRPr="00517CF3" w:rsidRDefault="00EB7507" w:rsidP="00741AF6">
            <w:pPr>
              <w:rPr>
                <w:rFonts w:cs="Times New Roman"/>
                <w:color w:val="000000" w:themeColor="text1"/>
              </w:rPr>
            </w:pPr>
            <w:r w:rsidRPr="00517CF3">
              <w:rPr>
                <w:rFonts w:cs="Times New Roman"/>
                <w:color w:val="000000" w:themeColor="text1"/>
              </w:rPr>
              <w:t>Black/African American</w:t>
            </w:r>
          </w:p>
        </w:tc>
        <w:tc>
          <w:tcPr>
            <w:tcW w:w="810" w:type="dxa"/>
          </w:tcPr>
          <w:p w14:paraId="3D75EA1F" w14:textId="77777777" w:rsidR="00EB7507" w:rsidRPr="00517CF3" w:rsidRDefault="00EB7507" w:rsidP="00741AF6">
            <w:pPr>
              <w:jc w:val="center"/>
              <w:rPr>
                <w:rFonts w:cs="Times New Roman"/>
                <w:color w:val="000000" w:themeColor="text1"/>
              </w:rPr>
            </w:pPr>
            <w:r w:rsidRPr="00517CF3">
              <w:rPr>
                <w:rFonts w:cs="Times New Roman"/>
                <w:color w:val="000000" w:themeColor="text1"/>
              </w:rPr>
              <w:t>29</w:t>
            </w:r>
          </w:p>
        </w:tc>
        <w:tc>
          <w:tcPr>
            <w:tcW w:w="1170" w:type="dxa"/>
          </w:tcPr>
          <w:p w14:paraId="6FA3867E" w14:textId="77777777" w:rsidR="00EB7507" w:rsidRPr="00517CF3" w:rsidRDefault="00EB7507" w:rsidP="00741AF6">
            <w:pPr>
              <w:jc w:val="center"/>
              <w:rPr>
                <w:rFonts w:cs="Times New Roman"/>
                <w:color w:val="000000" w:themeColor="text1"/>
              </w:rPr>
            </w:pPr>
            <w:r w:rsidRPr="00517CF3">
              <w:rPr>
                <w:rFonts w:cs="Times New Roman"/>
                <w:color w:val="000000" w:themeColor="text1"/>
              </w:rPr>
              <w:t>4.6%</w:t>
            </w:r>
          </w:p>
        </w:tc>
      </w:tr>
      <w:tr w:rsidR="00EB7507" w:rsidRPr="00517CF3" w14:paraId="6495CDD8" w14:textId="77777777" w:rsidTr="00741AF6">
        <w:tc>
          <w:tcPr>
            <w:tcW w:w="360" w:type="dxa"/>
            <w:gridSpan w:val="2"/>
          </w:tcPr>
          <w:p w14:paraId="0BB8E492" w14:textId="77777777" w:rsidR="00EB7507" w:rsidRPr="00517CF3" w:rsidRDefault="00EB7507" w:rsidP="00741AF6">
            <w:pPr>
              <w:rPr>
                <w:rFonts w:cs="Times New Roman"/>
                <w:color w:val="000000" w:themeColor="text1"/>
              </w:rPr>
            </w:pPr>
          </w:p>
        </w:tc>
        <w:tc>
          <w:tcPr>
            <w:tcW w:w="7290" w:type="dxa"/>
          </w:tcPr>
          <w:p w14:paraId="4F255F86" w14:textId="77777777" w:rsidR="00EB7507" w:rsidRPr="00517CF3" w:rsidRDefault="00EB7507" w:rsidP="00741AF6">
            <w:pPr>
              <w:rPr>
                <w:rFonts w:cs="Times New Roman"/>
                <w:color w:val="000000" w:themeColor="text1"/>
              </w:rPr>
            </w:pPr>
            <w:r w:rsidRPr="00517CF3">
              <w:rPr>
                <w:rFonts w:cs="Times New Roman"/>
                <w:color w:val="000000" w:themeColor="text1"/>
              </w:rPr>
              <w:t>Hispanic/Latino</w:t>
            </w:r>
          </w:p>
        </w:tc>
        <w:tc>
          <w:tcPr>
            <w:tcW w:w="810" w:type="dxa"/>
          </w:tcPr>
          <w:p w14:paraId="67CE7124" w14:textId="77777777" w:rsidR="00EB7507" w:rsidRPr="00517CF3" w:rsidRDefault="00EB7507" w:rsidP="00741AF6">
            <w:pPr>
              <w:jc w:val="center"/>
              <w:rPr>
                <w:rFonts w:cs="Times New Roman"/>
                <w:color w:val="000000" w:themeColor="text1"/>
              </w:rPr>
            </w:pPr>
            <w:r w:rsidRPr="00517CF3">
              <w:rPr>
                <w:rFonts w:cs="Times New Roman"/>
                <w:color w:val="000000" w:themeColor="text1"/>
              </w:rPr>
              <w:t>61</w:t>
            </w:r>
          </w:p>
        </w:tc>
        <w:tc>
          <w:tcPr>
            <w:tcW w:w="1170" w:type="dxa"/>
          </w:tcPr>
          <w:p w14:paraId="75D76DA2" w14:textId="77777777" w:rsidR="00EB7507" w:rsidRPr="00517CF3" w:rsidRDefault="00EB7507" w:rsidP="00741AF6">
            <w:pPr>
              <w:jc w:val="center"/>
              <w:rPr>
                <w:rFonts w:cs="Times New Roman"/>
                <w:color w:val="000000" w:themeColor="text1"/>
              </w:rPr>
            </w:pPr>
            <w:r w:rsidRPr="00517CF3">
              <w:rPr>
                <w:rFonts w:cs="Times New Roman"/>
                <w:color w:val="000000" w:themeColor="text1"/>
              </w:rPr>
              <w:t>9.8%</w:t>
            </w:r>
          </w:p>
        </w:tc>
      </w:tr>
      <w:tr w:rsidR="00EB7507" w:rsidRPr="00517CF3" w14:paraId="2B1927B4" w14:textId="77777777" w:rsidTr="00741AF6">
        <w:tc>
          <w:tcPr>
            <w:tcW w:w="360" w:type="dxa"/>
            <w:gridSpan w:val="2"/>
          </w:tcPr>
          <w:p w14:paraId="6206CA2F" w14:textId="77777777" w:rsidR="00EB7507" w:rsidRPr="00517CF3" w:rsidRDefault="00EB7507" w:rsidP="00741AF6">
            <w:pPr>
              <w:rPr>
                <w:rFonts w:cs="Times New Roman"/>
                <w:color w:val="000000" w:themeColor="text1"/>
              </w:rPr>
            </w:pPr>
          </w:p>
        </w:tc>
        <w:tc>
          <w:tcPr>
            <w:tcW w:w="7290" w:type="dxa"/>
          </w:tcPr>
          <w:p w14:paraId="39874A70" w14:textId="77777777" w:rsidR="00EB7507" w:rsidRPr="00517CF3" w:rsidRDefault="00EB7507" w:rsidP="00741AF6">
            <w:pPr>
              <w:rPr>
                <w:rFonts w:cs="Times New Roman"/>
                <w:color w:val="000000" w:themeColor="text1"/>
              </w:rPr>
            </w:pPr>
            <w:r w:rsidRPr="00517CF3">
              <w:rPr>
                <w:rFonts w:cs="Times New Roman"/>
                <w:color w:val="000000" w:themeColor="text1"/>
              </w:rPr>
              <w:t>Middle Eastern or North African</w:t>
            </w:r>
          </w:p>
        </w:tc>
        <w:tc>
          <w:tcPr>
            <w:tcW w:w="810" w:type="dxa"/>
          </w:tcPr>
          <w:p w14:paraId="163F6A9B" w14:textId="77777777" w:rsidR="00EB7507" w:rsidRPr="00517CF3" w:rsidRDefault="00EB7507" w:rsidP="00741AF6">
            <w:pPr>
              <w:jc w:val="center"/>
              <w:rPr>
                <w:rFonts w:cs="Times New Roman"/>
                <w:color w:val="000000" w:themeColor="text1"/>
              </w:rPr>
            </w:pPr>
            <w:r w:rsidRPr="00517CF3">
              <w:rPr>
                <w:rFonts w:cs="Times New Roman"/>
                <w:color w:val="000000" w:themeColor="text1"/>
              </w:rPr>
              <w:t>1</w:t>
            </w:r>
          </w:p>
        </w:tc>
        <w:tc>
          <w:tcPr>
            <w:tcW w:w="1170" w:type="dxa"/>
          </w:tcPr>
          <w:p w14:paraId="19E96D77" w14:textId="77777777" w:rsidR="00EB7507" w:rsidRPr="00517CF3" w:rsidRDefault="00EB7507" w:rsidP="00741AF6">
            <w:pPr>
              <w:jc w:val="center"/>
              <w:rPr>
                <w:rFonts w:cs="Times New Roman"/>
                <w:color w:val="000000" w:themeColor="text1"/>
              </w:rPr>
            </w:pPr>
            <w:r w:rsidRPr="00517CF3">
              <w:rPr>
                <w:rFonts w:cs="Times New Roman"/>
                <w:color w:val="000000" w:themeColor="text1"/>
              </w:rPr>
              <w:t>0.2%</w:t>
            </w:r>
          </w:p>
        </w:tc>
      </w:tr>
      <w:tr w:rsidR="00EB7507" w:rsidRPr="00517CF3" w14:paraId="24A267FB" w14:textId="77777777" w:rsidTr="00741AF6">
        <w:tc>
          <w:tcPr>
            <w:tcW w:w="360" w:type="dxa"/>
            <w:gridSpan w:val="2"/>
          </w:tcPr>
          <w:p w14:paraId="7F14E413" w14:textId="77777777" w:rsidR="00EB7507" w:rsidRPr="00517CF3" w:rsidRDefault="00EB7507" w:rsidP="00741AF6">
            <w:pPr>
              <w:rPr>
                <w:rFonts w:cs="Times New Roman"/>
                <w:color w:val="000000" w:themeColor="text1"/>
              </w:rPr>
            </w:pPr>
          </w:p>
        </w:tc>
        <w:tc>
          <w:tcPr>
            <w:tcW w:w="7290" w:type="dxa"/>
          </w:tcPr>
          <w:p w14:paraId="5F7EBC3D" w14:textId="77777777" w:rsidR="00EB7507" w:rsidRPr="00517CF3" w:rsidRDefault="00EB7507" w:rsidP="00741AF6">
            <w:pPr>
              <w:rPr>
                <w:rFonts w:cs="Times New Roman"/>
                <w:color w:val="000000" w:themeColor="text1"/>
              </w:rPr>
            </w:pPr>
            <w:r w:rsidRPr="00517CF3">
              <w:rPr>
                <w:rFonts w:cs="Times New Roman"/>
                <w:color w:val="000000" w:themeColor="text1"/>
              </w:rPr>
              <w:t>Native Hawaiian or other Pacific Islander</w:t>
            </w:r>
          </w:p>
        </w:tc>
        <w:tc>
          <w:tcPr>
            <w:tcW w:w="810" w:type="dxa"/>
          </w:tcPr>
          <w:p w14:paraId="1C085C6F" w14:textId="77777777" w:rsidR="00EB7507" w:rsidRPr="00517CF3" w:rsidRDefault="00EB7507" w:rsidP="00741AF6">
            <w:pPr>
              <w:jc w:val="center"/>
              <w:rPr>
                <w:rFonts w:cs="Times New Roman"/>
                <w:color w:val="000000" w:themeColor="text1"/>
              </w:rPr>
            </w:pPr>
            <w:r w:rsidRPr="00517CF3">
              <w:rPr>
                <w:rFonts w:cs="Times New Roman"/>
                <w:color w:val="000000" w:themeColor="text1"/>
              </w:rPr>
              <w:t>5</w:t>
            </w:r>
          </w:p>
        </w:tc>
        <w:tc>
          <w:tcPr>
            <w:tcW w:w="1170" w:type="dxa"/>
          </w:tcPr>
          <w:p w14:paraId="07CED3DD" w14:textId="77777777" w:rsidR="00EB7507" w:rsidRPr="00517CF3" w:rsidRDefault="00EB7507" w:rsidP="00741AF6">
            <w:pPr>
              <w:jc w:val="center"/>
              <w:rPr>
                <w:rFonts w:cs="Times New Roman"/>
                <w:color w:val="000000" w:themeColor="text1"/>
              </w:rPr>
            </w:pPr>
            <w:r w:rsidRPr="00517CF3">
              <w:rPr>
                <w:rFonts w:cs="Times New Roman"/>
                <w:color w:val="000000" w:themeColor="text1"/>
              </w:rPr>
              <w:t>0.8%</w:t>
            </w:r>
          </w:p>
        </w:tc>
      </w:tr>
      <w:tr w:rsidR="00EB7507" w:rsidRPr="00517CF3" w14:paraId="56846A7D" w14:textId="77777777" w:rsidTr="00741AF6">
        <w:tc>
          <w:tcPr>
            <w:tcW w:w="360" w:type="dxa"/>
            <w:gridSpan w:val="2"/>
          </w:tcPr>
          <w:p w14:paraId="057BBF7C" w14:textId="77777777" w:rsidR="00EB7507" w:rsidRPr="00517CF3" w:rsidRDefault="00EB7507" w:rsidP="00741AF6">
            <w:pPr>
              <w:rPr>
                <w:rFonts w:cs="Times New Roman"/>
                <w:color w:val="000000" w:themeColor="text1"/>
              </w:rPr>
            </w:pPr>
          </w:p>
        </w:tc>
        <w:tc>
          <w:tcPr>
            <w:tcW w:w="7290" w:type="dxa"/>
          </w:tcPr>
          <w:p w14:paraId="776DAD78" w14:textId="77777777" w:rsidR="00EB7507" w:rsidRPr="00517CF3" w:rsidRDefault="00EB7507" w:rsidP="00741AF6">
            <w:pPr>
              <w:rPr>
                <w:rFonts w:cs="Times New Roman"/>
                <w:color w:val="000000" w:themeColor="text1"/>
              </w:rPr>
            </w:pPr>
            <w:r w:rsidRPr="00517CF3">
              <w:rPr>
                <w:rFonts w:cs="Times New Roman"/>
                <w:color w:val="000000" w:themeColor="text1"/>
              </w:rPr>
              <w:t>White</w:t>
            </w:r>
          </w:p>
        </w:tc>
        <w:tc>
          <w:tcPr>
            <w:tcW w:w="810" w:type="dxa"/>
          </w:tcPr>
          <w:p w14:paraId="45A4C1FD" w14:textId="77777777" w:rsidR="00EB7507" w:rsidRPr="00517CF3" w:rsidRDefault="00EB7507" w:rsidP="00741AF6">
            <w:pPr>
              <w:jc w:val="center"/>
              <w:rPr>
                <w:rFonts w:cs="Times New Roman"/>
                <w:color w:val="000000" w:themeColor="text1"/>
              </w:rPr>
            </w:pPr>
            <w:r w:rsidRPr="00517CF3">
              <w:rPr>
                <w:rFonts w:cs="Times New Roman"/>
                <w:color w:val="000000" w:themeColor="text1"/>
              </w:rPr>
              <w:t>402</w:t>
            </w:r>
          </w:p>
        </w:tc>
        <w:tc>
          <w:tcPr>
            <w:tcW w:w="1170" w:type="dxa"/>
          </w:tcPr>
          <w:p w14:paraId="5CB2E83E" w14:textId="77777777" w:rsidR="00EB7507" w:rsidRPr="00517CF3" w:rsidRDefault="00EB7507" w:rsidP="00741AF6">
            <w:pPr>
              <w:jc w:val="center"/>
              <w:rPr>
                <w:rFonts w:cs="Times New Roman"/>
                <w:color w:val="000000" w:themeColor="text1"/>
              </w:rPr>
            </w:pPr>
            <w:r w:rsidRPr="00517CF3">
              <w:rPr>
                <w:rFonts w:cs="Times New Roman"/>
                <w:color w:val="000000" w:themeColor="text1"/>
              </w:rPr>
              <w:t>64.3%</w:t>
            </w:r>
          </w:p>
        </w:tc>
      </w:tr>
      <w:tr w:rsidR="00EB7507" w:rsidRPr="00517CF3" w14:paraId="67C4EA4F" w14:textId="77777777" w:rsidTr="00741AF6">
        <w:tc>
          <w:tcPr>
            <w:tcW w:w="360" w:type="dxa"/>
            <w:gridSpan w:val="2"/>
          </w:tcPr>
          <w:p w14:paraId="30F620B1" w14:textId="77777777" w:rsidR="00EB7507" w:rsidRPr="00517CF3" w:rsidRDefault="00EB7507" w:rsidP="00741AF6">
            <w:pPr>
              <w:rPr>
                <w:rFonts w:cs="Times New Roman"/>
                <w:color w:val="000000" w:themeColor="text1"/>
              </w:rPr>
            </w:pPr>
          </w:p>
        </w:tc>
        <w:tc>
          <w:tcPr>
            <w:tcW w:w="7290" w:type="dxa"/>
          </w:tcPr>
          <w:p w14:paraId="6D50F3A0" w14:textId="77777777" w:rsidR="00EB7507" w:rsidRPr="00517CF3" w:rsidRDefault="00EB7507" w:rsidP="00741AF6">
            <w:pPr>
              <w:rPr>
                <w:rFonts w:cs="Times New Roman"/>
                <w:color w:val="000000" w:themeColor="text1"/>
              </w:rPr>
            </w:pPr>
            <w:r w:rsidRPr="00517CF3">
              <w:rPr>
                <w:rFonts w:cs="Times New Roman"/>
                <w:color w:val="000000" w:themeColor="text1"/>
              </w:rPr>
              <w:t>More than one race</w:t>
            </w:r>
          </w:p>
        </w:tc>
        <w:tc>
          <w:tcPr>
            <w:tcW w:w="810" w:type="dxa"/>
          </w:tcPr>
          <w:p w14:paraId="559F2C59" w14:textId="77777777" w:rsidR="00EB7507" w:rsidRPr="00517CF3" w:rsidRDefault="00EB7507" w:rsidP="00741AF6">
            <w:pPr>
              <w:jc w:val="center"/>
              <w:rPr>
                <w:rFonts w:cs="Times New Roman"/>
                <w:color w:val="000000" w:themeColor="text1"/>
              </w:rPr>
            </w:pPr>
            <w:r w:rsidRPr="00517CF3">
              <w:rPr>
                <w:rFonts w:cs="Times New Roman"/>
                <w:color w:val="000000" w:themeColor="text1"/>
              </w:rPr>
              <w:t>54</w:t>
            </w:r>
          </w:p>
        </w:tc>
        <w:tc>
          <w:tcPr>
            <w:tcW w:w="1170" w:type="dxa"/>
          </w:tcPr>
          <w:p w14:paraId="56752979" w14:textId="77777777" w:rsidR="00EB7507" w:rsidRPr="00517CF3" w:rsidRDefault="00EB7507" w:rsidP="00741AF6">
            <w:pPr>
              <w:jc w:val="center"/>
              <w:rPr>
                <w:rFonts w:cs="Times New Roman"/>
                <w:color w:val="000000" w:themeColor="text1"/>
              </w:rPr>
            </w:pPr>
            <w:r w:rsidRPr="00517CF3">
              <w:rPr>
                <w:rFonts w:cs="Times New Roman"/>
                <w:color w:val="000000" w:themeColor="text1"/>
              </w:rPr>
              <w:t>8.6%</w:t>
            </w:r>
          </w:p>
        </w:tc>
      </w:tr>
      <w:tr w:rsidR="00EB7507" w:rsidRPr="00517CF3" w14:paraId="051912FC" w14:textId="77777777" w:rsidTr="00741AF6">
        <w:tc>
          <w:tcPr>
            <w:tcW w:w="360" w:type="dxa"/>
            <w:gridSpan w:val="2"/>
          </w:tcPr>
          <w:p w14:paraId="085DD35C" w14:textId="77777777" w:rsidR="00EB7507" w:rsidRPr="00517CF3" w:rsidRDefault="00EB7507" w:rsidP="00741AF6">
            <w:pPr>
              <w:rPr>
                <w:rFonts w:cs="Times New Roman"/>
                <w:color w:val="000000" w:themeColor="text1"/>
              </w:rPr>
            </w:pPr>
          </w:p>
        </w:tc>
        <w:tc>
          <w:tcPr>
            <w:tcW w:w="7290" w:type="dxa"/>
          </w:tcPr>
          <w:p w14:paraId="1282312A" w14:textId="77777777" w:rsidR="00EB7507" w:rsidRPr="00517CF3" w:rsidRDefault="00EB7507" w:rsidP="00741AF6">
            <w:pPr>
              <w:rPr>
                <w:rFonts w:cs="Times New Roman"/>
                <w:color w:val="000000" w:themeColor="text1"/>
              </w:rPr>
            </w:pPr>
            <w:r w:rsidRPr="00517CF3">
              <w:rPr>
                <w:rFonts w:cs="Times New Roman"/>
                <w:color w:val="000000" w:themeColor="text1"/>
              </w:rPr>
              <w:t>Other</w:t>
            </w:r>
          </w:p>
        </w:tc>
        <w:tc>
          <w:tcPr>
            <w:tcW w:w="810" w:type="dxa"/>
          </w:tcPr>
          <w:p w14:paraId="27A4C956" w14:textId="77777777" w:rsidR="00EB7507" w:rsidRPr="00517CF3" w:rsidRDefault="00EB7507" w:rsidP="00741AF6">
            <w:pPr>
              <w:jc w:val="center"/>
              <w:rPr>
                <w:rFonts w:cs="Times New Roman"/>
                <w:color w:val="000000" w:themeColor="text1"/>
              </w:rPr>
            </w:pPr>
            <w:r w:rsidRPr="00517CF3">
              <w:rPr>
                <w:rFonts w:cs="Times New Roman"/>
                <w:color w:val="000000" w:themeColor="text1"/>
              </w:rPr>
              <w:t>10</w:t>
            </w:r>
          </w:p>
        </w:tc>
        <w:tc>
          <w:tcPr>
            <w:tcW w:w="1170" w:type="dxa"/>
          </w:tcPr>
          <w:p w14:paraId="77CCC11B" w14:textId="77777777" w:rsidR="00EB7507" w:rsidRPr="00517CF3" w:rsidRDefault="00EB7507" w:rsidP="00741AF6">
            <w:pPr>
              <w:jc w:val="center"/>
              <w:rPr>
                <w:rFonts w:cs="Times New Roman"/>
                <w:color w:val="000000" w:themeColor="text1"/>
              </w:rPr>
            </w:pPr>
            <w:r w:rsidRPr="00517CF3">
              <w:rPr>
                <w:rFonts w:cs="Times New Roman"/>
                <w:color w:val="000000" w:themeColor="text1"/>
              </w:rPr>
              <w:t>1.6%</w:t>
            </w:r>
          </w:p>
        </w:tc>
      </w:tr>
      <w:tr w:rsidR="00EB7507" w:rsidRPr="00517CF3" w14:paraId="14020188" w14:textId="77777777" w:rsidTr="00741AF6">
        <w:tc>
          <w:tcPr>
            <w:tcW w:w="360" w:type="dxa"/>
            <w:gridSpan w:val="2"/>
          </w:tcPr>
          <w:p w14:paraId="2DFA0FDC" w14:textId="77777777" w:rsidR="00EB7507" w:rsidRPr="00517CF3" w:rsidRDefault="00EB7507" w:rsidP="00741AF6">
            <w:pPr>
              <w:rPr>
                <w:rFonts w:cs="Times New Roman"/>
                <w:color w:val="000000" w:themeColor="text1"/>
              </w:rPr>
            </w:pPr>
          </w:p>
        </w:tc>
        <w:tc>
          <w:tcPr>
            <w:tcW w:w="7290" w:type="dxa"/>
          </w:tcPr>
          <w:p w14:paraId="6D3F3B3E" w14:textId="77777777" w:rsidR="00EB7507" w:rsidRPr="00517CF3" w:rsidRDefault="00EB7507" w:rsidP="00741AF6">
            <w:pPr>
              <w:rPr>
                <w:rFonts w:cs="Times New Roman"/>
                <w:color w:val="000000" w:themeColor="text1"/>
              </w:rPr>
            </w:pPr>
            <w:r w:rsidRPr="00517CF3">
              <w:rPr>
                <w:rFonts w:cs="Times New Roman"/>
                <w:color w:val="000000" w:themeColor="text1"/>
              </w:rPr>
              <w:t>Prefer Not to Answer</w:t>
            </w:r>
          </w:p>
        </w:tc>
        <w:tc>
          <w:tcPr>
            <w:tcW w:w="810" w:type="dxa"/>
          </w:tcPr>
          <w:p w14:paraId="2DD0AEF0" w14:textId="77777777" w:rsidR="00EB7507" w:rsidRPr="00517CF3" w:rsidRDefault="00EB7507" w:rsidP="00741AF6">
            <w:pPr>
              <w:jc w:val="center"/>
              <w:rPr>
                <w:rFonts w:cs="Times New Roman"/>
                <w:color w:val="000000" w:themeColor="text1"/>
              </w:rPr>
            </w:pPr>
            <w:r w:rsidRPr="00517CF3">
              <w:rPr>
                <w:rFonts w:cs="Times New Roman"/>
                <w:color w:val="000000" w:themeColor="text1"/>
              </w:rPr>
              <w:t>47</w:t>
            </w:r>
          </w:p>
        </w:tc>
        <w:tc>
          <w:tcPr>
            <w:tcW w:w="1170" w:type="dxa"/>
          </w:tcPr>
          <w:p w14:paraId="39D3F8F1" w14:textId="77777777" w:rsidR="00EB7507" w:rsidRPr="00517CF3" w:rsidRDefault="00EB7507" w:rsidP="00741AF6">
            <w:pPr>
              <w:jc w:val="center"/>
              <w:rPr>
                <w:rFonts w:cs="Times New Roman"/>
                <w:color w:val="000000" w:themeColor="text1"/>
              </w:rPr>
            </w:pPr>
            <w:r w:rsidRPr="00517CF3">
              <w:rPr>
                <w:rFonts w:cs="Times New Roman"/>
                <w:color w:val="000000" w:themeColor="text1"/>
              </w:rPr>
              <w:t>7.5%</w:t>
            </w:r>
          </w:p>
        </w:tc>
      </w:tr>
      <w:tr w:rsidR="00EB7507" w:rsidRPr="00517CF3" w14:paraId="6EA34AE4" w14:textId="77777777" w:rsidTr="00741AF6">
        <w:tc>
          <w:tcPr>
            <w:tcW w:w="360" w:type="dxa"/>
            <w:gridSpan w:val="2"/>
          </w:tcPr>
          <w:p w14:paraId="2C0178ED" w14:textId="77777777" w:rsidR="00EB7507" w:rsidRPr="00517CF3" w:rsidRDefault="00EB7507" w:rsidP="00741AF6">
            <w:pPr>
              <w:rPr>
                <w:rFonts w:cs="Times New Roman"/>
                <w:color w:val="000000" w:themeColor="text1"/>
              </w:rPr>
            </w:pPr>
          </w:p>
        </w:tc>
        <w:tc>
          <w:tcPr>
            <w:tcW w:w="7290" w:type="dxa"/>
          </w:tcPr>
          <w:p w14:paraId="4F88F09E" w14:textId="77777777" w:rsidR="00EB7507" w:rsidRPr="00517CF3" w:rsidRDefault="00EB7507" w:rsidP="00741AF6">
            <w:pPr>
              <w:rPr>
                <w:rFonts w:cs="Times New Roman"/>
                <w:color w:val="000000" w:themeColor="text1"/>
              </w:rPr>
            </w:pPr>
            <w:r w:rsidRPr="00517CF3">
              <w:rPr>
                <w:rFonts w:cs="Times New Roman"/>
                <w:color w:val="000000" w:themeColor="text1"/>
              </w:rPr>
              <w:t>Missing</w:t>
            </w:r>
          </w:p>
        </w:tc>
        <w:tc>
          <w:tcPr>
            <w:tcW w:w="810" w:type="dxa"/>
          </w:tcPr>
          <w:p w14:paraId="5383B30A" w14:textId="77777777" w:rsidR="00EB7507" w:rsidRPr="00517CF3" w:rsidRDefault="00EB7507" w:rsidP="00741AF6">
            <w:pPr>
              <w:jc w:val="center"/>
              <w:rPr>
                <w:rFonts w:cs="Times New Roman"/>
                <w:color w:val="000000" w:themeColor="text1"/>
              </w:rPr>
            </w:pPr>
            <w:r w:rsidRPr="00517CF3">
              <w:rPr>
                <w:rFonts w:cs="Times New Roman"/>
                <w:color w:val="000000" w:themeColor="text1"/>
              </w:rPr>
              <w:t>123</w:t>
            </w:r>
          </w:p>
        </w:tc>
        <w:tc>
          <w:tcPr>
            <w:tcW w:w="1170" w:type="dxa"/>
          </w:tcPr>
          <w:p w14:paraId="7E787812" w14:textId="77777777" w:rsidR="00EB7507" w:rsidRPr="00517CF3" w:rsidRDefault="00EB7507" w:rsidP="00741AF6">
            <w:pPr>
              <w:jc w:val="center"/>
              <w:rPr>
                <w:rFonts w:cs="Times New Roman"/>
                <w:color w:val="000000" w:themeColor="text1"/>
              </w:rPr>
            </w:pPr>
          </w:p>
        </w:tc>
      </w:tr>
      <w:bookmarkEnd w:id="106"/>
    </w:tbl>
    <w:p w14:paraId="188A35C8" w14:textId="220C60E0" w:rsidR="00EB7507" w:rsidRDefault="00EB7507" w:rsidP="00EB7507">
      <w:pPr>
        <w:rPr>
          <w:rFonts w:ascii="Times New Roman" w:hAnsi="Times New Roman" w:cs="Times New Roman"/>
        </w:rPr>
      </w:pPr>
    </w:p>
    <w:tbl>
      <w:tblPr>
        <w:tblStyle w:val="TableGrid"/>
        <w:tblW w:w="9634" w:type="dxa"/>
        <w:tblLayout w:type="fixed"/>
        <w:tblLook w:val="04A0" w:firstRow="1" w:lastRow="0" w:firstColumn="1" w:lastColumn="0" w:noHBand="0" w:noVBand="1"/>
      </w:tblPr>
      <w:tblGrid>
        <w:gridCol w:w="272"/>
        <w:gridCol w:w="93"/>
        <w:gridCol w:w="371"/>
        <w:gridCol w:w="6673"/>
        <w:gridCol w:w="1020"/>
        <w:gridCol w:w="1205"/>
      </w:tblGrid>
      <w:tr w:rsidR="00EB7507" w:rsidRPr="0049336B" w14:paraId="2C4B2EA6" w14:textId="77777777" w:rsidTr="004F6893">
        <w:tc>
          <w:tcPr>
            <w:tcW w:w="9355" w:type="dxa"/>
            <w:gridSpan w:val="6"/>
          </w:tcPr>
          <w:p w14:paraId="093E0B7B" w14:textId="77777777" w:rsidR="00EB7507" w:rsidRPr="0049336B" w:rsidRDefault="00EB7507" w:rsidP="00741AF6">
            <w:pPr>
              <w:rPr>
                <w:rFonts w:cs="Times New Roman"/>
                <w:color w:val="000000" w:themeColor="text1"/>
              </w:rPr>
            </w:pPr>
            <w:r w:rsidRPr="0049336B">
              <w:rPr>
                <w:rFonts w:cs="Times New Roman"/>
                <w:color w:val="000000" w:themeColor="text1"/>
              </w:rPr>
              <w:t>Table 2. Descriptive Characteristics of subset of survey participants who use opioids or are in recovery from OUD and their experiences accessing services in Washoe County (N=184)</w:t>
            </w:r>
          </w:p>
        </w:tc>
      </w:tr>
      <w:tr w:rsidR="00EB7507" w:rsidRPr="0049336B" w14:paraId="3EB94E97" w14:textId="77777777" w:rsidTr="004F6893">
        <w:trPr>
          <w:tblHeader/>
        </w:trPr>
        <w:tc>
          <w:tcPr>
            <w:tcW w:w="7195" w:type="dxa"/>
            <w:gridSpan w:val="4"/>
          </w:tcPr>
          <w:p w14:paraId="5B495C49" w14:textId="77777777" w:rsidR="00EB7507" w:rsidRPr="0049336B" w:rsidRDefault="00EB7507" w:rsidP="00741AF6">
            <w:pPr>
              <w:rPr>
                <w:rFonts w:cs="Times New Roman"/>
                <w:color w:val="000000" w:themeColor="text1"/>
              </w:rPr>
            </w:pPr>
          </w:p>
        </w:tc>
        <w:tc>
          <w:tcPr>
            <w:tcW w:w="990" w:type="dxa"/>
            <w:tcBorders>
              <w:bottom w:val="single" w:sz="4" w:space="0" w:color="0075AA" w:themeColor="accent1"/>
            </w:tcBorders>
          </w:tcPr>
          <w:p w14:paraId="28664F6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N</w:t>
            </w:r>
          </w:p>
        </w:tc>
        <w:tc>
          <w:tcPr>
            <w:tcW w:w="1170" w:type="dxa"/>
            <w:tcBorders>
              <w:bottom w:val="single" w:sz="4" w:space="0" w:color="0075AA" w:themeColor="accent1"/>
            </w:tcBorders>
          </w:tcPr>
          <w:p w14:paraId="78004DE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w:t>
            </w:r>
          </w:p>
        </w:tc>
      </w:tr>
      <w:tr w:rsidR="00EB7507" w:rsidRPr="0049336B" w14:paraId="50241B18" w14:textId="77777777" w:rsidTr="004F6893">
        <w:tc>
          <w:tcPr>
            <w:tcW w:w="7195" w:type="dxa"/>
            <w:gridSpan w:val="4"/>
          </w:tcPr>
          <w:p w14:paraId="6608CF32" w14:textId="77777777" w:rsidR="00EB7507" w:rsidRPr="0049336B" w:rsidRDefault="00EB7507" w:rsidP="00741AF6">
            <w:pPr>
              <w:rPr>
                <w:rFonts w:cs="Times New Roman"/>
                <w:color w:val="000000" w:themeColor="text1"/>
              </w:rPr>
            </w:pPr>
            <w:r w:rsidRPr="0049336B">
              <w:rPr>
                <w:rFonts w:cs="Times New Roman"/>
                <w:color w:val="000000" w:themeColor="text1"/>
              </w:rPr>
              <w:t>Age (median, Q1, Q3)</w:t>
            </w:r>
          </w:p>
        </w:tc>
        <w:tc>
          <w:tcPr>
            <w:tcW w:w="990" w:type="dxa"/>
            <w:tcBorders>
              <w:top w:val="single" w:sz="4" w:space="0" w:color="0075AA" w:themeColor="accent1"/>
            </w:tcBorders>
          </w:tcPr>
          <w:p w14:paraId="7B0190E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38</w:t>
            </w:r>
          </w:p>
        </w:tc>
        <w:tc>
          <w:tcPr>
            <w:tcW w:w="1170" w:type="dxa"/>
            <w:tcBorders>
              <w:top w:val="single" w:sz="4" w:space="0" w:color="0075AA" w:themeColor="accent1"/>
            </w:tcBorders>
          </w:tcPr>
          <w:p w14:paraId="06218CD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(32, 46)</w:t>
            </w:r>
          </w:p>
        </w:tc>
      </w:tr>
      <w:tr w:rsidR="00EB7507" w:rsidRPr="0049336B" w14:paraId="1E0D118F" w14:textId="77777777" w:rsidTr="004F6893">
        <w:tc>
          <w:tcPr>
            <w:tcW w:w="9355" w:type="dxa"/>
            <w:gridSpan w:val="6"/>
          </w:tcPr>
          <w:p w14:paraId="14305A83" w14:textId="77777777" w:rsidR="00EB7507" w:rsidRPr="0049336B" w:rsidRDefault="00EB7507" w:rsidP="00741AF6">
            <w:pPr>
              <w:rPr>
                <w:rFonts w:cs="Times New Roman"/>
                <w:color w:val="000000" w:themeColor="text1"/>
              </w:rPr>
            </w:pPr>
            <w:r w:rsidRPr="0049336B">
              <w:rPr>
                <w:rFonts w:cs="Times New Roman"/>
                <w:color w:val="000000" w:themeColor="text1"/>
              </w:rPr>
              <w:t>Gender</w:t>
            </w:r>
          </w:p>
        </w:tc>
      </w:tr>
      <w:tr w:rsidR="00EB7507" w:rsidRPr="0049336B" w14:paraId="655FDC67" w14:textId="77777777" w:rsidTr="004F6893">
        <w:tc>
          <w:tcPr>
            <w:tcW w:w="355" w:type="dxa"/>
            <w:gridSpan w:val="2"/>
          </w:tcPr>
          <w:p w14:paraId="766756BD" w14:textId="77777777" w:rsidR="00EB7507" w:rsidRPr="0049336B" w:rsidRDefault="00EB7507" w:rsidP="00741AF6">
            <w:pPr>
              <w:rPr>
                <w:rFonts w:cs="Times New Roman"/>
                <w:color w:val="000000" w:themeColor="text1"/>
              </w:rPr>
            </w:pPr>
          </w:p>
        </w:tc>
        <w:tc>
          <w:tcPr>
            <w:tcW w:w="6840" w:type="dxa"/>
            <w:gridSpan w:val="2"/>
          </w:tcPr>
          <w:p w14:paraId="75778EE9" w14:textId="77777777" w:rsidR="00EB7507" w:rsidRPr="0049336B" w:rsidRDefault="00EB7507" w:rsidP="00741AF6">
            <w:pPr>
              <w:rPr>
                <w:rFonts w:cs="Times New Roman"/>
                <w:color w:val="000000" w:themeColor="text1"/>
              </w:rPr>
            </w:pPr>
            <w:r w:rsidRPr="0049336B">
              <w:rPr>
                <w:rFonts w:cs="Times New Roman"/>
                <w:color w:val="000000" w:themeColor="text1"/>
              </w:rPr>
              <w:t>Man</w:t>
            </w:r>
          </w:p>
        </w:tc>
        <w:tc>
          <w:tcPr>
            <w:tcW w:w="990" w:type="dxa"/>
          </w:tcPr>
          <w:p w14:paraId="06B2836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86</w:t>
            </w:r>
          </w:p>
        </w:tc>
        <w:tc>
          <w:tcPr>
            <w:tcW w:w="1170" w:type="dxa"/>
          </w:tcPr>
          <w:p w14:paraId="0967922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54.1%</w:t>
            </w:r>
          </w:p>
        </w:tc>
      </w:tr>
      <w:tr w:rsidR="00EB7507" w:rsidRPr="0049336B" w14:paraId="1D016DC0" w14:textId="77777777" w:rsidTr="004F6893">
        <w:tc>
          <w:tcPr>
            <w:tcW w:w="355" w:type="dxa"/>
            <w:gridSpan w:val="2"/>
          </w:tcPr>
          <w:p w14:paraId="299758A0" w14:textId="77777777" w:rsidR="00EB7507" w:rsidRPr="0049336B" w:rsidRDefault="00EB7507" w:rsidP="00741AF6">
            <w:pPr>
              <w:rPr>
                <w:rFonts w:cs="Times New Roman"/>
                <w:color w:val="000000" w:themeColor="text1"/>
              </w:rPr>
            </w:pPr>
          </w:p>
        </w:tc>
        <w:tc>
          <w:tcPr>
            <w:tcW w:w="6840" w:type="dxa"/>
            <w:gridSpan w:val="2"/>
          </w:tcPr>
          <w:p w14:paraId="2E2FB99C" w14:textId="77777777" w:rsidR="00EB7507" w:rsidRPr="0049336B" w:rsidRDefault="00EB7507" w:rsidP="00741AF6">
            <w:pPr>
              <w:rPr>
                <w:rFonts w:cs="Times New Roman"/>
                <w:color w:val="000000" w:themeColor="text1"/>
              </w:rPr>
            </w:pPr>
            <w:r w:rsidRPr="0049336B">
              <w:rPr>
                <w:rFonts w:cs="Times New Roman"/>
                <w:color w:val="000000" w:themeColor="text1"/>
              </w:rPr>
              <w:t>Nonbinary</w:t>
            </w:r>
          </w:p>
        </w:tc>
        <w:tc>
          <w:tcPr>
            <w:tcW w:w="990" w:type="dxa"/>
          </w:tcPr>
          <w:p w14:paraId="77F0541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w:t>
            </w:r>
          </w:p>
        </w:tc>
        <w:tc>
          <w:tcPr>
            <w:tcW w:w="1170" w:type="dxa"/>
          </w:tcPr>
          <w:p w14:paraId="59D6B59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1.3%</w:t>
            </w:r>
          </w:p>
        </w:tc>
      </w:tr>
      <w:tr w:rsidR="00EB7507" w:rsidRPr="0049336B" w14:paraId="4F29864C" w14:textId="77777777" w:rsidTr="004F6893">
        <w:tc>
          <w:tcPr>
            <w:tcW w:w="355" w:type="dxa"/>
            <w:gridSpan w:val="2"/>
          </w:tcPr>
          <w:p w14:paraId="5ADC16F2" w14:textId="77777777" w:rsidR="00EB7507" w:rsidRPr="0049336B" w:rsidRDefault="00EB7507" w:rsidP="00741AF6">
            <w:pPr>
              <w:rPr>
                <w:rFonts w:cs="Times New Roman"/>
                <w:color w:val="000000" w:themeColor="text1"/>
              </w:rPr>
            </w:pPr>
          </w:p>
        </w:tc>
        <w:tc>
          <w:tcPr>
            <w:tcW w:w="6840" w:type="dxa"/>
            <w:gridSpan w:val="2"/>
          </w:tcPr>
          <w:p w14:paraId="48692498" w14:textId="77777777" w:rsidR="00EB7507" w:rsidRPr="0049336B" w:rsidRDefault="00EB7507" w:rsidP="00741AF6">
            <w:pPr>
              <w:rPr>
                <w:rFonts w:cs="Times New Roman"/>
                <w:color w:val="000000" w:themeColor="text1"/>
              </w:rPr>
            </w:pPr>
            <w:r w:rsidRPr="0049336B">
              <w:rPr>
                <w:rFonts w:cs="Times New Roman"/>
                <w:color w:val="000000" w:themeColor="text1"/>
              </w:rPr>
              <w:t>Transgender man</w:t>
            </w:r>
          </w:p>
        </w:tc>
        <w:tc>
          <w:tcPr>
            <w:tcW w:w="990" w:type="dxa"/>
          </w:tcPr>
          <w:p w14:paraId="04ADBD8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0</w:t>
            </w:r>
          </w:p>
        </w:tc>
        <w:tc>
          <w:tcPr>
            <w:tcW w:w="1170" w:type="dxa"/>
          </w:tcPr>
          <w:p w14:paraId="184CA38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0%</w:t>
            </w:r>
          </w:p>
        </w:tc>
      </w:tr>
      <w:tr w:rsidR="00EB7507" w:rsidRPr="0049336B" w14:paraId="677AFCF2" w14:textId="77777777" w:rsidTr="004F6893">
        <w:tc>
          <w:tcPr>
            <w:tcW w:w="355" w:type="dxa"/>
            <w:gridSpan w:val="2"/>
          </w:tcPr>
          <w:p w14:paraId="0711E3CF" w14:textId="77777777" w:rsidR="00EB7507" w:rsidRPr="0049336B" w:rsidRDefault="00EB7507" w:rsidP="00741AF6">
            <w:pPr>
              <w:rPr>
                <w:rFonts w:cs="Times New Roman"/>
                <w:color w:val="000000" w:themeColor="text1"/>
              </w:rPr>
            </w:pPr>
          </w:p>
        </w:tc>
        <w:tc>
          <w:tcPr>
            <w:tcW w:w="6840" w:type="dxa"/>
            <w:gridSpan w:val="2"/>
          </w:tcPr>
          <w:p w14:paraId="545D39A4" w14:textId="77777777" w:rsidR="00EB7507" w:rsidRPr="0049336B" w:rsidRDefault="00EB7507" w:rsidP="00741AF6">
            <w:pPr>
              <w:rPr>
                <w:rFonts w:cs="Times New Roman"/>
                <w:color w:val="000000" w:themeColor="text1"/>
              </w:rPr>
            </w:pPr>
            <w:r w:rsidRPr="0049336B">
              <w:rPr>
                <w:rFonts w:cs="Times New Roman"/>
                <w:color w:val="000000" w:themeColor="text1"/>
              </w:rPr>
              <w:t>Transgender woman</w:t>
            </w:r>
          </w:p>
        </w:tc>
        <w:tc>
          <w:tcPr>
            <w:tcW w:w="990" w:type="dxa"/>
          </w:tcPr>
          <w:p w14:paraId="1779205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0</w:t>
            </w:r>
          </w:p>
        </w:tc>
        <w:tc>
          <w:tcPr>
            <w:tcW w:w="1170" w:type="dxa"/>
          </w:tcPr>
          <w:p w14:paraId="1CD9B82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0%</w:t>
            </w:r>
          </w:p>
        </w:tc>
      </w:tr>
      <w:tr w:rsidR="00EB7507" w:rsidRPr="0049336B" w14:paraId="398E853A" w14:textId="77777777" w:rsidTr="004F6893">
        <w:tc>
          <w:tcPr>
            <w:tcW w:w="355" w:type="dxa"/>
            <w:gridSpan w:val="2"/>
          </w:tcPr>
          <w:p w14:paraId="7446BA02" w14:textId="77777777" w:rsidR="00EB7507" w:rsidRPr="0049336B" w:rsidRDefault="00EB7507" w:rsidP="00741AF6">
            <w:pPr>
              <w:rPr>
                <w:rFonts w:cs="Times New Roman"/>
                <w:color w:val="000000" w:themeColor="text1"/>
              </w:rPr>
            </w:pPr>
          </w:p>
        </w:tc>
        <w:tc>
          <w:tcPr>
            <w:tcW w:w="6840" w:type="dxa"/>
            <w:gridSpan w:val="2"/>
          </w:tcPr>
          <w:p w14:paraId="585AE6B8" w14:textId="77777777" w:rsidR="00EB7507" w:rsidRPr="0049336B" w:rsidRDefault="00EB7507" w:rsidP="00741AF6">
            <w:pPr>
              <w:rPr>
                <w:rFonts w:cs="Times New Roman"/>
                <w:color w:val="000000" w:themeColor="text1"/>
              </w:rPr>
            </w:pPr>
            <w:r w:rsidRPr="0049336B">
              <w:rPr>
                <w:rFonts w:cs="Times New Roman"/>
                <w:color w:val="000000" w:themeColor="text1"/>
              </w:rPr>
              <w:t>Two-spirit</w:t>
            </w:r>
          </w:p>
        </w:tc>
        <w:tc>
          <w:tcPr>
            <w:tcW w:w="990" w:type="dxa"/>
          </w:tcPr>
          <w:p w14:paraId="325214C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0</w:t>
            </w:r>
          </w:p>
        </w:tc>
        <w:tc>
          <w:tcPr>
            <w:tcW w:w="1170" w:type="dxa"/>
          </w:tcPr>
          <w:p w14:paraId="11F3303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0%</w:t>
            </w:r>
          </w:p>
        </w:tc>
      </w:tr>
      <w:tr w:rsidR="00EB7507" w:rsidRPr="0049336B" w14:paraId="2ED4D001" w14:textId="77777777" w:rsidTr="004F6893">
        <w:tc>
          <w:tcPr>
            <w:tcW w:w="355" w:type="dxa"/>
            <w:gridSpan w:val="2"/>
          </w:tcPr>
          <w:p w14:paraId="2B99DF95" w14:textId="77777777" w:rsidR="00EB7507" w:rsidRPr="0049336B" w:rsidRDefault="00EB7507" w:rsidP="00741AF6">
            <w:pPr>
              <w:rPr>
                <w:rFonts w:cs="Times New Roman"/>
                <w:color w:val="000000" w:themeColor="text1"/>
              </w:rPr>
            </w:pPr>
          </w:p>
        </w:tc>
        <w:tc>
          <w:tcPr>
            <w:tcW w:w="6840" w:type="dxa"/>
            <w:gridSpan w:val="2"/>
          </w:tcPr>
          <w:p w14:paraId="492324FB" w14:textId="77777777" w:rsidR="00EB7507" w:rsidRPr="0049336B" w:rsidRDefault="00EB7507" w:rsidP="00741AF6">
            <w:pPr>
              <w:rPr>
                <w:rFonts w:cs="Times New Roman"/>
                <w:color w:val="000000" w:themeColor="text1"/>
              </w:rPr>
            </w:pPr>
            <w:r w:rsidRPr="0049336B">
              <w:rPr>
                <w:rFonts w:cs="Times New Roman"/>
                <w:color w:val="000000" w:themeColor="text1"/>
              </w:rPr>
              <w:t>Woman</w:t>
            </w:r>
          </w:p>
        </w:tc>
        <w:tc>
          <w:tcPr>
            <w:tcW w:w="990" w:type="dxa"/>
          </w:tcPr>
          <w:p w14:paraId="644E807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69</w:t>
            </w:r>
          </w:p>
        </w:tc>
        <w:tc>
          <w:tcPr>
            <w:tcW w:w="1170" w:type="dxa"/>
          </w:tcPr>
          <w:p w14:paraId="32A2E91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43.4%</w:t>
            </w:r>
          </w:p>
        </w:tc>
      </w:tr>
      <w:tr w:rsidR="00EB7507" w:rsidRPr="0049336B" w14:paraId="72A9109C" w14:textId="77777777" w:rsidTr="004F6893">
        <w:tc>
          <w:tcPr>
            <w:tcW w:w="355" w:type="dxa"/>
            <w:gridSpan w:val="2"/>
          </w:tcPr>
          <w:p w14:paraId="353C7621" w14:textId="77777777" w:rsidR="00EB7507" w:rsidRPr="0049336B" w:rsidRDefault="00EB7507" w:rsidP="00741AF6">
            <w:pPr>
              <w:rPr>
                <w:rFonts w:cs="Times New Roman"/>
                <w:color w:val="000000" w:themeColor="text1"/>
              </w:rPr>
            </w:pPr>
          </w:p>
        </w:tc>
        <w:tc>
          <w:tcPr>
            <w:tcW w:w="6840" w:type="dxa"/>
            <w:gridSpan w:val="2"/>
          </w:tcPr>
          <w:p w14:paraId="6B8C9991" w14:textId="77777777" w:rsidR="00EB7507" w:rsidRPr="0049336B" w:rsidRDefault="00EB7507" w:rsidP="00741AF6">
            <w:pPr>
              <w:rPr>
                <w:rFonts w:cs="Times New Roman"/>
                <w:color w:val="000000" w:themeColor="text1"/>
              </w:rPr>
            </w:pPr>
            <w:r w:rsidRPr="0049336B">
              <w:rPr>
                <w:rFonts w:cs="Times New Roman"/>
                <w:color w:val="000000" w:themeColor="text1"/>
              </w:rPr>
              <w:t>Two or more of these</w:t>
            </w:r>
          </w:p>
        </w:tc>
        <w:tc>
          <w:tcPr>
            <w:tcW w:w="990" w:type="dxa"/>
          </w:tcPr>
          <w:p w14:paraId="0BEC37C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w:t>
            </w:r>
          </w:p>
        </w:tc>
        <w:tc>
          <w:tcPr>
            <w:tcW w:w="1170" w:type="dxa"/>
          </w:tcPr>
          <w:p w14:paraId="0023A62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0.6%</w:t>
            </w:r>
          </w:p>
        </w:tc>
      </w:tr>
      <w:tr w:rsidR="00EB7507" w:rsidRPr="0049336B" w14:paraId="485EDFE9" w14:textId="77777777" w:rsidTr="004F6893">
        <w:tc>
          <w:tcPr>
            <w:tcW w:w="355" w:type="dxa"/>
            <w:gridSpan w:val="2"/>
          </w:tcPr>
          <w:p w14:paraId="5AEF1B98" w14:textId="77777777" w:rsidR="00EB7507" w:rsidRPr="0049336B" w:rsidRDefault="00EB7507" w:rsidP="00741AF6">
            <w:pPr>
              <w:rPr>
                <w:rFonts w:cs="Times New Roman"/>
                <w:color w:val="000000" w:themeColor="text1"/>
              </w:rPr>
            </w:pPr>
          </w:p>
        </w:tc>
        <w:tc>
          <w:tcPr>
            <w:tcW w:w="6840" w:type="dxa"/>
            <w:gridSpan w:val="2"/>
          </w:tcPr>
          <w:p w14:paraId="2202863D" w14:textId="77777777" w:rsidR="00EB7507" w:rsidRPr="0049336B" w:rsidRDefault="00EB7507" w:rsidP="00741AF6">
            <w:pPr>
              <w:rPr>
                <w:rFonts w:cs="Times New Roman"/>
                <w:color w:val="000000" w:themeColor="text1"/>
              </w:rPr>
            </w:pPr>
            <w:r w:rsidRPr="0049336B">
              <w:rPr>
                <w:rFonts w:cs="Times New Roman"/>
                <w:color w:val="000000" w:themeColor="text1"/>
              </w:rPr>
              <w:t>Other/Gender not listed</w:t>
            </w:r>
          </w:p>
        </w:tc>
        <w:tc>
          <w:tcPr>
            <w:tcW w:w="990" w:type="dxa"/>
          </w:tcPr>
          <w:p w14:paraId="55E49AD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w:t>
            </w:r>
          </w:p>
        </w:tc>
        <w:tc>
          <w:tcPr>
            <w:tcW w:w="1170" w:type="dxa"/>
          </w:tcPr>
          <w:p w14:paraId="3E150B4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0.6%</w:t>
            </w:r>
          </w:p>
        </w:tc>
      </w:tr>
      <w:tr w:rsidR="00EB7507" w:rsidRPr="0049336B" w14:paraId="2E4D6DF3" w14:textId="77777777" w:rsidTr="004F6893">
        <w:tc>
          <w:tcPr>
            <w:tcW w:w="355" w:type="dxa"/>
            <w:gridSpan w:val="2"/>
          </w:tcPr>
          <w:p w14:paraId="7AC0D92A" w14:textId="77777777" w:rsidR="00EB7507" w:rsidRPr="0049336B" w:rsidRDefault="00EB7507" w:rsidP="00741AF6">
            <w:pPr>
              <w:rPr>
                <w:rFonts w:cs="Times New Roman"/>
                <w:color w:val="000000" w:themeColor="text1"/>
              </w:rPr>
            </w:pPr>
          </w:p>
        </w:tc>
        <w:tc>
          <w:tcPr>
            <w:tcW w:w="6840" w:type="dxa"/>
            <w:gridSpan w:val="2"/>
          </w:tcPr>
          <w:p w14:paraId="53581332" w14:textId="77777777" w:rsidR="00EB7507" w:rsidRPr="0049336B" w:rsidRDefault="00EB7507" w:rsidP="00741AF6">
            <w:pPr>
              <w:rPr>
                <w:rFonts w:cs="Times New Roman"/>
                <w:color w:val="000000" w:themeColor="text1"/>
              </w:rPr>
            </w:pPr>
            <w:r w:rsidRPr="0049336B">
              <w:rPr>
                <w:rFonts w:cs="Times New Roman"/>
                <w:color w:val="000000" w:themeColor="text1"/>
              </w:rPr>
              <w:t>Missing</w:t>
            </w:r>
          </w:p>
        </w:tc>
        <w:tc>
          <w:tcPr>
            <w:tcW w:w="990" w:type="dxa"/>
          </w:tcPr>
          <w:p w14:paraId="74E5579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25</w:t>
            </w:r>
          </w:p>
        </w:tc>
        <w:tc>
          <w:tcPr>
            <w:tcW w:w="1170" w:type="dxa"/>
          </w:tcPr>
          <w:p w14:paraId="1D5DB09E" w14:textId="77777777" w:rsidR="00EB7507" w:rsidRPr="0049336B" w:rsidRDefault="00EB7507" w:rsidP="00741AF6">
            <w:pPr>
              <w:jc w:val="center"/>
              <w:rPr>
                <w:rFonts w:cs="Times New Roman"/>
                <w:color w:val="000000" w:themeColor="text1"/>
              </w:rPr>
            </w:pPr>
          </w:p>
        </w:tc>
      </w:tr>
      <w:tr w:rsidR="00EB7507" w:rsidRPr="0049336B" w14:paraId="1F16EA54" w14:textId="77777777" w:rsidTr="004F6893">
        <w:tc>
          <w:tcPr>
            <w:tcW w:w="9355" w:type="dxa"/>
            <w:gridSpan w:val="6"/>
          </w:tcPr>
          <w:p w14:paraId="6B7FC0DE" w14:textId="77777777" w:rsidR="00EB7507" w:rsidRPr="0049336B" w:rsidRDefault="00EB7507" w:rsidP="00741AF6">
            <w:pPr>
              <w:rPr>
                <w:rFonts w:cs="Times New Roman"/>
                <w:color w:val="000000" w:themeColor="text1"/>
              </w:rPr>
            </w:pPr>
            <w:r w:rsidRPr="0049336B">
              <w:rPr>
                <w:rFonts w:cs="Times New Roman"/>
                <w:color w:val="000000" w:themeColor="text1"/>
              </w:rPr>
              <w:t>Race/Ethnicity</w:t>
            </w:r>
          </w:p>
        </w:tc>
      </w:tr>
      <w:tr w:rsidR="00EB7507" w:rsidRPr="0049336B" w14:paraId="1C9FDD51" w14:textId="77777777" w:rsidTr="004F6893">
        <w:tc>
          <w:tcPr>
            <w:tcW w:w="355" w:type="dxa"/>
            <w:gridSpan w:val="2"/>
          </w:tcPr>
          <w:p w14:paraId="4D285EB9" w14:textId="77777777" w:rsidR="00EB7507" w:rsidRPr="0049336B" w:rsidRDefault="00EB7507" w:rsidP="00741AF6">
            <w:pPr>
              <w:rPr>
                <w:rFonts w:cs="Times New Roman"/>
                <w:color w:val="000000" w:themeColor="text1"/>
              </w:rPr>
            </w:pPr>
          </w:p>
        </w:tc>
        <w:tc>
          <w:tcPr>
            <w:tcW w:w="6840" w:type="dxa"/>
            <w:gridSpan w:val="2"/>
          </w:tcPr>
          <w:p w14:paraId="20C6C09E" w14:textId="77777777" w:rsidR="00EB7507" w:rsidRPr="0049336B" w:rsidRDefault="00EB7507" w:rsidP="00741AF6">
            <w:pPr>
              <w:rPr>
                <w:rFonts w:cs="Times New Roman"/>
                <w:color w:val="000000" w:themeColor="text1"/>
              </w:rPr>
            </w:pPr>
            <w:r w:rsidRPr="0049336B">
              <w:rPr>
                <w:rFonts w:cs="Times New Roman"/>
                <w:color w:val="000000" w:themeColor="text1"/>
              </w:rPr>
              <w:t>Asian</w:t>
            </w:r>
          </w:p>
        </w:tc>
        <w:tc>
          <w:tcPr>
            <w:tcW w:w="990" w:type="dxa"/>
          </w:tcPr>
          <w:p w14:paraId="03D825F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0</w:t>
            </w:r>
          </w:p>
        </w:tc>
        <w:tc>
          <w:tcPr>
            <w:tcW w:w="1170" w:type="dxa"/>
          </w:tcPr>
          <w:p w14:paraId="16357A4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0%</w:t>
            </w:r>
          </w:p>
        </w:tc>
      </w:tr>
      <w:tr w:rsidR="00EB7507" w:rsidRPr="0049336B" w14:paraId="1CF9EE8E" w14:textId="77777777" w:rsidTr="004F6893">
        <w:tc>
          <w:tcPr>
            <w:tcW w:w="355" w:type="dxa"/>
            <w:gridSpan w:val="2"/>
          </w:tcPr>
          <w:p w14:paraId="3BFA2DC4" w14:textId="77777777" w:rsidR="00EB7507" w:rsidRPr="0049336B" w:rsidRDefault="00EB7507" w:rsidP="00741AF6">
            <w:pPr>
              <w:rPr>
                <w:rFonts w:cs="Times New Roman"/>
                <w:color w:val="000000" w:themeColor="text1"/>
              </w:rPr>
            </w:pPr>
          </w:p>
        </w:tc>
        <w:tc>
          <w:tcPr>
            <w:tcW w:w="6840" w:type="dxa"/>
            <w:gridSpan w:val="2"/>
          </w:tcPr>
          <w:p w14:paraId="07BA7AAB" w14:textId="77777777" w:rsidR="00EB7507" w:rsidRPr="0049336B" w:rsidRDefault="00EB7507" w:rsidP="00741AF6">
            <w:pPr>
              <w:rPr>
                <w:rFonts w:cs="Times New Roman"/>
                <w:color w:val="000000" w:themeColor="text1"/>
              </w:rPr>
            </w:pPr>
            <w:r w:rsidRPr="0049336B">
              <w:rPr>
                <w:rFonts w:cs="Times New Roman"/>
                <w:color w:val="000000" w:themeColor="text1"/>
              </w:rPr>
              <w:t>American Indian or Alaska Native</w:t>
            </w:r>
          </w:p>
        </w:tc>
        <w:tc>
          <w:tcPr>
            <w:tcW w:w="990" w:type="dxa"/>
          </w:tcPr>
          <w:p w14:paraId="1800AA0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w:t>
            </w:r>
          </w:p>
        </w:tc>
        <w:tc>
          <w:tcPr>
            <w:tcW w:w="1170" w:type="dxa"/>
          </w:tcPr>
          <w:p w14:paraId="6C87489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2.5%</w:t>
            </w:r>
          </w:p>
        </w:tc>
      </w:tr>
      <w:tr w:rsidR="00EB7507" w:rsidRPr="0049336B" w14:paraId="1F34D46C" w14:textId="77777777" w:rsidTr="004F6893">
        <w:tc>
          <w:tcPr>
            <w:tcW w:w="355" w:type="dxa"/>
            <w:gridSpan w:val="2"/>
          </w:tcPr>
          <w:p w14:paraId="3B417B8D" w14:textId="77777777" w:rsidR="00EB7507" w:rsidRPr="0049336B" w:rsidRDefault="00EB7507" w:rsidP="00741AF6">
            <w:pPr>
              <w:rPr>
                <w:rFonts w:cs="Times New Roman"/>
                <w:color w:val="000000" w:themeColor="text1"/>
              </w:rPr>
            </w:pPr>
          </w:p>
        </w:tc>
        <w:tc>
          <w:tcPr>
            <w:tcW w:w="6840" w:type="dxa"/>
            <w:gridSpan w:val="2"/>
          </w:tcPr>
          <w:p w14:paraId="5A2DB261" w14:textId="77777777" w:rsidR="00EB7507" w:rsidRPr="0049336B" w:rsidRDefault="00EB7507" w:rsidP="00741AF6">
            <w:pPr>
              <w:rPr>
                <w:rFonts w:cs="Times New Roman"/>
                <w:color w:val="000000" w:themeColor="text1"/>
              </w:rPr>
            </w:pPr>
            <w:r w:rsidRPr="0049336B">
              <w:rPr>
                <w:rFonts w:cs="Times New Roman"/>
                <w:color w:val="000000" w:themeColor="text1"/>
              </w:rPr>
              <w:t>Black/African American</w:t>
            </w:r>
          </w:p>
        </w:tc>
        <w:tc>
          <w:tcPr>
            <w:tcW w:w="990" w:type="dxa"/>
          </w:tcPr>
          <w:p w14:paraId="26210B2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12</w:t>
            </w:r>
          </w:p>
        </w:tc>
        <w:tc>
          <w:tcPr>
            <w:tcW w:w="1170" w:type="dxa"/>
          </w:tcPr>
          <w:p w14:paraId="5CB4CD4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7.6%</w:t>
            </w:r>
          </w:p>
        </w:tc>
      </w:tr>
      <w:tr w:rsidR="00EB7507" w:rsidRPr="0049336B" w14:paraId="4C17DC0C" w14:textId="77777777" w:rsidTr="004F6893">
        <w:tc>
          <w:tcPr>
            <w:tcW w:w="355" w:type="dxa"/>
            <w:gridSpan w:val="2"/>
          </w:tcPr>
          <w:p w14:paraId="48C5F7B8" w14:textId="77777777" w:rsidR="00EB7507" w:rsidRPr="0049336B" w:rsidRDefault="00EB7507" w:rsidP="00741AF6">
            <w:pPr>
              <w:rPr>
                <w:rFonts w:cs="Times New Roman"/>
                <w:color w:val="000000" w:themeColor="text1"/>
              </w:rPr>
            </w:pPr>
          </w:p>
        </w:tc>
        <w:tc>
          <w:tcPr>
            <w:tcW w:w="6840" w:type="dxa"/>
            <w:gridSpan w:val="2"/>
          </w:tcPr>
          <w:p w14:paraId="6DBD286E" w14:textId="77777777" w:rsidR="00EB7507" w:rsidRPr="0049336B" w:rsidRDefault="00EB7507" w:rsidP="00741AF6">
            <w:pPr>
              <w:rPr>
                <w:rFonts w:cs="Times New Roman"/>
                <w:color w:val="000000" w:themeColor="text1"/>
              </w:rPr>
            </w:pPr>
            <w:r w:rsidRPr="0049336B">
              <w:rPr>
                <w:rFonts w:cs="Times New Roman"/>
                <w:color w:val="000000" w:themeColor="text1"/>
              </w:rPr>
              <w:t>Hispanic/Latino</w:t>
            </w:r>
          </w:p>
        </w:tc>
        <w:tc>
          <w:tcPr>
            <w:tcW w:w="990" w:type="dxa"/>
          </w:tcPr>
          <w:p w14:paraId="0CC4F4F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12</w:t>
            </w:r>
          </w:p>
        </w:tc>
        <w:tc>
          <w:tcPr>
            <w:tcW w:w="1170" w:type="dxa"/>
          </w:tcPr>
          <w:p w14:paraId="7AF60B2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7.6%</w:t>
            </w:r>
          </w:p>
        </w:tc>
      </w:tr>
      <w:tr w:rsidR="00EB7507" w:rsidRPr="0049336B" w14:paraId="09360A34" w14:textId="77777777" w:rsidTr="004F6893">
        <w:tc>
          <w:tcPr>
            <w:tcW w:w="355" w:type="dxa"/>
            <w:gridSpan w:val="2"/>
          </w:tcPr>
          <w:p w14:paraId="4A618769" w14:textId="77777777" w:rsidR="00EB7507" w:rsidRPr="0049336B" w:rsidRDefault="00EB7507" w:rsidP="00741AF6">
            <w:pPr>
              <w:rPr>
                <w:rFonts w:cs="Times New Roman"/>
                <w:color w:val="000000" w:themeColor="text1"/>
              </w:rPr>
            </w:pPr>
          </w:p>
        </w:tc>
        <w:tc>
          <w:tcPr>
            <w:tcW w:w="6840" w:type="dxa"/>
            <w:gridSpan w:val="2"/>
          </w:tcPr>
          <w:p w14:paraId="1A9492D3" w14:textId="77777777" w:rsidR="00EB7507" w:rsidRPr="0049336B" w:rsidRDefault="00EB7507" w:rsidP="00741AF6">
            <w:pPr>
              <w:rPr>
                <w:rFonts w:cs="Times New Roman"/>
                <w:color w:val="000000" w:themeColor="text1"/>
              </w:rPr>
            </w:pPr>
            <w:r w:rsidRPr="0049336B">
              <w:rPr>
                <w:rFonts w:cs="Times New Roman"/>
                <w:color w:val="000000" w:themeColor="text1"/>
              </w:rPr>
              <w:t>Middle Eastern or North African</w:t>
            </w:r>
          </w:p>
        </w:tc>
        <w:tc>
          <w:tcPr>
            <w:tcW w:w="990" w:type="dxa"/>
          </w:tcPr>
          <w:p w14:paraId="50D16DA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0</w:t>
            </w:r>
          </w:p>
        </w:tc>
        <w:tc>
          <w:tcPr>
            <w:tcW w:w="1170" w:type="dxa"/>
          </w:tcPr>
          <w:p w14:paraId="0D68D16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0%</w:t>
            </w:r>
          </w:p>
        </w:tc>
      </w:tr>
      <w:tr w:rsidR="00EB7507" w:rsidRPr="0049336B" w14:paraId="7AA56502" w14:textId="77777777" w:rsidTr="004F6893">
        <w:tc>
          <w:tcPr>
            <w:tcW w:w="355" w:type="dxa"/>
            <w:gridSpan w:val="2"/>
          </w:tcPr>
          <w:p w14:paraId="79321FB0" w14:textId="77777777" w:rsidR="00EB7507" w:rsidRPr="0049336B" w:rsidRDefault="00EB7507" w:rsidP="00741AF6">
            <w:pPr>
              <w:rPr>
                <w:rFonts w:cs="Times New Roman"/>
                <w:color w:val="000000" w:themeColor="text1"/>
              </w:rPr>
            </w:pPr>
          </w:p>
        </w:tc>
        <w:tc>
          <w:tcPr>
            <w:tcW w:w="6840" w:type="dxa"/>
            <w:gridSpan w:val="2"/>
          </w:tcPr>
          <w:p w14:paraId="12F6A8FD" w14:textId="77777777" w:rsidR="00EB7507" w:rsidRPr="0049336B" w:rsidRDefault="00EB7507" w:rsidP="00741AF6">
            <w:pPr>
              <w:rPr>
                <w:rFonts w:cs="Times New Roman"/>
                <w:color w:val="000000" w:themeColor="text1"/>
              </w:rPr>
            </w:pPr>
            <w:r w:rsidRPr="0049336B">
              <w:rPr>
                <w:rFonts w:cs="Times New Roman"/>
                <w:color w:val="000000" w:themeColor="text1"/>
              </w:rPr>
              <w:t>Native Hawaiian or other Pacific Islander</w:t>
            </w:r>
          </w:p>
        </w:tc>
        <w:tc>
          <w:tcPr>
            <w:tcW w:w="990" w:type="dxa"/>
          </w:tcPr>
          <w:p w14:paraId="1BBDA3B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0</w:t>
            </w:r>
          </w:p>
        </w:tc>
        <w:tc>
          <w:tcPr>
            <w:tcW w:w="1170" w:type="dxa"/>
          </w:tcPr>
          <w:p w14:paraId="553F5B7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0%</w:t>
            </w:r>
          </w:p>
        </w:tc>
      </w:tr>
      <w:tr w:rsidR="00EB7507" w:rsidRPr="0049336B" w14:paraId="46480FA0" w14:textId="77777777" w:rsidTr="004F6893">
        <w:tc>
          <w:tcPr>
            <w:tcW w:w="355" w:type="dxa"/>
            <w:gridSpan w:val="2"/>
          </w:tcPr>
          <w:p w14:paraId="3620EA13" w14:textId="77777777" w:rsidR="00EB7507" w:rsidRPr="0049336B" w:rsidRDefault="00EB7507" w:rsidP="00741AF6">
            <w:pPr>
              <w:rPr>
                <w:rFonts w:cs="Times New Roman"/>
                <w:color w:val="000000" w:themeColor="text1"/>
              </w:rPr>
            </w:pPr>
          </w:p>
        </w:tc>
        <w:tc>
          <w:tcPr>
            <w:tcW w:w="6840" w:type="dxa"/>
            <w:gridSpan w:val="2"/>
          </w:tcPr>
          <w:p w14:paraId="27C0A78E" w14:textId="77777777" w:rsidR="00EB7507" w:rsidRPr="0049336B" w:rsidRDefault="00EB7507" w:rsidP="00741AF6">
            <w:pPr>
              <w:rPr>
                <w:rFonts w:cs="Times New Roman"/>
                <w:color w:val="000000" w:themeColor="text1"/>
              </w:rPr>
            </w:pPr>
            <w:r w:rsidRPr="0049336B">
              <w:rPr>
                <w:rFonts w:cs="Times New Roman"/>
                <w:color w:val="000000" w:themeColor="text1"/>
              </w:rPr>
              <w:t>White</w:t>
            </w:r>
          </w:p>
        </w:tc>
        <w:tc>
          <w:tcPr>
            <w:tcW w:w="990" w:type="dxa"/>
          </w:tcPr>
          <w:p w14:paraId="24E8C57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105</w:t>
            </w:r>
          </w:p>
        </w:tc>
        <w:tc>
          <w:tcPr>
            <w:tcW w:w="1170" w:type="dxa"/>
          </w:tcPr>
          <w:p w14:paraId="10EBEF4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66.5%</w:t>
            </w:r>
          </w:p>
        </w:tc>
      </w:tr>
      <w:tr w:rsidR="00EB7507" w:rsidRPr="0049336B" w14:paraId="1EECD1E3" w14:textId="77777777" w:rsidTr="004F6893">
        <w:tc>
          <w:tcPr>
            <w:tcW w:w="355" w:type="dxa"/>
            <w:gridSpan w:val="2"/>
          </w:tcPr>
          <w:p w14:paraId="558C3EDF" w14:textId="77777777" w:rsidR="00EB7507" w:rsidRPr="0049336B" w:rsidRDefault="00EB7507" w:rsidP="00741AF6">
            <w:pPr>
              <w:rPr>
                <w:rFonts w:cs="Times New Roman"/>
                <w:color w:val="000000" w:themeColor="text1"/>
              </w:rPr>
            </w:pPr>
          </w:p>
        </w:tc>
        <w:tc>
          <w:tcPr>
            <w:tcW w:w="6840" w:type="dxa"/>
            <w:gridSpan w:val="2"/>
          </w:tcPr>
          <w:p w14:paraId="0054D160" w14:textId="77777777" w:rsidR="00EB7507" w:rsidRPr="0049336B" w:rsidRDefault="00EB7507" w:rsidP="00741AF6">
            <w:pPr>
              <w:rPr>
                <w:rFonts w:cs="Times New Roman"/>
                <w:color w:val="000000" w:themeColor="text1"/>
              </w:rPr>
            </w:pPr>
            <w:r w:rsidRPr="0049336B">
              <w:rPr>
                <w:rFonts w:cs="Times New Roman"/>
                <w:color w:val="000000" w:themeColor="text1"/>
              </w:rPr>
              <w:t>More than one race</w:t>
            </w:r>
          </w:p>
        </w:tc>
        <w:tc>
          <w:tcPr>
            <w:tcW w:w="990" w:type="dxa"/>
          </w:tcPr>
          <w:p w14:paraId="50F0F39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14</w:t>
            </w:r>
          </w:p>
        </w:tc>
        <w:tc>
          <w:tcPr>
            <w:tcW w:w="1170" w:type="dxa"/>
          </w:tcPr>
          <w:p w14:paraId="46BEC08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8.9%</w:t>
            </w:r>
          </w:p>
        </w:tc>
      </w:tr>
      <w:tr w:rsidR="00EB7507" w:rsidRPr="0049336B" w14:paraId="1CDDD7BD" w14:textId="77777777" w:rsidTr="004F6893">
        <w:tc>
          <w:tcPr>
            <w:tcW w:w="355" w:type="dxa"/>
            <w:gridSpan w:val="2"/>
          </w:tcPr>
          <w:p w14:paraId="7E3CB8F1" w14:textId="77777777" w:rsidR="00EB7507" w:rsidRPr="0049336B" w:rsidRDefault="00EB7507" w:rsidP="00741AF6">
            <w:pPr>
              <w:rPr>
                <w:rFonts w:cs="Times New Roman"/>
                <w:color w:val="000000" w:themeColor="text1"/>
              </w:rPr>
            </w:pPr>
          </w:p>
        </w:tc>
        <w:tc>
          <w:tcPr>
            <w:tcW w:w="6840" w:type="dxa"/>
            <w:gridSpan w:val="2"/>
          </w:tcPr>
          <w:p w14:paraId="7A9000B0" w14:textId="77777777" w:rsidR="00EB7507" w:rsidRPr="0049336B" w:rsidRDefault="00EB7507" w:rsidP="00741AF6">
            <w:pPr>
              <w:rPr>
                <w:rFonts w:cs="Times New Roman"/>
                <w:color w:val="000000" w:themeColor="text1"/>
              </w:rPr>
            </w:pPr>
            <w:r w:rsidRPr="0049336B">
              <w:rPr>
                <w:rFonts w:cs="Times New Roman"/>
                <w:color w:val="000000" w:themeColor="text1"/>
              </w:rPr>
              <w:t>Other</w:t>
            </w:r>
          </w:p>
        </w:tc>
        <w:tc>
          <w:tcPr>
            <w:tcW w:w="990" w:type="dxa"/>
          </w:tcPr>
          <w:p w14:paraId="01776BF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w:t>
            </w:r>
          </w:p>
        </w:tc>
        <w:tc>
          <w:tcPr>
            <w:tcW w:w="1170" w:type="dxa"/>
          </w:tcPr>
          <w:p w14:paraId="5D76426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3.2%</w:t>
            </w:r>
          </w:p>
        </w:tc>
      </w:tr>
      <w:tr w:rsidR="00EB7507" w:rsidRPr="0049336B" w14:paraId="6A4E1DA2" w14:textId="77777777" w:rsidTr="004F6893">
        <w:tc>
          <w:tcPr>
            <w:tcW w:w="355" w:type="dxa"/>
            <w:gridSpan w:val="2"/>
          </w:tcPr>
          <w:p w14:paraId="05AA31B3" w14:textId="77777777" w:rsidR="00EB7507" w:rsidRPr="0049336B" w:rsidRDefault="00EB7507" w:rsidP="00741AF6">
            <w:pPr>
              <w:rPr>
                <w:rFonts w:cs="Times New Roman"/>
                <w:color w:val="000000" w:themeColor="text1"/>
              </w:rPr>
            </w:pPr>
          </w:p>
        </w:tc>
        <w:tc>
          <w:tcPr>
            <w:tcW w:w="6840" w:type="dxa"/>
            <w:gridSpan w:val="2"/>
          </w:tcPr>
          <w:p w14:paraId="6D4150CE" w14:textId="77777777" w:rsidR="00EB7507" w:rsidRPr="0049336B" w:rsidRDefault="00EB7507" w:rsidP="00741AF6">
            <w:pPr>
              <w:rPr>
                <w:rFonts w:cs="Times New Roman"/>
                <w:color w:val="000000" w:themeColor="text1"/>
              </w:rPr>
            </w:pPr>
            <w:r w:rsidRPr="0049336B">
              <w:rPr>
                <w:rFonts w:cs="Times New Roman"/>
                <w:color w:val="000000" w:themeColor="text1"/>
              </w:rPr>
              <w:t>Prefer Not to Answer</w:t>
            </w:r>
          </w:p>
        </w:tc>
        <w:tc>
          <w:tcPr>
            <w:tcW w:w="990" w:type="dxa"/>
          </w:tcPr>
          <w:p w14:paraId="7DC5D23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w:t>
            </w:r>
          </w:p>
        </w:tc>
        <w:tc>
          <w:tcPr>
            <w:tcW w:w="1170" w:type="dxa"/>
          </w:tcPr>
          <w:p w14:paraId="291D763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3.8%</w:t>
            </w:r>
          </w:p>
        </w:tc>
      </w:tr>
      <w:tr w:rsidR="00EB7507" w:rsidRPr="0049336B" w14:paraId="3AED930C" w14:textId="77777777" w:rsidTr="004F6893">
        <w:tc>
          <w:tcPr>
            <w:tcW w:w="355" w:type="dxa"/>
            <w:gridSpan w:val="2"/>
          </w:tcPr>
          <w:p w14:paraId="51D3CC62" w14:textId="77777777" w:rsidR="00EB7507" w:rsidRPr="0049336B" w:rsidRDefault="00EB7507" w:rsidP="00741AF6">
            <w:pPr>
              <w:rPr>
                <w:rFonts w:cs="Times New Roman"/>
                <w:color w:val="000000" w:themeColor="text1"/>
              </w:rPr>
            </w:pPr>
          </w:p>
        </w:tc>
        <w:tc>
          <w:tcPr>
            <w:tcW w:w="6840" w:type="dxa"/>
            <w:gridSpan w:val="2"/>
          </w:tcPr>
          <w:p w14:paraId="4554A118" w14:textId="77777777" w:rsidR="00EB7507" w:rsidRPr="0049336B" w:rsidRDefault="00EB7507" w:rsidP="00741AF6">
            <w:pPr>
              <w:rPr>
                <w:rFonts w:cs="Times New Roman"/>
                <w:color w:val="000000" w:themeColor="text1"/>
              </w:rPr>
            </w:pPr>
            <w:r w:rsidRPr="0049336B">
              <w:rPr>
                <w:rFonts w:cs="Times New Roman"/>
                <w:color w:val="000000" w:themeColor="text1"/>
              </w:rPr>
              <w:t>Missing</w:t>
            </w:r>
          </w:p>
        </w:tc>
        <w:tc>
          <w:tcPr>
            <w:tcW w:w="990" w:type="dxa"/>
          </w:tcPr>
          <w:p w14:paraId="5AB4F93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26</w:t>
            </w:r>
          </w:p>
        </w:tc>
        <w:tc>
          <w:tcPr>
            <w:tcW w:w="1170" w:type="dxa"/>
          </w:tcPr>
          <w:p w14:paraId="6BC9E1F0" w14:textId="77777777" w:rsidR="00EB7507" w:rsidRPr="0049336B" w:rsidRDefault="00EB7507" w:rsidP="00741AF6">
            <w:pPr>
              <w:jc w:val="center"/>
              <w:rPr>
                <w:rFonts w:cs="Times New Roman"/>
                <w:color w:val="000000" w:themeColor="text1"/>
              </w:rPr>
            </w:pPr>
          </w:p>
        </w:tc>
      </w:tr>
      <w:tr w:rsidR="00EB7507" w:rsidRPr="0049336B" w14:paraId="7F7B119D" w14:textId="77777777" w:rsidTr="004F6893">
        <w:tc>
          <w:tcPr>
            <w:tcW w:w="7195" w:type="dxa"/>
            <w:gridSpan w:val="4"/>
          </w:tcPr>
          <w:p w14:paraId="472F0BB3" w14:textId="77777777" w:rsidR="00EB7507" w:rsidRPr="0049336B" w:rsidRDefault="00EB7507" w:rsidP="00741AF6">
            <w:pPr>
              <w:rPr>
                <w:rFonts w:cs="Times New Roman"/>
                <w:color w:val="000000" w:themeColor="text1"/>
              </w:rPr>
            </w:pPr>
            <w:r w:rsidRPr="0049336B">
              <w:rPr>
                <w:rFonts w:cs="Times New Roman"/>
                <w:color w:val="000000" w:themeColor="text1"/>
              </w:rPr>
              <w:t>Are you currently participating in any sort of SUD treatment?</w:t>
            </w:r>
          </w:p>
        </w:tc>
        <w:tc>
          <w:tcPr>
            <w:tcW w:w="990" w:type="dxa"/>
            <w:tcBorders>
              <w:top w:val="single" w:sz="4" w:space="0" w:color="0075AA" w:themeColor="accent1"/>
              <w:bottom w:val="single" w:sz="4" w:space="0" w:color="0075AA" w:themeColor="accent1"/>
            </w:tcBorders>
          </w:tcPr>
          <w:p w14:paraId="72E0B1C8" w14:textId="77777777" w:rsidR="00EB7507" w:rsidRPr="0049336B" w:rsidRDefault="00EB7507" w:rsidP="00741AF6">
            <w:pPr>
              <w:jc w:val="center"/>
              <w:rPr>
                <w:rFonts w:cs="Times New Roman"/>
                <w:color w:val="000000" w:themeColor="text1"/>
              </w:rPr>
            </w:pPr>
          </w:p>
        </w:tc>
        <w:tc>
          <w:tcPr>
            <w:tcW w:w="1170" w:type="dxa"/>
            <w:tcBorders>
              <w:top w:val="single" w:sz="4" w:space="0" w:color="0075AA" w:themeColor="accent1"/>
              <w:bottom w:val="single" w:sz="4" w:space="0" w:color="0075AA" w:themeColor="accent1"/>
            </w:tcBorders>
          </w:tcPr>
          <w:p w14:paraId="31114B1B" w14:textId="77777777" w:rsidR="00EB7507" w:rsidRPr="0049336B" w:rsidRDefault="00EB7507" w:rsidP="00741AF6">
            <w:pPr>
              <w:jc w:val="center"/>
              <w:rPr>
                <w:rFonts w:cs="Times New Roman"/>
                <w:color w:val="000000" w:themeColor="text1"/>
              </w:rPr>
            </w:pPr>
          </w:p>
        </w:tc>
      </w:tr>
      <w:tr w:rsidR="00EB7507" w:rsidRPr="0049336B" w14:paraId="0AA46874" w14:textId="77777777" w:rsidTr="004F6893">
        <w:tc>
          <w:tcPr>
            <w:tcW w:w="265" w:type="dxa"/>
          </w:tcPr>
          <w:p w14:paraId="2F5FA6D4" w14:textId="77777777" w:rsidR="00EB7507" w:rsidRPr="0049336B" w:rsidRDefault="00EB7507" w:rsidP="00741AF6">
            <w:pPr>
              <w:rPr>
                <w:rFonts w:cs="Times New Roman"/>
                <w:color w:val="000000" w:themeColor="text1"/>
              </w:rPr>
            </w:pPr>
          </w:p>
        </w:tc>
        <w:tc>
          <w:tcPr>
            <w:tcW w:w="6930" w:type="dxa"/>
            <w:gridSpan w:val="3"/>
          </w:tcPr>
          <w:p w14:paraId="038FD0FC" w14:textId="77777777" w:rsidR="00EB7507" w:rsidRPr="0049336B" w:rsidRDefault="00EB7507" w:rsidP="00741AF6">
            <w:pPr>
              <w:rPr>
                <w:rFonts w:cs="Times New Roman"/>
                <w:color w:val="000000" w:themeColor="text1"/>
              </w:rPr>
            </w:pPr>
            <w:r w:rsidRPr="0049336B">
              <w:rPr>
                <w:rFonts w:cs="Times New Roman"/>
                <w:color w:val="000000" w:themeColor="text1"/>
              </w:rPr>
              <w:t>Yes</w:t>
            </w:r>
          </w:p>
        </w:tc>
        <w:tc>
          <w:tcPr>
            <w:tcW w:w="990" w:type="dxa"/>
            <w:tcBorders>
              <w:top w:val="single" w:sz="4" w:space="0" w:color="0075AA" w:themeColor="accent1"/>
              <w:bottom w:val="single" w:sz="4" w:space="0" w:color="0075AA" w:themeColor="accent1"/>
            </w:tcBorders>
          </w:tcPr>
          <w:p w14:paraId="3F510F5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90</w:t>
            </w:r>
          </w:p>
        </w:tc>
        <w:tc>
          <w:tcPr>
            <w:tcW w:w="1170" w:type="dxa"/>
            <w:tcBorders>
              <w:top w:val="single" w:sz="4" w:space="0" w:color="0075AA" w:themeColor="accent1"/>
              <w:bottom w:val="single" w:sz="4" w:space="0" w:color="0075AA" w:themeColor="accent1"/>
            </w:tcBorders>
          </w:tcPr>
          <w:p w14:paraId="23C6548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52.6%</w:t>
            </w:r>
          </w:p>
        </w:tc>
      </w:tr>
      <w:tr w:rsidR="00EB7507" w:rsidRPr="0049336B" w14:paraId="118C955E" w14:textId="77777777" w:rsidTr="004F6893">
        <w:tc>
          <w:tcPr>
            <w:tcW w:w="265" w:type="dxa"/>
          </w:tcPr>
          <w:p w14:paraId="6047D539" w14:textId="77777777" w:rsidR="00EB7507" w:rsidRPr="0049336B" w:rsidRDefault="00EB7507" w:rsidP="00741AF6">
            <w:pPr>
              <w:rPr>
                <w:rFonts w:cs="Times New Roman"/>
                <w:color w:val="000000" w:themeColor="text1"/>
              </w:rPr>
            </w:pPr>
          </w:p>
        </w:tc>
        <w:tc>
          <w:tcPr>
            <w:tcW w:w="6930" w:type="dxa"/>
            <w:gridSpan w:val="3"/>
          </w:tcPr>
          <w:p w14:paraId="3ECBD68E" w14:textId="77777777" w:rsidR="00EB7507" w:rsidRPr="0049336B" w:rsidRDefault="00EB7507" w:rsidP="00741AF6">
            <w:pPr>
              <w:rPr>
                <w:rFonts w:cs="Times New Roman"/>
                <w:color w:val="000000" w:themeColor="text1"/>
              </w:rPr>
            </w:pPr>
            <w:r w:rsidRPr="0049336B">
              <w:rPr>
                <w:rFonts w:cs="Times New Roman"/>
                <w:color w:val="000000" w:themeColor="text1"/>
              </w:rPr>
              <w:t>No</w:t>
            </w:r>
          </w:p>
        </w:tc>
        <w:tc>
          <w:tcPr>
            <w:tcW w:w="990" w:type="dxa"/>
            <w:tcBorders>
              <w:top w:val="single" w:sz="4" w:space="0" w:color="0075AA" w:themeColor="accent1"/>
              <w:bottom w:val="single" w:sz="4" w:space="0" w:color="0075AA" w:themeColor="accent1"/>
            </w:tcBorders>
          </w:tcPr>
          <w:p w14:paraId="2CF2E02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81</w:t>
            </w:r>
          </w:p>
        </w:tc>
        <w:tc>
          <w:tcPr>
            <w:tcW w:w="1170" w:type="dxa"/>
            <w:tcBorders>
              <w:top w:val="single" w:sz="4" w:space="0" w:color="0075AA" w:themeColor="accent1"/>
              <w:bottom w:val="single" w:sz="4" w:space="0" w:color="0075AA" w:themeColor="accent1"/>
            </w:tcBorders>
          </w:tcPr>
          <w:p w14:paraId="7C8EE8F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47.4%</w:t>
            </w:r>
          </w:p>
        </w:tc>
      </w:tr>
      <w:tr w:rsidR="00EB7507" w:rsidRPr="0049336B" w14:paraId="1D8CBCF3" w14:textId="77777777" w:rsidTr="004F6893">
        <w:tc>
          <w:tcPr>
            <w:tcW w:w="265" w:type="dxa"/>
          </w:tcPr>
          <w:p w14:paraId="594AE2D5" w14:textId="77777777" w:rsidR="00EB7507" w:rsidRPr="0049336B" w:rsidRDefault="00EB7507" w:rsidP="00741AF6">
            <w:pPr>
              <w:rPr>
                <w:rFonts w:cs="Times New Roman"/>
                <w:color w:val="000000" w:themeColor="text1"/>
              </w:rPr>
            </w:pPr>
          </w:p>
        </w:tc>
        <w:tc>
          <w:tcPr>
            <w:tcW w:w="6930" w:type="dxa"/>
            <w:gridSpan w:val="3"/>
          </w:tcPr>
          <w:p w14:paraId="28ECDB40" w14:textId="77777777" w:rsidR="00EB7507" w:rsidRPr="0049336B" w:rsidRDefault="00EB7507" w:rsidP="00741AF6">
            <w:pPr>
              <w:rPr>
                <w:rFonts w:cs="Times New Roman"/>
                <w:color w:val="000000" w:themeColor="text1"/>
              </w:rPr>
            </w:pPr>
            <w:r w:rsidRPr="0049336B">
              <w:rPr>
                <w:rFonts w:cs="Times New Roman"/>
                <w:color w:val="000000" w:themeColor="text1"/>
              </w:rPr>
              <w:t>Missing</w:t>
            </w:r>
          </w:p>
        </w:tc>
        <w:tc>
          <w:tcPr>
            <w:tcW w:w="990" w:type="dxa"/>
            <w:tcBorders>
              <w:top w:val="single" w:sz="4" w:space="0" w:color="0075AA" w:themeColor="accent1"/>
              <w:bottom w:val="single" w:sz="4" w:space="0" w:color="0075AA" w:themeColor="accent1"/>
            </w:tcBorders>
          </w:tcPr>
          <w:p w14:paraId="21A3DFD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13</w:t>
            </w:r>
          </w:p>
        </w:tc>
        <w:tc>
          <w:tcPr>
            <w:tcW w:w="1170" w:type="dxa"/>
            <w:tcBorders>
              <w:top w:val="single" w:sz="4" w:space="0" w:color="0075AA" w:themeColor="accent1"/>
              <w:bottom w:val="single" w:sz="4" w:space="0" w:color="0075AA" w:themeColor="accent1"/>
            </w:tcBorders>
          </w:tcPr>
          <w:p w14:paraId="26D03BA4" w14:textId="77777777" w:rsidR="00EB7507" w:rsidRPr="0049336B" w:rsidRDefault="00EB7507" w:rsidP="00741AF6">
            <w:pPr>
              <w:jc w:val="center"/>
              <w:rPr>
                <w:rFonts w:cs="Times New Roman"/>
                <w:color w:val="000000" w:themeColor="text1"/>
              </w:rPr>
            </w:pPr>
          </w:p>
        </w:tc>
      </w:tr>
      <w:tr w:rsidR="00EB7507" w:rsidRPr="0049336B" w14:paraId="5801F813" w14:textId="77777777" w:rsidTr="004F6893">
        <w:tc>
          <w:tcPr>
            <w:tcW w:w="7195" w:type="dxa"/>
            <w:gridSpan w:val="4"/>
          </w:tcPr>
          <w:p w14:paraId="3B397CDC" w14:textId="77777777" w:rsidR="00EB7507" w:rsidRPr="0049336B" w:rsidRDefault="00EB7507" w:rsidP="00741AF6">
            <w:pPr>
              <w:rPr>
                <w:rFonts w:cs="Times New Roman"/>
                <w:color w:val="000000" w:themeColor="text1"/>
              </w:rPr>
            </w:pPr>
            <w:r w:rsidRPr="0049336B">
              <w:rPr>
                <w:rFonts w:cs="Times New Roman"/>
                <w:color w:val="000000" w:themeColor="text1"/>
              </w:rPr>
              <w:t>Regardless of whether you are in treatment or not, if you were to seek treatment, which types of support would help you be successful in treatment? (select all that apply)_</w:t>
            </w:r>
          </w:p>
        </w:tc>
        <w:tc>
          <w:tcPr>
            <w:tcW w:w="990" w:type="dxa"/>
            <w:tcBorders>
              <w:top w:val="single" w:sz="4" w:space="0" w:color="0075AA" w:themeColor="accent1"/>
              <w:bottom w:val="single" w:sz="4" w:space="0" w:color="0075AA" w:themeColor="accent1"/>
            </w:tcBorders>
          </w:tcPr>
          <w:p w14:paraId="2777E1CF" w14:textId="77777777" w:rsidR="00EB7507" w:rsidRPr="0049336B" w:rsidRDefault="00EB7507" w:rsidP="00741AF6">
            <w:pPr>
              <w:jc w:val="center"/>
              <w:rPr>
                <w:rFonts w:cs="Times New Roman"/>
                <w:color w:val="000000" w:themeColor="text1"/>
              </w:rPr>
            </w:pPr>
          </w:p>
        </w:tc>
        <w:tc>
          <w:tcPr>
            <w:tcW w:w="1170" w:type="dxa"/>
            <w:tcBorders>
              <w:top w:val="single" w:sz="4" w:space="0" w:color="0075AA" w:themeColor="accent1"/>
              <w:bottom w:val="single" w:sz="4" w:space="0" w:color="0075AA" w:themeColor="accent1"/>
            </w:tcBorders>
          </w:tcPr>
          <w:p w14:paraId="3D1E8C87" w14:textId="77777777" w:rsidR="00EB7507" w:rsidRPr="0049336B" w:rsidRDefault="00EB7507" w:rsidP="00741AF6">
            <w:pPr>
              <w:jc w:val="center"/>
              <w:rPr>
                <w:rFonts w:cs="Times New Roman"/>
                <w:color w:val="000000" w:themeColor="text1"/>
              </w:rPr>
            </w:pPr>
          </w:p>
        </w:tc>
      </w:tr>
      <w:tr w:rsidR="00EB7507" w:rsidRPr="0049336B" w14:paraId="06030554" w14:textId="77777777" w:rsidTr="004F6893">
        <w:tc>
          <w:tcPr>
            <w:tcW w:w="265" w:type="dxa"/>
          </w:tcPr>
          <w:p w14:paraId="5E96D35B" w14:textId="77777777" w:rsidR="00EB7507" w:rsidRPr="0049336B" w:rsidRDefault="00EB7507" w:rsidP="00741AF6">
            <w:pPr>
              <w:rPr>
                <w:rFonts w:cs="Times New Roman"/>
                <w:color w:val="000000" w:themeColor="text1"/>
              </w:rPr>
            </w:pPr>
          </w:p>
        </w:tc>
        <w:tc>
          <w:tcPr>
            <w:tcW w:w="6930" w:type="dxa"/>
            <w:gridSpan w:val="3"/>
          </w:tcPr>
          <w:p w14:paraId="5B373DD2" w14:textId="77777777" w:rsidR="00EB7507" w:rsidRPr="0049336B" w:rsidRDefault="00EB7507" w:rsidP="00741AF6">
            <w:pPr>
              <w:rPr>
                <w:rFonts w:cs="Times New Roman"/>
                <w:color w:val="000000" w:themeColor="text1"/>
              </w:rPr>
            </w:pPr>
            <w:r w:rsidRPr="0049336B">
              <w:rPr>
                <w:rFonts w:cs="Times New Roman"/>
                <w:color w:val="000000" w:themeColor="text1"/>
              </w:rPr>
              <w:t>Access to health insurance</w:t>
            </w:r>
          </w:p>
        </w:tc>
        <w:tc>
          <w:tcPr>
            <w:tcW w:w="990" w:type="dxa"/>
            <w:tcBorders>
              <w:top w:val="single" w:sz="4" w:space="0" w:color="0075AA" w:themeColor="accent1"/>
              <w:bottom w:val="single" w:sz="4" w:space="0" w:color="0075AA" w:themeColor="accent1"/>
            </w:tcBorders>
          </w:tcPr>
          <w:p w14:paraId="714B937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100</w:t>
            </w:r>
          </w:p>
        </w:tc>
        <w:tc>
          <w:tcPr>
            <w:tcW w:w="1170" w:type="dxa"/>
            <w:tcBorders>
              <w:top w:val="single" w:sz="4" w:space="0" w:color="0075AA" w:themeColor="accent1"/>
              <w:bottom w:val="single" w:sz="4" w:space="0" w:color="0075AA" w:themeColor="accent1"/>
            </w:tcBorders>
          </w:tcPr>
          <w:p w14:paraId="7B65A8A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58.8%</w:t>
            </w:r>
          </w:p>
        </w:tc>
      </w:tr>
      <w:tr w:rsidR="00EB7507" w:rsidRPr="0049336B" w14:paraId="638E1865" w14:textId="77777777" w:rsidTr="004F6893">
        <w:tc>
          <w:tcPr>
            <w:tcW w:w="265" w:type="dxa"/>
          </w:tcPr>
          <w:p w14:paraId="3CF01D17" w14:textId="77777777" w:rsidR="00EB7507" w:rsidRPr="0049336B" w:rsidRDefault="00EB7507" w:rsidP="00741AF6">
            <w:pPr>
              <w:rPr>
                <w:rFonts w:cs="Times New Roman"/>
                <w:color w:val="000000" w:themeColor="text1"/>
              </w:rPr>
            </w:pPr>
          </w:p>
        </w:tc>
        <w:tc>
          <w:tcPr>
            <w:tcW w:w="6930" w:type="dxa"/>
            <w:gridSpan w:val="3"/>
          </w:tcPr>
          <w:p w14:paraId="6298D053" w14:textId="77777777" w:rsidR="00EB7507" w:rsidRPr="0049336B" w:rsidRDefault="00EB7507" w:rsidP="00741AF6">
            <w:pPr>
              <w:rPr>
                <w:rFonts w:cs="Times New Roman"/>
                <w:color w:val="000000" w:themeColor="text1"/>
              </w:rPr>
            </w:pPr>
            <w:r w:rsidRPr="0049336B">
              <w:rPr>
                <w:rFonts w:cs="Times New Roman"/>
                <w:color w:val="000000" w:themeColor="text1"/>
              </w:rPr>
              <w:t>Economic support</w:t>
            </w:r>
          </w:p>
        </w:tc>
        <w:tc>
          <w:tcPr>
            <w:tcW w:w="990" w:type="dxa"/>
            <w:tcBorders>
              <w:top w:val="single" w:sz="4" w:space="0" w:color="0075AA" w:themeColor="accent1"/>
              <w:bottom w:val="single" w:sz="4" w:space="0" w:color="0075AA" w:themeColor="accent1"/>
            </w:tcBorders>
          </w:tcPr>
          <w:p w14:paraId="1B7CD93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86</w:t>
            </w:r>
          </w:p>
        </w:tc>
        <w:tc>
          <w:tcPr>
            <w:tcW w:w="1170" w:type="dxa"/>
            <w:tcBorders>
              <w:top w:val="single" w:sz="4" w:space="0" w:color="0075AA" w:themeColor="accent1"/>
              <w:bottom w:val="single" w:sz="4" w:space="0" w:color="0075AA" w:themeColor="accent1"/>
            </w:tcBorders>
          </w:tcPr>
          <w:p w14:paraId="1FA6F83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50.6%</w:t>
            </w:r>
          </w:p>
        </w:tc>
      </w:tr>
      <w:tr w:rsidR="00EB7507" w:rsidRPr="0049336B" w14:paraId="60D6B002" w14:textId="77777777" w:rsidTr="004F6893">
        <w:tc>
          <w:tcPr>
            <w:tcW w:w="265" w:type="dxa"/>
          </w:tcPr>
          <w:p w14:paraId="5D4ACB88" w14:textId="77777777" w:rsidR="00EB7507" w:rsidRPr="0049336B" w:rsidRDefault="00EB7507" w:rsidP="00741AF6">
            <w:pPr>
              <w:rPr>
                <w:rFonts w:cs="Times New Roman"/>
                <w:color w:val="000000" w:themeColor="text1"/>
              </w:rPr>
            </w:pPr>
          </w:p>
        </w:tc>
        <w:tc>
          <w:tcPr>
            <w:tcW w:w="6930" w:type="dxa"/>
            <w:gridSpan w:val="3"/>
          </w:tcPr>
          <w:p w14:paraId="196F0F61" w14:textId="77777777" w:rsidR="00EB7507" w:rsidRPr="0049336B" w:rsidRDefault="00EB7507" w:rsidP="00741AF6">
            <w:pPr>
              <w:rPr>
                <w:rFonts w:cs="Times New Roman"/>
                <w:color w:val="000000" w:themeColor="text1"/>
              </w:rPr>
            </w:pPr>
            <w:r w:rsidRPr="0049336B">
              <w:rPr>
                <w:rFonts w:cs="Times New Roman"/>
                <w:color w:val="000000" w:themeColor="text1"/>
              </w:rPr>
              <w:t>Education support</w:t>
            </w:r>
          </w:p>
        </w:tc>
        <w:tc>
          <w:tcPr>
            <w:tcW w:w="990" w:type="dxa"/>
            <w:tcBorders>
              <w:top w:val="single" w:sz="4" w:space="0" w:color="0075AA" w:themeColor="accent1"/>
              <w:bottom w:val="single" w:sz="4" w:space="0" w:color="0075AA" w:themeColor="accent1"/>
            </w:tcBorders>
          </w:tcPr>
          <w:p w14:paraId="54ADB01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71</w:t>
            </w:r>
          </w:p>
        </w:tc>
        <w:tc>
          <w:tcPr>
            <w:tcW w:w="1170" w:type="dxa"/>
            <w:tcBorders>
              <w:top w:val="single" w:sz="4" w:space="0" w:color="0075AA" w:themeColor="accent1"/>
              <w:bottom w:val="single" w:sz="4" w:space="0" w:color="0075AA" w:themeColor="accent1"/>
            </w:tcBorders>
          </w:tcPr>
          <w:p w14:paraId="2649308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41.8%</w:t>
            </w:r>
          </w:p>
        </w:tc>
      </w:tr>
      <w:tr w:rsidR="00EB7507" w:rsidRPr="0049336B" w14:paraId="07377109" w14:textId="77777777" w:rsidTr="004F6893">
        <w:tc>
          <w:tcPr>
            <w:tcW w:w="265" w:type="dxa"/>
          </w:tcPr>
          <w:p w14:paraId="272B3331" w14:textId="77777777" w:rsidR="00EB7507" w:rsidRPr="0049336B" w:rsidRDefault="00EB7507" w:rsidP="00741AF6">
            <w:pPr>
              <w:rPr>
                <w:rFonts w:cs="Times New Roman"/>
                <w:color w:val="000000" w:themeColor="text1"/>
              </w:rPr>
            </w:pPr>
          </w:p>
        </w:tc>
        <w:tc>
          <w:tcPr>
            <w:tcW w:w="6930" w:type="dxa"/>
            <w:gridSpan w:val="3"/>
          </w:tcPr>
          <w:p w14:paraId="3F5798F2" w14:textId="77777777" w:rsidR="00EB7507" w:rsidRPr="0049336B" w:rsidRDefault="00EB7507" w:rsidP="00741AF6">
            <w:pPr>
              <w:rPr>
                <w:rFonts w:cs="Times New Roman"/>
                <w:color w:val="000000" w:themeColor="text1"/>
              </w:rPr>
            </w:pPr>
            <w:r w:rsidRPr="0049336B">
              <w:rPr>
                <w:rFonts w:cs="Times New Roman"/>
                <w:color w:val="000000" w:themeColor="text1"/>
              </w:rPr>
              <w:t>Employment support</w:t>
            </w:r>
          </w:p>
        </w:tc>
        <w:tc>
          <w:tcPr>
            <w:tcW w:w="990" w:type="dxa"/>
            <w:tcBorders>
              <w:top w:val="single" w:sz="4" w:space="0" w:color="0075AA" w:themeColor="accent1"/>
              <w:bottom w:val="single" w:sz="4" w:space="0" w:color="0075AA" w:themeColor="accent1"/>
            </w:tcBorders>
          </w:tcPr>
          <w:p w14:paraId="1E9353F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102</w:t>
            </w:r>
          </w:p>
        </w:tc>
        <w:tc>
          <w:tcPr>
            <w:tcW w:w="1170" w:type="dxa"/>
            <w:tcBorders>
              <w:top w:val="single" w:sz="4" w:space="0" w:color="0075AA" w:themeColor="accent1"/>
              <w:bottom w:val="single" w:sz="4" w:space="0" w:color="0075AA" w:themeColor="accent1"/>
            </w:tcBorders>
          </w:tcPr>
          <w:p w14:paraId="1508A1E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60.0%</w:t>
            </w:r>
          </w:p>
        </w:tc>
      </w:tr>
      <w:tr w:rsidR="00EB7507" w:rsidRPr="0049336B" w14:paraId="01CDD8D9" w14:textId="77777777" w:rsidTr="004F6893">
        <w:tc>
          <w:tcPr>
            <w:tcW w:w="265" w:type="dxa"/>
          </w:tcPr>
          <w:p w14:paraId="74F82B80" w14:textId="77777777" w:rsidR="00EB7507" w:rsidRPr="0049336B" w:rsidRDefault="00EB7507" w:rsidP="00741AF6">
            <w:pPr>
              <w:rPr>
                <w:rFonts w:cs="Times New Roman"/>
                <w:color w:val="000000" w:themeColor="text1"/>
              </w:rPr>
            </w:pPr>
          </w:p>
        </w:tc>
        <w:tc>
          <w:tcPr>
            <w:tcW w:w="6930" w:type="dxa"/>
            <w:gridSpan w:val="3"/>
          </w:tcPr>
          <w:p w14:paraId="6FA9C768" w14:textId="77777777" w:rsidR="00EB7507" w:rsidRPr="0049336B" w:rsidRDefault="00EB7507" w:rsidP="00741AF6">
            <w:pPr>
              <w:rPr>
                <w:rFonts w:cs="Times New Roman"/>
                <w:color w:val="000000" w:themeColor="text1"/>
              </w:rPr>
            </w:pPr>
            <w:r w:rsidRPr="0049336B">
              <w:rPr>
                <w:rFonts w:cs="Times New Roman"/>
                <w:color w:val="000000" w:themeColor="text1"/>
              </w:rPr>
              <w:t>Family support</w:t>
            </w:r>
          </w:p>
        </w:tc>
        <w:tc>
          <w:tcPr>
            <w:tcW w:w="990" w:type="dxa"/>
            <w:tcBorders>
              <w:top w:val="single" w:sz="4" w:space="0" w:color="0075AA" w:themeColor="accent1"/>
              <w:bottom w:val="single" w:sz="4" w:space="0" w:color="0075AA" w:themeColor="accent1"/>
            </w:tcBorders>
          </w:tcPr>
          <w:p w14:paraId="5F53CF0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71</w:t>
            </w:r>
          </w:p>
        </w:tc>
        <w:tc>
          <w:tcPr>
            <w:tcW w:w="1170" w:type="dxa"/>
            <w:tcBorders>
              <w:top w:val="single" w:sz="4" w:space="0" w:color="0075AA" w:themeColor="accent1"/>
              <w:bottom w:val="single" w:sz="4" w:space="0" w:color="0075AA" w:themeColor="accent1"/>
            </w:tcBorders>
          </w:tcPr>
          <w:p w14:paraId="2D39145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41.8%</w:t>
            </w:r>
          </w:p>
        </w:tc>
      </w:tr>
      <w:tr w:rsidR="00EB7507" w:rsidRPr="0049336B" w14:paraId="4313051F" w14:textId="77777777" w:rsidTr="004F6893">
        <w:tc>
          <w:tcPr>
            <w:tcW w:w="265" w:type="dxa"/>
          </w:tcPr>
          <w:p w14:paraId="5104B9BF" w14:textId="77777777" w:rsidR="00EB7507" w:rsidRPr="0049336B" w:rsidRDefault="00EB7507" w:rsidP="00741AF6">
            <w:pPr>
              <w:rPr>
                <w:rFonts w:cs="Times New Roman"/>
                <w:color w:val="000000" w:themeColor="text1"/>
              </w:rPr>
            </w:pPr>
          </w:p>
        </w:tc>
        <w:tc>
          <w:tcPr>
            <w:tcW w:w="6930" w:type="dxa"/>
            <w:gridSpan w:val="3"/>
          </w:tcPr>
          <w:p w14:paraId="3D56C814" w14:textId="77777777" w:rsidR="00EB7507" w:rsidRPr="0049336B" w:rsidRDefault="00EB7507" w:rsidP="00741AF6">
            <w:pPr>
              <w:rPr>
                <w:rFonts w:cs="Times New Roman"/>
                <w:color w:val="000000" w:themeColor="text1"/>
              </w:rPr>
            </w:pPr>
            <w:r w:rsidRPr="0049336B">
              <w:rPr>
                <w:rFonts w:cs="Times New Roman"/>
                <w:color w:val="000000" w:themeColor="text1"/>
              </w:rPr>
              <w:t>Food bank and/or SNAP application support</w:t>
            </w:r>
          </w:p>
        </w:tc>
        <w:tc>
          <w:tcPr>
            <w:tcW w:w="990" w:type="dxa"/>
            <w:tcBorders>
              <w:top w:val="single" w:sz="4" w:space="0" w:color="0075AA" w:themeColor="accent1"/>
              <w:bottom w:val="single" w:sz="4" w:space="0" w:color="0075AA" w:themeColor="accent1"/>
            </w:tcBorders>
          </w:tcPr>
          <w:p w14:paraId="4546832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97</w:t>
            </w:r>
          </w:p>
        </w:tc>
        <w:tc>
          <w:tcPr>
            <w:tcW w:w="1170" w:type="dxa"/>
            <w:tcBorders>
              <w:top w:val="single" w:sz="4" w:space="0" w:color="0075AA" w:themeColor="accent1"/>
              <w:bottom w:val="single" w:sz="4" w:space="0" w:color="0075AA" w:themeColor="accent1"/>
            </w:tcBorders>
          </w:tcPr>
          <w:p w14:paraId="3D2156F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57.1%</w:t>
            </w:r>
          </w:p>
        </w:tc>
      </w:tr>
      <w:tr w:rsidR="00EB7507" w:rsidRPr="0049336B" w14:paraId="15BA366B" w14:textId="77777777" w:rsidTr="004F6893">
        <w:tc>
          <w:tcPr>
            <w:tcW w:w="265" w:type="dxa"/>
          </w:tcPr>
          <w:p w14:paraId="4BB84E9A" w14:textId="77777777" w:rsidR="00EB7507" w:rsidRPr="0049336B" w:rsidRDefault="00EB7507" w:rsidP="00741AF6">
            <w:pPr>
              <w:rPr>
                <w:rFonts w:cs="Times New Roman"/>
                <w:color w:val="000000" w:themeColor="text1"/>
              </w:rPr>
            </w:pPr>
          </w:p>
        </w:tc>
        <w:tc>
          <w:tcPr>
            <w:tcW w:w="6930" w:type="dxa"/>
            <w:gridSpan w:val="3"/>
          </w:tcPr>
          <w:p w14:paraId="78AC49B3" w14:textId="77777777" w:rsidR="00EB7507" w:rsidRPr="0049336B" w:rsidRDefault="00EB7507" w:rsidP="00741AF6">
            <w:pPr>
              <w:rPr>
                <w:rFonts w:cs="Times New Roman"/>
                <w:color w:val="000000" w:themeColor="text1"/>
              </w:rPr>
            </w:pPr>
            <w:r w:rsidRPr="0049336B">
              <w:rPr>
                <w:rFonts w:cs="Times New Roman"/>
                <w:color w:val="000000" w:themeColor="text1"/>
              </w:rPr>
              <w:t>Housing services</w:t>
            </w:r>
          </w:p>
        </w:tc>
        <w:tc>
          <w:tcPr>
            <w:tcW w:w="990" w:type="dxa"/>
            <w:tcBorders>
              <w:top w:val="single" w:sz="4" w:space="0" w:color="0075AA" w:themeColor="accent1"/>
              <w:bottom w:val="single" w:sz="4" w:space="0" w:color="0075AA" w:themeColor="accent1"/>
            </w:tcBorders>
          </w:tcPr>
          <w:p w14:paraId="04945D7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126</w:t>
            </w:r>
          </w:p>
        </w:tc>
        <w:tc>
          <w:tcPr>
            <w:tcW w:w="1170" w:type="dxa"/>
            <w:tcBorders>
              <w:top w:val="single" w:sz="4" w:space="0" w:color="0075AA" w:themeColor="accent1"/>
              <w:bottom w:val="single" w:sz="4" w:space="0" w:color="0075AA" w:themeColor="accent1"/>
            </w:tcBorders>
          </w:tcPr>
          <w:p w14:paraId="4AD2D82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74.1%</w:t>
            </w:r>
          </w:p>
        </w:tc>
      </w:tr>
      <w:tr w:rsidR="00EB7507" w:rsidRPr="0049336B" w14:paraId="1333A805" w14:textId="77777777" w:rsidTr="004F6893">
        <w:tc>
          <w:tcPr>
            <w:tcW w:w="265" w:type="dxa"/>
          </w:tcPr>
          <w:p w14:paraId="23C664D7" w14:textId="77777777" w:rsidR="00EB7507" w:rsidRPr="0049336B" w:rsidRDefault="00EB7507" w:rsidP="00741AF6">
            <w:pPr>
              <w:rPr>
                <w:rFonts w:cs="Times New Roman"/>
                <w:color w:val="000000" w:themeColor="text1"/>
              </w:rPr>
            </w:pPr>
          </w:p>
        </w:tc>
        <w:tc>
          <w:tcPr>
            <w:tcW w:w="6930" w:type="dxa"/>
            <w:gridSpan w:val="3"/>
          </w:tcPr>
          <w:p w14:paraId="0D1747E7" w14:textId="77777777" w:rsidR="00EB7507" w:rsidRPr="0049336B" w:rsidRDefault="00EB7507" w:rsidP="00741AF6">
            <w:pPr>
              <w:rPr>
                <w:rFonts w:cs="Times New Roman"/>
                <w:color w:val="000000" w:themeColor="text1"/>
              </w:rPr>
            </w:pPr>
            <w:r w:rsidRPr="0049336B">
              <w:rPr>
                <w:rFonts w:cs="Times New Roman"/>
                <w:color w:val="000000" w:themeColor="text1"/>
              </w:rPr>
              <w:t>Help obtaining an ID or other records</w:t>
            </w:r>
          </w:p>
        </w:tc>
        <w:tc>
          <w:tcPr>
            <w:tcW w:w="990" w:type="dxa"/>
            <w:tcBorders>
              <w:top w:val="single" w:sz="4" w:space="0" w:color="0075AA" w:themeColor="accent1"/>
              <w:bottom w:val="single" w:sz="4" w:space="0" w:color="0075AA" w:themeColor="accent1"/>
            </w:tcBorders>
          </w:tcPr>
          <w:p w14:paraId="512E1A7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75</w:t>
            </w:r>
          </w:p>
        </w:tc>
        <w:tc>
          <w:tcPr>
            <w:tcW w:w="1170" w:type="dxa"/>
            <w:tcBorders>
              <w:top w:val="single" w:sz="4" w:space="0" w:color="0075AA" w:themeColor="accent1"/>
              <w:bottom w:val="single" w:sz="4" w:space="0" w:color="0075AA" w:themeColor="accent1"/>
            </w:tcBorders>
          </w:tcPr>
          <w:p w14:paraId="70B963B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44.1%</w:t>
            </w:r>
          </w:p>
        </w:tc>
      </w:tr>
      <w:tr w:rsidR="00EB7507" w:rsidRPr="0049336B" w14:paraId="0407D3EF" w14:textId="77777777" w:rsidTr="004F6893">
        <w:tc>
          <w:tcPr>
            <w:tcW w:w="265" w:type="dxa"/>
          </w:tcPr>
          <w:p w14:paraId="3FC18C60" w14:textId="77777777" w:rsidR="00EB7507" w:rsidRPr="0049336B" w:rsidRDefault="00EB7507" w:rsidP="00741AF6">
            <w:pPr>
              <w:rPr>
                <w:rFonts w:cs="Times New Roman"/>
                <w:color w:val="000000" w:themeColor="text1"/>
              </w:rPr>
            </w:pPr>
          </w:p>
        </w:tc>
        <w:tc>
          <w:tcPr>
            <w:tcW w:w="6930" w:type="dxa"/>
            <w:gridSpan w:val="3"/>
          </w:tcPr>
          <w:p w14:paraId="7F33206E" w14:textId="77777777" w:rsidR="00EB7507" w:rsidRPr="0049336B" w:rsidRDefault="00EB7507" w:rsidP="00741AF6">
            <w:pPr>
              <w:rPr>
                <w:rFonts w:cs="Times New Roman"/>
                <w:color w:val="000000" w:themeColor="text1"/>
              </w:rPr>
            </w:pPr>
            <w:r w:rsidRPr="0049336B">
              <w:rPr>
                <w:rFonts w:cs="Times New Roman"/>
                <w:color w:val="000000" w:themeColor="text1"/>
              </w:rPr>
              <w:t>Legal support</w:t>
            </w:r>
          </w:p>
        </w:tc>
        <w:tc>
          <w:tcPr>
            <w:tcW w:w="990" w:type="dxa"/>
            <w:tcBorders>
              <w:top w:val="single" w:sz="4" w:space="0" w:color="0075AA" w:themeColor="accent1"/>
              <w:bottom w:val="single" w:sz="4" w:space="0" w:color="0075AA" w:themeColor="accent1"/>
            </w:tcBorders>
          </w:tcPr>
          <w:p w14:paraId="677008D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59</w:t>
            </w:r>
          </w:p>
        </w:tc>
        <w:tc>
          <w:tcPr>
            <w:tcW w:w="1170" w:type="dxa"/>
            <w:tcBorders>
              <w:top w:val="single" w:sz="4" w:space="0" w:color="0075AA" w:themeColor="accent1"/>
              <w:bottom w:val="single" w:sz="4" w:space="0" w:color="0075AA" w:themeColor="accent1"/>
            </w:tcBorders>
          </w:tcPr>
          <w:p w14:paraId="500FAA5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34.7%</w:t>
            </w:r>
          </w:p>
        </w:tc>
      </w:tr>
      <w:tr w:rsidR="00EB7507" w:rsidRPr="0049336B" w14:paraId="131BECD9" w14:textId="77777777" w:rsidTr="004F6893">
        <w:tc>
          <w:tcPr>
            <w:tcW w:w="265" w:type="dxa"/>
          </w:tcPr>
          <w:p w14:paraId="3B5A2DFF" w14:textId="77777777" w:rsidR="00EB7507" w:rsidRPr="0049336B" w:rsidRDefault="00EB7507" w:rsidP="00741AF6">
            <w:pPr>
              <w:rPr>
                <w:rFonts w:cs="Times New Roman"/>
                <w:color w:val="000000" w:themeColor="text1"/>
              </w:rPr>
            </w:pPr>
          </w:p>
        </w:tc>
        <w:tc>
          <w:tcPr>
            <w:tcW w:w="6930" w:type="dxa"/>
            <w:gridSpan w:val="3"/>
          </w:tcPr>
          <w:p w14:paraId="0DA375FE" w14:textId="77777777" w:rsidR="00EB7507" w:rsidRPr="0049336B" w:rsidRDefault="00EB7507" w:rsidP="00741AF6">
            <w:pPr>
              <w:rPr>
                <w:rFonts w:cs="Times New Roman"/>
                <w:color w:val="000000" w:themeColor="text1"/>
              </w:rPr>
            </w:pPr>
            <w:r w:rsidRPr="0049336B">
              <w:rPr>
                <w:rFonts w:cs="Times New Roman"/>
                <w:color w:val="000000" w:themeColor="text1"/>
              </w:rPr>
              <w:t>Mental health treatment</w:t>
            </w:r>
          </w:p>
        </w:tc>
        <w:tc>
          <w:tcPr>
            <w:tcW w:w="990" w:type="dxa"/>
            <w:tcBorders>
              <w:top w:val="single" w:sz="4" w:space="0" w:color="0075AA" w:themeColor="accent1"/>
              <w:bottom w:val="single" w:sz="4" w:space="0" w:color="0075AA" w:themeColor="accent1"/>
            </w:tcBorders>
          </w:tcPr>
          <w:p w14:paraId="52F2496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125</w:t>
            </w:r>
          </w:p>
        </w:tc>
        <w:tc>
          <w:tcPr>
            <w:tcW w:w="1170" w:type="dxa"/>
            <w:tcBorders>
              <w:top w:val="single" w:sz="4" w:space="0" w:color="0075AA" w:themeColor="accent1"/>
              <w:bottom w:val="single" w:sz="4" w:space="0" w:color="0075AA" w:themeColor="accent1"/>
            </w:tcBorders>
          </w:tcPr>
          <w:p w14:paraId="33F6836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73.5%</w:t>
            </w:r>
          </w:p>
        </w:tc>
      </w:tr>
      <w:tr w:rsidR="00EB7507" w:rsidRPr="0049336B" w14:paraId="38D2F264" w14:textId="77777777" w:rsidTr="004F6893">
        <w:tc>
          <w:tcPr>
            <w:tcW w:w="265" w:type="dxa"/>
          </w:tcPr>
          <w:p w14:paraId="3159FFEC" w14:textId="77777777" w:rsidR="00EB7507" w:rsidRPr="0049336B" w:rsidRDefault="00EB7507" w:rsidP="00741AF6">
            <w:pPr>
              <w:rPr>
                <w:rFonts w:cs="Times New Roman"/>
                <w:color w:val="000000" w:themeColor="text1"/>
              </w:rPr>
            </w:pPr>
          </w:p>
        </w:tc>
        <w:tc>
          <w:tcPr>
            <w:tcW w:w="6930" w:type="dxa"/>
            <w:gridSpan w:val="3"/>
          </w:tcPr>
          <w:p w14:paraId="64BBD853" w14:textId="77777777" w:rsidR="00EB7507" w:rsidRPr="0049336B" w:rsidRDefault="00EB7507" w:rsidP="00741AF6">
            <w:pPr>
              <w:rPr>
                <w:rFonts w:cs="Times New Roman"/>
                <w:color w:val="000000" w:themeColor="text1"/>
              </w:rPr>
            </w:pPr>
            <w:r w:rsidRPr="0049336B">
              <w:rPr>
                <w:rFonts w:cs="Times New Roman"/>
                <w:color w:val="000000" w:themeColor="text1"/>
              </w:rPr>
              <w:t>Physical health services</w:t>
            </w:r>
          </w:p>
        </w:tc>
        <w:tc>
          <w:tcPr>
            <w:tcW w:w="990" w:type="dxa"/>
            <w:tcBorders>
              <w:top w:val="single" w:sz="4" w:space="0" w:color="0075AA" w:themeColor="accent1"/>
              <w:bottom w:val="single" w:sz="4" w:space="0" w:color="0075AA" w:themeColor="accent1"/>
            </w:tcBorders>
          </w:tcPr>
          <w:p w14:paraId="1566CEF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85</w:t>
            </w:r>
          </w:p>
        </w:tc>
        <w:tc>
          <w:tcPr>
            <w:tcW w:w="1170" w:type="dxa"/>
            <w:tcBorders>
              <w:top w:val="single" w:sz="4" w:space="0" w:color="0075AA" w:themeColor="accent1"/>
              <w:bottom w:val="single" w:sz="4" w:space="0" w:color="0075AA" w:themeColor="accent1"/>
            </w:tcBorders>
          </w:tcPr>
          <w:p w14:paraId="241E489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50.0%</w:t>
            </w:r>
          </w:p>
        </w:tc>
      </w:tr>
      <w:tr w:rsidR="00EB7507" w:rsidRPr="0049336B" w14:paraId="37D634CF" w14:textId="77777777" w:rsidTr="004F6893">
        <w:tc>
          <w:tcPr>
            <w:tcW w:w="265" w:type="dxa"/>
          </w:tcPr>
          <w:p w14:paraId="0FA9A8A5" w14:textId="77777777" w:rsidR="00EB7507" w:rsidRPr="0049336B" w:rsidRDefault="00EB7507" w:rsidP="00741AF6">
            <w:pPr>
              <w:rPr>
                <w:rFonts w:cs="Times New Roman"/>
                <w:color w:val="000000" w:themeColor="text1"/>
              </w:rPr>
            </w:pPr>
          </w:p>
        </w:tc>
        <w:tc>
          <w:tcPr>
            <w:tcW w:w="6930" w:type="dxa"/>
            <w:gridSpan w:val="3"/>
          </w:tcPr>
          <w:p w14:paraId="7AB76BE6" w14:textId="77777777" w:rsidR="00EB7507" w:rsidRPr="0049336B" w:rsidRDefault="00EB7507" w:rsidP="00741AF6">
            <w:pPr>
              <w:rPr>
                <w:rFonts w:cs="Times New Roman"/>
                <w:color w:val="000000" w:themeColor="text1"/>
              </w:rPr>
            </w:pPr>
            <w:r w:rsidRPr="0049336B">
              <w:rPr>
                <w:rFonts w:cs="Times New Roman"/>
                <w:color w:val="000000" w:themeColor="text1"/>
              </w:rPr>
              <w:t>Transportation support</w:t>
            </w:r>
          </w:p>
        </w:tc>
        <w:tc>
          <w:tcPr>
            <w:tcW w:w="990" w:type="dxa"/>
            <w:tcBorders>
              <w:top w:val="single" w:sz="4" w:space="0" w:color="0075AA" w:themeColor="accent1"/>
              <w:bottom w:val="single" w:sz="4" w:space="0" w:color="0075AA" w:themeColor="accent1"/>
            </w:tcBorders>
          </w:tcPr>
          <w:p w14:paraId="69B34BF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99</w:t>
            </w:r>
          </w:p>
        </w:tc>
        <w:tc>
          <w:tcPr>
            <w:tcW w:w="1170" w:type="dxa"/>
            <w:tcBorders>
              <w:top w:val="single" w:sz="4" w:space="0" w:color="0075AA" w:themeColor="accent1"/>
              <w:bottom w:val="single" w:sz="4" w:space="0" w:color="0075AA" w:themeColor="accent1"/>
            </w:tcBorders>
          </w:tcPr>
          <w:p w14:paraId="1E7634D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58.2%</w:t>
            </w:r>
          </w:p>
        </w:tc>
      </w:tr>
      <w:tr w:rsidR="00EB7507" w:rsidRPr="0049336B" w14:paraId="12AFA4B3" w14:textId="77777777" w:rsidTr="004F6893">
        <w:tc>
          <w:tcPr>
            <w:tcW w:w="265" w:type="dxa"/>
          </w:tcPr>
          <w:p w14:paraId="2FB4CA15" w14:textId="77777777" w:rsidR="00EB7507" w:rsidRPr="0049336B" w:rsidRDefault="00EB7507" w:rsidP="00741AF6">
            <w:pPr>
              <w:rPr>
                <w:rFonts w:cs="Times New Roman"/>
                <w:color w:val="000000" w:themeColor="text1"/>
              </w:rPr>
            </w:pPr>
          </w:p>
        </w:tc>
        <w:tc>
          <w:tcPr>
            <w:tcW w:w="6930" w:type="dxa"/>
            <w:gridSpan w:val="3"/>
          </w:tcPr>
          <w:p w14:paraId="45B95C26" w14:textId="77777777" w:rsidR="00EB7507" w:rsidRPr="0049336B" w:rsidRDefault="00EB7507" w:rsidP="00741AF6">
            <w:pPr>
              <w:rPr>
                <w:rFonts w:cs="Times New Roman"/>
                <w:color w:val="000000" w:themeColor="text1"/>
              </w:rPr>
            </w:pPr>
            <w:r w:rsidRPr="0049336B">
              <w:rPr>
                <w:rFonts w:cs="Times New Roman"/>
                <w:color w:val="000000" w:themeColor="text1"/>
              </w:rPr>
              <w:t>None of the above</w:t>
            </w:r>
          </w:p>
        </w:tc>
        <w:tc>
          <w:tcPr>
            <w:tcW w:w="990" w:type="dxa"/>
            <w:tcBorders>
              <w:top w:val="single" w:sz="4" w:space="0" w:color="0075AA" w:themeColor="accent1"/>
              <w:bottom w:val="single" w:sz="4" w:space="0" w:color="0075AA" w:themeColor="accent1"/>
            </w:tcBorders>
          </w:tcPr>
          <w:p w14:paraId="7310F37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w:t>
            </w:r>
          </w:p>
        </w:tc>
        <w:tc>
          <w:tcPr>
            <w:tcW w:w="1170" w:type="dxa"/>
            <w:tcBorders>
              <w:top w:val="single" w:sz="4" w:space="0" w:color="0075AA" w:themeColor="accent1"/>
              <w:bottom w:val="single" w:sz="4" w:space="0" w:color="0075AA" w:themeColor="accent1"/>
            </w:tcBorders>
          </w:tcPr>
          <w:p w14:paraId="6C584DD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5.9%</w:t>
            </w:r>
          </w:p>
        </w:tc>
      </w:tr>
      <w:tr w:rsidR="00EB7507" w:rsidRPr="0049336B" w14:paraId="4ECCC636" w14:textId="77777777" w:rsidTr="004F6893">
        <w:tc>
          <w:tcPr>
            <w:tcW w:w="265" w:type="dxa"/>
          </w:tcPr>
          <w:p w14:paraId="774E2E48" w14:textId="77777777" w:rsidR="00EB7507" w:rsidRPr="0049336B" w:rsidRDefault="00EB7507" w:rsidP="00741AF6">
            <w:pPr>
              <w:rPr>
                <w:rFonts w:cs="Times New Roman"/>
                <w:color w:val="000000" w:themeColor="text1"/>
              </w:rPr>
            </w:pPr>
          </w:p>
        </w:tc>
        <w:tc>
          <w:tcPr>
            <w:tcW w:w="6930" w:type="dxa"/>
            <w:gridSpan w:val="3"/>
          </w:tcPr>
          <w:p w14:paraId="0D527666" w14:textId="77777777" w:rsidR="00EB7507" w:rsidRPr="0049336B" w:rsidRDefault="00EB7507" w:rsidP="00741AF6">
            <w:pPr>
              <w:rPr>
                <w:rFonts w:cs="Times New Roman"/>
                <w:color w:val="000000" w:themeColor="text1"/>
              </w:rPr>
            </w:pPr>
            <w:r w:rsidRPr="0049336B">
              <w:rPr>
                <w:rFonts w:cs="Times New Roman"/>
                <w:color w:val="000000" w:themeColor="text1"/>
              </w:rPr>
              <w:t>Other</w:t>
            </w:r>
          </w:p>
        </w:tc>
        <w:tc>
          <w:tcPr>
            <w:tcW w:w="990" w:type="dxa"/>
            <w:tcBorders>
              <w:top w:val="single" w:sz="4" w:space="0" w:color="0075AA" w:themeColor="accent1"/>
              <w:bottom w:val="single" w:sz="4" w:space="0" w:color="0075AA" w:themeColor="accent1"/>
            </w:tcBorders>
          </w:tcPr>
          <w:p w14:paraId="2F94CC7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w:t>
            </w:r>
          </w:p>
        </w:tc>
        <w:tc>
          <w:tcPr>
            <w:tcW w:w="1170" w:type="dxa"/>
            <w:tcBorders>
              <w:top w:val="single" w:sz="4" w:space="0" w:color="0075AA" w:themeColor="accent1"/>
              <w:bottom w:val="single" w:sz="4" w:space="0" w:color="0075AA" w:themeColor="accent1"/>
            </w:tcBorders>
          </w:tcPr>
          <w:p w14:paraId="7A73FD6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3.5%</w:t>
            </w:r>
          </w:p>
        </w:tc>
      </w:tr>
      <w:tr w:rsidR="00EB7507" w:rsidRPr="0049336B" w14:paraId="23B3EC64" w14:textId="77777777" w:rsidTr="004F6893">
        <w:tc>
          <w:tcPr>
            <w:tcW w:w="265" w:type="dxa"/>
          </w:tcPr>
          <w:p w14:paraId="20DCDA37" w14:textId="77777777" w:rsidR="00EB7507" w:rsidRPr="0049336B" w:rsidRDefault="00EB7507" w:rsidP="00741AF6">
            <w:pPr>
              <w:rPr>
                <w:rFonts w:cs="Times New Roman"/>
                <w:color w:val="000000" w:themeColor="text1"/>
              </w:rPr>
            </w:pPr>
          </w:p>
        </w:tc>
        <w:tc>
          <w:tcPr>
            <w:tcW w:w="6930" w:type="dxa"/>
            <w:gridSpan w:val="3"/>
          </w:tcPr>
          <w:p w14:paraId="53AC263A" w14:textId="77777777" w:rsidR="00EB7507" w:rsidRPr="0049336B" w:rsidRDefault="00EB7507" w:rsidP="00741AF6">
            <w:pPr>
              <w:rPr>
                <w:rFonts w:cs="Times New Roman"/>
                <w:color w:val="000000" w:themeColor="text1"/>
              </w:rPr>
            </w:pPr>
            <w:r w:rsidRPr="0049336B">
              <w:rPr>
                <w:rFonts w:cs="Times New Roman"/>
                <w:color w:val="000000" w:themeColor="text1"/>
              </w:rPr>
              <w:t>Missing</w:t>
            </w:r>
          </w:p>
        </w:tc>
        <w:tc>
          <w:tcPr>
            <w:tcW w:w="990" w:type="dxa"/>
            <w:tcBorders>
              <w:top w:val="single" w:sz="4" w:space="0" w:color="0075AA" w:themeColor="accent1"/>
              <w:bottom w:val="single" w:sz="4" w:space="0" w:color="0075AA" w:themeColor="accent1"/>
            </w:tcBorders>
          </w:tcPr>
          <w:p w14:paraId="0E436C6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14</w:t>
            </w:r>
          </w:p>
        </w:tc>
        <w:tc>
          <w:tcPr>
            <w:tcW w:w="1170" w:type="dxa"/>
            <w:tcBorders>
              <w:top w:val="single" w:sz="4" w:space="0" w:color="0075AA" w:themeColor="accent1"/>
              <w:bottom w:val="single" w:sz="4" w:space="0" w:color="0075AA" w:themeColor="accent1"/>
            </w:tcBorders>
          </w:tcPr>
          <w:p w14:paraId="4BA212B1" w14:textId="77777777" w:rsidR="00EB7507" w:rsidRPr="0049336B" w:rsidRDefault="00EB7507" w:rsidP="00741AF6">
            <w:pPr>
              <w:jc w:val="center"/>
              <w:rPr>
                <w:rFonts w:cs="Times New Roman"/>
                <w:color w:val="000000" w:themeColor="text1"/>
              </w:rPr>
            </w:pPr>
          </w:p>
        </w:tc>
      </w:tr>
      <w:tr w:rsidR="00EB7507" w:rsidRPr="0049336B" w14:paraId="26C42F2A" w14:textId="77777777" w:rsidTr="004F6893">
        <w:tc>
          <w:tcPr>
            <w:tcW w:w="7195" w:type="dxa"/>
            <w:gridSpan w:val="4"/>
          </w:tcPr>
          <w:p w14:paraId="488074DF" w14:textId="77777777" w:rsidR="00EB7507" w:rsidRPr="0049336B" w:rsidRDefault="00EB7507" w:rsidP="00741AF6">
            <w:pPr>
              <w:rPr>
                <w:rFonts w:cs="Times New Roman"/>
                <w:color w:val="000000" w:themeColor="text1"/>
              </w:rPr>
            </w:pPr>
            <w:r w:rsidRPr="0049336B">
              <w:rPr>
                <w:rFonts w:cs="Times New Roman"/>
                <w:color w:val="000000" w:themeColor="text1"/>
              </w:rPr>
              <w:lastRenderedPageBreak/>
              <w:t>Regardless of whether you are in treatment or not, what do you think are the most important aspects of an effective treatment plan? (select all that apply)</w:t>
            </w:r>
          </w:p>
        </w:tc>
        <w:tc>
          <w:tcPr>
            <w:tcW w:w="990" w:type="dxa"/>
            <w:tcBorders>
              <w:top w:val="single" w:sz="4" w:space="0" w:color="0075AA" w:themeColor="accent1"/>
              <w:bottom w:val="single" w:sz="4" w:space="0" w:color="0075AA" w:themeColor="accent1"/>
            </w:tcBorders>
          </w:tcPr>
          <w:p w14:paraId="03105FDD" w14:textId="77777777" w:rsidR="00EB7507" w:rsidRPr="0049336B" w:rsidRDefault="00EB7507" w:rsidP="00741AF6">
            <w:pPr>
              <w:jc w:val="center"/>
              <w:rPr>
                <w:rFonts w:cs="Times New Roman"/>
                <w:color w:val="000000" w:themeColor="text1"/>
              </w:rPr>
            </w:pPr>
          </w:p>
        </w:tc>
        <w:tc>
          <w:tcPr>
            <w:tcW w:w="1170" w:type="dxa"/>
            <w:tcBorders>
              <w:top w:val="single" w:sz="4" w:space="0" w:color="0075AA" w:themeColor="accent1"/>
              <w:bottom w:val="single" w:sz="4" w:space="0" w:color="0075AA" w:themeColor="accent1"/>
            </w:tcBorders>
          </w:tcPr>
          <w:p w14:paraId="263A5463" w14:textId="77777777" w:rsidR="00EB7507" w:rsidRPr="0049336B" w:rsidRDefault="00EB7507" w:rsidP="00741AF6">
            <w:pPr>
              <w:jc w:val="center"/>
              <w:rPr>
                <w:rFonts w:cs="Times New Roman"/>
                <w:color w:val="000000" w:themeColor="text1"/>
              </w:rPr>
            </w:pPr>
          </w:p>
        </w:tc>
      </w:tr>
      <w:tr w:rsidR="00EB7507" w:rsidRPr="0049336B" w14:paraId="452D44CC" w14:textId="77777777" w:rsidTr="004F6893">
        <w:tc>
          <w:tcPr>
            <w:tcW w:w="355" w:type="dxa"/>
            <w:gridSpan w:val="2"/>
          </w:tcPr>
          <w:p w14:paraId="4F521687" w14:textId="77777777" w:rsidR="00EB7507" w:rsidRPr="0049336B" w:rsidRDefault="00EB7507" w:rsidP="00741AF6">
            <w:pPr>
              <w:rPr>
                <w:rFonts w:cs="Times New Roman"/>
                <w:color w:val="000000" w:themeColor="text1"/>
              </w:rPr>
            </w:pPr>
          </w:p>
        </w:tc>
        <w:tc>
          <w:tcPr>
            <w:tcW w:w="6840" w:type="dxa"/>
            <w:gridSpan w:val="2"/>
          </w:tcPr>
          <w:p w14:paraId="1B3722B2" w14:textId="77777777" w:rsidR="00EB7507" w:rsidRPr="0049336B" w:rsidRDefault="00EB7507" w:rsidP="00741AF6">
            <w:pPr>
              <w:rPr>
                <w:rFonts w:cs="Times New Roman"/>
                <w:color w:val="000000" w:themeColor="text1"/>
              </w:rPr>
            </w:pPr>
            <w:r w:rsidRPr="0049336B">
              <w:rPr>
                <w:rFonts w:cs="Times New Roman"/>
                <w:color w:val="000000" w:themeColor="text1"/>
              </w:rPr>
              <w:t>Community-based recovery services</w:t>
            </w:r>
          </w:p>
        </w:tc>
        <w:tc>
          <w:tcPr>
            <w:tcW w:w="990" w:type="dxa"/>
            <w:tcBorders>
              <w:top w:val="single" w:sz="4" w:space="0" w:color="0075AA" w:themeColor="accent1"/>
              <w:bottom w:val="single" w:sz="4" w:space="0" w:color="0075AA" w:themeColor="accent1"/>
            </w:tcBorders>
          </w:tcPr>
          <w:p w14:paraId="2D3ABE7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97</w:t>
            </w:r>
          </w:p>
        </w:tc>
        <w:tc>
          <w:tcPr>
            <w:tcW w:w="1170" w:type="dxa"/>
            <w:tcBorders>
              <w:top w:val="single" w:sz="4" w:space="0" w:color="0075AA" w:themeColor="accent1"/>
              <w:bottom w:val="single" w:sz="4" w:space="0" w:color="0075AA" w:themeColor="accent1"/>
            </w:tcBorders>
          </w:tcPr>
          <w:p w14:paraId="41AA814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57.4%</w:t>
            </w:r>
          </w:p>
        </w:tc>
      </w:tr>
      <w:tr w:rsidR="00EB7507" w:rsidRPr="0049336B" w14:paraId="750625C9" w14:textId="77777777" w:rsidTr="004F6893">
        <w:tc>
          <w:tcPr>
            <w:tcW w:w="355" w:type="dxa"/>
            <w:gridSpan w:val="2"/>
          </w:tcPr>
          <w:p w14:paraId="74B52A10" w14:textId="77777777" w:rsidR="00EB7507" w:rsidRPr="0049336B" w:rsidRDefault="00EB7507" w:rsidP="00741AF6">
            <w:pPr>
              <w:rPr>
                <w:rFonts w:cs="Times New Roman"/>
                <w:color w:val="000000" w:themeColor="text1"/>
              </w:rPr>
            </w:pPr>
          </w:p>
        </w:tc>
        <w:tc>
          <w:tcPr>
            <w:tcW w:w="6840" w:type="dxa"/>
            <w:gridSpan w:val="2"/>
          </w:tcPr>
          <w:p w14:paraId="651B8D7D" w14:textId="77777777" w:rsidR="00EB7507" w:rsidRPr="0049336B" w:rsidRDefault="00EB7507" w:rsidP="00741AF6">
            <w:pPr>
              <w:rPr>
                <w:rFonts w:cs="Times New Roman"/>
                <w:color w:val="000000" w:themeColor="text1"/>
              </w:rPr>
            </w:pPr>
            <w:r w:rsidRPr="0049336B">
              <w:rPr>
                <w:rFonts w:cs="Times New Roman"/>
                <w:color w:val="000000" w:themeColor="text1"/>
              </w:rPr>
              <w:t>Harm Reduction services</w:t>
            </w:r>
          </w:p>
        </w:tc>
        <w:tc>
          <w:tcPr>
            <w:tcW w:w="990" w:type="dxa"/>
            <w:tcBorders>
              <w:top w:val="single" w:sz="4" w:space="0" w:color="0075AA" w:themeColor="accent1"/>
              <w:bottom w:val="single" w:sz="4" w:space="0" w:color="0075AA" w:themeColor="accent1"/>
            </w:tcBorders>
          </w:tcPr>
          <w:p w14:paraId="6D0FE0F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81</w:t>
            </w:r>
          </w:p>
        </w:tc>
        <w:tc>
          <w:tcPr>
            <w:tcW w:w="1170" w:type="dxa"/>
            <w:tcBorders>
              <w:top w:val="single" w:sz="4" w:space="0" w:color="0075AA" w:themeColor="accent1"/>
              <w:bottom w:val="single" w:sz="4" w:space="0" w:color="0075AA" w:themeColor="accent1"/>
            </w:tcBorders>
          </w:tcPr>
          <w:p w14:paraId="1536DE9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47.9%</w:t>
            </w:r>
          </w:p>
        </w:tc>
      </w:tr>
      <w:tr w:rsidR="00EB7507" w:rsidRPr="0049336B" w14:paraId="60C957D6" w14:textId="77777777" w:rsidTr="004F6893">
        <w:tc>
          <w:tcPr>
            <w:tcW w:w="355" w:type="dxa"/>
            <w:gridSpan w:val="2"/>
          </w:tcPr>
          <w:p w14:paraId="07E4958C" w14:textId="77777777" w:rsidR="00EB7507" w:rsidRPr="0049336B" w:rsidRDefault="00EB7507" w:rsidP="00741AF6">
            <w:pPr>
              <w:rPr>
                <w:rFonts w:cs="Times New Roman"/>
                <w:color w:val="000000" w:themeColor="text1"/>
              </w:rPr>
            </w:pPr>
          </w:p>
        </w:tc>
        <w:tc>
          <w:tcPr>
            <w:tcW w:w="6840" w:type="dxa"/>
            <w:gridSpan w:val="2"/>
          </w:tcPr>
          <w:p w14:paraId="6749C358" w14:textId="77777777" w:rsidR="00EB7507" w:rsidRPr="0049336B" w:rsidRDefault="00EB7507" w:rsidP="00741AF6">
            <w:pPr>
              <w:rPr>
                <w:rFonts w:cs="Times New Roman"/>
                <w:color w:val="000000" w:themeColor="text1"/>
              </w:rPr>
            </w:pPr>
            <w:r w:rsidRPr="0049336B">
              <w:rPr>
                <w:rFonts w:cs="Times New Roman"/>
                <w:color w:val="000000" w:themeColor="text1"/>
              </w:rPr>
              <w:t>Inpatient treatment</w:t>
            </w:r>
          </w:p>
        </w:tc>
        <w:tc>
          <w:tcPr>
            <w:tcW w:w="990" w:type="dxa"/>
            <w:tcBorders>
              <w:top w:val="single" w:sz="4" w:space="0" w:color="0075AA" w:themeColor="accent1"/>
              <w:bottom w:val="single" w:sz="4" w:space="0" w:color="0075AA" w:themeColor="accent1"/>
            </w:tcBorders>
          </w:tcPr>
          <w:p w14:paraId="13D7FC9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97</w:t>
            </w:r>
          </w:p>
        </w:tc>
        <w:tc>
          <w:tcPr>
            <w:tcW w:w="1170" w:type="dxa"/>
            <w:tcBorders>
              <w:top w:val="single" w:sz="4" w:space="0" w:color="0075AA" w:themeColor="accent1"/>
              <w:bottom w:val="single" w:sz="4" w:space="0" w:color="0075AA" w:themeColor="accent1"/>
            </w:tcBorders>
          </w:tcPr>
          <w:p w14:paraId="6002A6E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57.4%</w:t>
            </w:r>
          </w:p>
        </w:tc>
      </w:tr>
      <w:tr w:rsidR="00EB7507" w:rsidRPr="0049336B" w14:paraId="6F3D19DB" w14:textId="77777777" w:rsidTr="004F6893">
        <w:tc>
          <w:tcPr>
            <w:tcW w:w="355" w:type="dxa"/>
            <w:gridSpan w:val="2"/>
          </w:tcPr>
          <w:p w14:paraId="273B92DF" w14:textId="77777777" w:rsidR="00EB7507" w:rsidRPr="0049336B" w:rsidRDefault="00EB7507" w:rsidP="00741AF6">
            <w:pPr>
              <w:rPr>
                <w:rFonts w:cs="Times New Roman"/>
                <w:color w:val="000000" w:themeColor="text1"/>
              </w:rPr>
            </w:pPr>
          </w:p>
        </w:tc>
        <w:tc>
          <w:tcPr>
            <w:tcW w:w="6840" w:type="dxa"/>
            <w:gridSpan w:val="2"/>
          </w:tcPr>
          <w:p w14:paraId="337E3E98" w14:textId="77777777" w:rsidR="00EB7507" w:rsidRPr="0049336B" w:rsidRDefault="00EB7507" w:rsidP="00741AF6">
            <w:pPr>
              <w:rPr>
                <w:rFonts w:cs="Times New Roman"/>
                <w:color w:val="000000" w:themeColor="text1"/>
              </w:rPr>
            </w:pPr>
            <w:r w:rsidRPr="0049336B">
              <w:rPr>
                <w:rFonts w:cs="Times New Roman"/>
                <w:color w:val="000000" w:themeColor="text1"/>
              </w:rPr>
              <w:t>Medical detox</w:t>
            </w:r>
          </w:p>
        </w:tc>
        <w:tc>
          <w:tcPr>
            <w:tcW w:w="990" w:type="dxa"/>
            <w:tcBorders>
              <w:top w:val="single" w:sz="4" w:space="0" w:color="0075AA" w:themeColor="accent1"/>
              <w:bottom w:val="single" w:sz="4" w:space="0" w:color="0075AA" w:themeColor="accent1"/>
            </w:tcBorders>
          </w:tcPr>
          <w:p w14:paraId="0D340EE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95</w:t>
            </w:r>
          </w:p>
        </w:tc>
        <w:tc>
          <w:tcPr>
            <w:tcW w:w="1170" w:type="dxa"/>
            <w:tcBorders>
              <w:top w:val="single" w:sz="4" w:space="0" w:color="0075AA" w:themeColor="accent1"/>
              <w:bottom w:val="single" w:sz="4" w:space="0" w:color="0075AA" w:themeColor="accent1"/>
            </w:tcBorders>
          </w:tcPr>
          <w:p w14:paraId="212DA5C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56.2%</w:t>
            </w:r>
          </w:p>
        </w:tc>
      </w:tr>
      <w:tr w:rsidR="00EB7507" w:rsidRPr="0049336B" w14:paraId="12A621CE" w14:textId="77777777" w:rsidTr="004F6893">
        <w:tc>
          <w:tcPr>
            <w:tcW w:w="355" w:type="dxa"/>
            <w:gridSpan w:val="2"/>
          </w:tcPr>
          <w:p w14:paraId="1615D59B" w14:textId="77777777" w:rsidR="00EB7507" w:rsidRPr="0049336B" w:rsidRDefault="00EB7507" w:rsidP="00741AF6">
            <w:pPr>
              <w:rPr>
                <w:rFonts w:cs="Times New Roman"/>
                <w:color w:val="000000" w:themeColor="text1"/>
              </w:rPr>
            </w:pPr>
          </w:p>
        </w:tc>
        <w:tc>
          <w:tcPr>
            <w:tcW w:w="6840" w:type="dxa"/>
            <w:gridSpan w:val="2"/>
          </w:tcPr>
          <w:p w14:paraId="5EB05647" w14:textId="77777777" w:rsidR="00EB7507" w:rsidRPr="0049336B" w:rsidRDefault="00EB7507" w:rsidP="00741AF6">
            <w:pPr>
              <w:rPr>
                <w:rFonts w:cs="Times New Roman"/>
                <w:color w:val="000000" w:themeColor="text1"/>
              </w:rPr>
            </w:pPr>
            <w:r w:rsidRPr="0049336B">
              <w:rPr>
                <w:rFonts w:cs="Times New Roman"/>
                <w:color w:val="000000" w:themeColor="text1"/>
              </w:rPr>
              <w:t>Long-term recovery housing</w:t>
            </w:r>
          </w:p>
        </w:tc>
        <w:tc>
          <w:tcPr>
            <w:tcW w:w="990" w:type="dxa"/>
            <w:tcBorders>
              <w:top w:val="single" w:sz="4" w:space="0" w:color="0075AA" w:themeColor="accent1"/>
              <w:bottom w:val="single" w:sz="4" w:space="0" w:color="0075AA" w:themeColor="accent1"/>
            </w:tcBorders>
          </w:tcPr>
          <w:p w14:paraId="2DEAB9C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115</w:t>
            </w:r>
          </w:p>
        </w:tc>
        <w:tc>
          <w:tcPr>
            <w:tcW w:w="1170" w:type="dxa"/>
            <w:tcBorders>
              <w:top w:val="single" w:sz="4" w:space="0" w:color="0075AA" w:themeColor="accent1"/>
              <w:bottom w:val="single" w:sz="4" w:space="0" w:color="0075AA" w:themeColor="accent1"/>
            </w:tcBorders>
          </w:tcPr>
          <w:p w14:paraId="20E52AC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68.0%</w:t>
            </w:r>
          </w:p>
        </w:tc>
      </w:tr>
      <w:tr w:rsidR="00EB7507" w:rsidRPr="0049336B" w14:paraId="7C90AC9D" w14:textId="77777777" w:rsidTr="004F6893">
        <w:tc>
          <w:tcPr>
            <w:tcW w:w="355" w:type="dxa"/>
            <w:gridSpan w:val="2"/>
          </w:tcPr>
          <w:p w14:paraId="0A6BA0B3" w14:textId="77777777" w:rsidR="00EB7507" w:rsidRPr="0049336B" w:rsidRDefault="00EB7507" w:rsidP="00741AF6">
            <w:pPr>
              <w:rPr>
                <w:rFonts w:cs="Times New Roman"/>
                <w:color w:val="000000" w:themeColor="text1"/>
              </w:rPr>
            </w:pPr>
          </w:p>
        </w:tc>
        <w:tc>
          <w:tcPr>
            <w:tcW w:w="6840" w:type="dxa"/>
            <w:gridSpan w:val="2"/>
          </w:tcPr>
          <w:p w14:paraId="5E00A3BB" w14:textId="77777777" w:rsidR="00EB7507" w:rsidRPr="0049336B" w:rsidRDefault="00EB7507" w:rsidP="00741AF6">
            <w:pPr>
              <w:rPr>
                <w:rFonts w:cs="Times New Roman"/>
                <w:color w:val="000000" w:themeColor="text1"/>
              </w:rPr>
            </w:pPr>
            <w:r w:rsidRPr="0049336B">
              <w:rPr>
                <w:rFonts w:cs="Times New Roman"/>
                <w:color w:val="000000" w:themeColor="text1"/>
              </w:rPr>
              <w:t>MAT</w:t>
            </w:r>
          </w:p>
        </w:tc>
        <w:tc>
          <w:tcPr>
            <w:tcW w:w="990" w:type="dxa"/>
            <w:tcBorders>
              <w:top w:val="single" w:sz="4" w:space="0" w:color="0075AA" w:themeColor="accent1"/>
              <w:bottom w:val="single" w:sz="4" w:space="0" w:color="0075AA" w:themeColor="accent1"/>
            </w:tcBorders>
          </w:tcPr>
          <w:p w14:paraId="5996195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108</w:t>
            </w:r>
          </w:p>
        </w:tc>
        <w:tc>
          <w:tcPr>
            <w:tcW w:w="1170" w:type="dxa"/>
            <w:tcBorders>
              <w:top w:val="single" w:sz="4" w:space="0" w:color="0075AA" w:themeColor="accent1"/>
              <w:bottom w:val="single" w:sz="4" w:space="0" w:color="0075AA" w:themeColor="accent1"/>
            </w:tcBorders>
          </w:tcPr>
          <w:p w14:paraId="6E56373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63.9%</w:t>
            </w:r>
          </w:p>
        </w:tc>
      </w:tr>
      <w:tr w:rsidR="00EB7507" w:rsidRPr="0049336B" w14:paraId="1F49449C" w14:textId="77777777" w:rsidTr="004F6893">
        <w:tc>
          <w:tcPr>
            <w:tcW w:w="355" w:type="dxa"/>
            <w:gridSpan w:val="2"/>
          </w:tcPr>
          <w:p w14:paraId="553B046F" w14:textId="77777777" w:rsidR="00EB7507" w:rsidRPr="0049336B" w:rsidRDefault="00EB7507" w:rsidP="00741AF6">
            <w:pPr>
              <w:rPr>
                <w:rFonts w:cs="Times New Roman"/>
                <w:color w:val="000000" w:themeColor="text1"/>
              </w:rPr>
            </w:pPr>
          </w:p>
        </w:tc>
        <w:tc>
          <w:tcPr>
            <w:tcW w:w="6840" w:type="dxa"/>
            <w:gridSpan w:val="2"/>
          </w:tcPr>
          <w:p w14:paraId="54260AD6" w14:textId="77777777" w:rsidR="00EB7507" w:rsidRPr="0049336B" w:rsidRDefault="00EB7507" w:rsidP="00741AF6">
            <w:pPr>
              <w:rPr>
                <w:rFonts w:cs="Times New Roman"/>
                <w:color w:val="000000" w:themeColor="text1"/>
              </w:rPr>
            </w:pPr>
            <w:r w:rsidRPr="0049336B">
              <w:rPr>
                <w:rFonts w:cs="Times New Roman"/>
                <w:color w:val="000000" w:themeColor="text1"/>
              </w:rPr>
              <w:t>Mental health or trauma therapy</w:t>
            </w:r>
          </w:p>
        </w:tc>
        <w:tc>
          <w:tcPr>
            <w:tcW w:w="990" w:type="dxa"/>
            <w:tcBorders>
              <w:top w:val="single" w:sz="4" w:space="0" w:color="0075AA" w:themeColor="accent1"/>
              <w:bottom w:val="single" w:sz="4" w:space="0" w:color="0075AA" w:themeColor="accent1"/>
            </w:tcBorders>
          </w:tcPr>
          <w:p w14:paraId="527A9EE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114</w:t>
            </w:r>
          </w:p>
        </w:tc>
        <w:tc>
          <w:tcPr>
            <w:tcW w:w="1170" w:type="dxa"/>
            <w:tcBorders>
              <w:top w:val="single" w:sz="4" w:space="0" w:color="0075AA" w:themeColor="accent1"/>
              <w:bottom w:val="single" w:sz="4" w:space="0" w:color="0075AA" w:themeColor="accent1"/>
            </w:tcBorders>
          </w:tcPr>
          <w:p w14:paraId="452E60E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67.5%</w:t>
            </w:r>
          </w:p>
        </w:tc>
      </w:tr>
      <w:tr w:rsidR="00EB7507" w:rsidRPr="0049336B" w14:paraId="5253CEDD" w14:textId="77777777" w:rsidTr="004F6893">
        <w:tc>
          <w:tcPr>
            <w:tcW w:w="355" w:type="dxa"/>
            <w:gridSpan w:val="2"/>
          </w:tcPr>
          <w:p w14:paraId="58D9C659" w14:textId="77777777" w:rsidR="00EB7507" w:rsidRPr="0049336B" w:rsidRDefault="00EB7507" w:rsidP="00741AF6">
            <w:pPr>
              <w:rPr>
                <w:rFonts w:cs="Times New Roman"/>
                <w:color w:val="000000" w:themeColor="text1"/>
              </w:rPr>
            </w:pPr>
          </w:p>
        </w:tc>
        <w:tc>
          <w:tcPr>
            <w:tcW w:w="6840" w:type="dxa"/>
            <w:gridSpan w:val="2"/>
          </w:tcPr>
          <w:p w14:paraId="359B2E95" w14:textId="77777777" w:rsidR="00EB7507" w:rsidRPr="0049336B" w:rsidRDefault="00EB7507" w:rsidP="00741AF6">
            <w:pPr>
              <w:rPr>
                <w:rFonts w:cs="Times New Roman"/>
                <w:color w:val="000000" w:themeColor="text1"/>
              </w:rPr>
            </w:pPr>
            <w:r w:rsidRPr="0049336B">
              <w:rPr>
                <w:rFonts w:cs="Times New Roman"/>
                <w:color w:val="000000" w:themeColor="text1"/>
              </w:rPr>
              <w:t>Outpatient treatment</w:t>
            </w:r>
          </w:p>
        </w:tc>
        <w:tc>
          <w:tcPr>
            <w:tcW w:w="990" w:type="dxa"/>
            <w:tcBorders>
              <w:top w:val="single" w:sz="4" w:space="0" w:color="0075AA" w:themeColor="accent1"/>
              <w:bottom w:val="single" w:sz="4" w:space="0" w:color="0075AA" w:themeColor="accent1"/>
            </w:tcBorders>
          </w:tcPr>
          <w:p w14:paraId="1D56D35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93</w:t>
            </w:r>
          </w:p>
        </w:tc>
        <w:tc>
          <w:tcPr>
            <w:tcW w:w="1170" w:type="dxa"/>
            <w:tcBorders>
              <w:top w:val="single" w:sz="4" w:space="0" w:color="0075AA" w:themeColor="accent1"/>
              <w:bottom w:val="single" w:sz="4" w:space="0" w:color="0075AA" w:themeColor="accent1"/>
            </w:tcBorders>
          </w:tcPr>
          <w:p w14:paraId="26F64F7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55.0%</w:t>
            </w:r>
          </w:p>
        </w:tc>
      </w:tr>
      <w:tr w:rsidR="00EB7507" w:rsidRPr="0049336B" w14:paraId="1D18DDB7" w14:textId="77777777" w:rsidTr="004F6893">
        <w:tc>
          <w:tcPr>
            <w:tcW w:w="355" w:type="dxa"/>
            <w:gridSpan w:val="2"/>
          </w:tcPr>
          <w:p w14:paraId="7433E26D" w14:textId="77777777" w:rsidR="00EB7507" w:rsidRPr="0049336B" w:rsidRDefault="00EB7507" w:rsidP="00741AF6">
            <w:pPr>
              <w:rPr>
                <w:rFonts w:cs="Times New Roman"/>
                <w:color w:val="000000" w:themeColor="text1"/>
              </w:rPr>
            </w:pPr>
          </w:p>
        </w:tc>
        <w:tc>
          <w:tcPr>
            <w:tcW w:w="6840" w:type="dxa"/>
            <w:gridSpan w:val="2"/>
          </w:tcPr>
          <w:p w14:paraId="05827041" w14:textId="77777777" w:rsidR="00EB7507" w:rsidRPr="0049336B" w:rsidRDefault="00EB7507" w:rsidP="00741AF6">
            <w:pPr>
              <w:rPr>
                <w:rFonts w:cs="Times New Roman"/>
                <w:color w:val="000000" w:themeColor="text1"/>
              </w:rPr>
            </w:pPr>
            <w:r w:rsidRPr="0049336B">
              <w:rPr>
                <w:rFonts w:cs="Times New Roman"/>
                <w:color w:val="000000" w:themeColor="text1"/>
              </w:rPr>
              <w:t>None of the above</w:t>
            </w:r>
          </w:p>
        </w:tc>
        <w:tc>
          <w:tcPr>
            <w:tcW w:w="990" w:type="dxa"/>
            <w:tcBorders>
              <w:top w:val="single" w:sz="4" w:space="0" w:color="0075AA" w:themeColor="accent1"/>
              <w:bottom w:val="single" w:sz="4" w:space="0" w:color="0075AA" w:themeColor="accent1"/>
            </w:tcBorders>
          </w:tcPr>
          <w:p w14:paraId="78191C7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w:t>
            </w:r>
          </w:p>
        </w:tc>
        <w:tc>
          <w:tcPr>
            <w:tcW w:w="1170" w:type="dxa"/>
            <w:tcBorders>
              <w:top w:val="single" w:sz="4" w:space="0" w:color="0075AA" w:themeColor="accent1"/>
              <w:bottom w:val="single" w:sz="4" w:space="0" w:color="0075AA" w:themeColor="accent1"/>
            </w:tcBorders>
          </w:tcPr>
          <w:p w14:paraId="7665090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5.3%</w:t>
            </w:r>
          </w:p>
        </w:tc>
      </w:tr>
      <w:tr w:rsidR="00EB7507" w:rsidRPr="0049336B" w14:paraId="088AF36F" w14:textId="77777777" w:rsidTr="004F6893">
        <w:tc>
          <w:tcPr>
            <w:tcW w:w="355" w:type="dxa"/>
            <w:gridSpan w:val="2"/>
          </w:tcPr>
          <w:p w14:paraId="5DFE6C8D" w14:textId="77777777" w:rsidR="00EB7507" w:rsidRPr="0049336B" w:rsidRDefault="00EB7507" w:rsidP="00741AF6">
            <w:pPr>
              <w:rPr>
                <w:rFonts w:cs="Times New Roman"/>
                <w:color w:val="000000" w:themeColor="text1"/>
              </w:rPr>
            </w:pPr>
          </w:p>
        </w:tc>
        <w:tc>
          <w:tcPr>
            <w:tcW w:w="6840" w:type="dxa"/>
            <w:gridSpan w:val="2"/>
          </w:tcPr>
          <w:p w14:paraId="04974A79" w14:textId="77777777" w:rsidR="00EB7507" w:rsidRPr="0049336B" w:rsidRDefault="00EB7507" w:rsidP="00741AF6">
            <w:pPr>
              <w:rPr>
                <w:rFonts w:cs="Times New Roman"/>
                <w:color w:val="000000" w:themeColor="text1"/>
              </w:rPr>
            </w:pPr>
            <w:r w:rsidRPr="0049336B">
              <w:rPr>
                <w:rFonts w:cs="Times New Roman"/>
                <w:color w:val="000000" w:themeColor="text1"/>
              </w:rPr>
              <w:t>Other</w:t>
            </w:r>
          </w:p>
        </w:tc>
        <w:tc>
          <w:tcPr>
            <w:tcW w:w="990" w:type="dxa"/>
            <w:tcBorders>
              <w:top w:val="single" w:sz="4" w:space="0" w:color="0075AA" w:themeColor="accent1"/>
              <w:bottom w:val="single" w:sz="4" w:space="0" w:color="0075AA" w:themeColor="accent1"/>
            </w:tcBorders>
          </w:tcPr>
          <w:p w14:paraId="3B10B0F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w:t>
            </w:r>
          </w:p>
        </w:tc>
        <w:tc>
          <w:tcPr>
            <w:tcW w:w="1170" w:type="dxa"/>
            <w:tcBorders>
              <w:top w:val="single" w:sz="4" w:space="0" w:color="0075AA" w:themeColor="accent1"/>
              <w:bottom w:val="single" w:sz="4" w:space="0" w:color="0075AA" w:themeColor="accent1"/>
            </w:tcBorders>
          </w:tcPr>
          <w:p w14:paraId="0A62BA1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5.9%</w:t>
            </w:r>
          </w:p>
        </w:tc>
      </w:tr>
      <w:tr w:rsidR="00EB7507" w:rsidRPr="0049336B" w14:paraId="22266320" w14:textId="77777777" w:rsidTr="004F6893">
        <w:trPr>
          <w:trHeight w:val="467"/>
        </w:trPr>
        <w:tc>
          <w:tcPr>
            <w:tcW w:w="355" w:type="dxa"/>
            <w:gridSpan w:val="2"/>
          </w:tcPr>
          <w:p w14:paraId="55A99754" w14:textId="77777777" w:rsidR="00EB7507" w:rsidRPr="0049336B" w:rsidRDefault="00EB7507" w:rsidP="00741AF6">
            <w:pPr>
              <w:rPr>
                <w:rFonts w:cs="Times New Roman"/>
                <w:color w:val="000000" w:themeColor="text1"/>
              </w:rPr>
            </w:pPr>
          </w:p>
        </w:tc>
        <w:tc>
          <w:tcPr>
            <w:tcW w:w="6840" w:type="dxa"/>
            <w:gridSpan w:val="2"/>
          </w:tcPr>
          <w:p w14:paraId="661F5F95" w14:textId="77777777" w:rsidR="00EB7507" w:rsidRPr="0049336B" w:rsidRDefault="00EB7507" w:rsidP="00741AF6">
            <w:pPr>
              <w:rPr>
                <w:rFonts w:cs="Times New Roman"/>
                <w:color w:val="000000" w:themeColor="text1"/>
              </w:rPr>
            </w:pPr>
            <w:r w:rsidRPr="0049336B">
              <w:rPr>
                <w:rFonts w:cs="Times New Roman"/>
                <w:color w:val="000000" w:themeColor="text1"/>
              </w:rPr>
              <w:t>Missing</w:t>
            </w:r>
          </w:p>
        </w:tc>
        <w:tc>
          <w:tcPr>
            <w:tcW w:w="990" w:type="dxa"/>
            <w:tcBorders>
              <w:top w:val="single" w:sz="4" w:space="0" w:color="0075AA" w:themeColor="accent1"/>
              <w:bottom w:val="single" w:sz="4" w:space="0" w:color="0075AA" w:themeColor="accent1"/>
            </w:tcBorders>
          </w:tcPr>
          <w:p w14:paraId="5CA2D0D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15</w:t>
            </w:r>
          </w:p>
        </w:tc>
        <w:tc>
          <w:tcPr>
            <w:tcW w:w="1170" w:type="dxa"/>
            <w:tcBorders>
              <w:top w:val="single" w:sz="4" w:space="0" w:color="0075AA" w:themeColor="accent1"/>
              <w:bottom w:val="single" w:sz="4" w:space="0" w:color="0075AA" w:themeColor="accent1"/>
            </w:tcBorders>
          </w:tcPr>
          <w:p w14:paraId="6D3194CD" w14:textId="77777777" w:rsidR="00EB7507" w:rsidRPr="0049336B" w:rsidRDefault="00EB7507" w:rsidP="00741AF6">
            <w:pPr>
              <w:jc w:val="center"/>
              <w:rPr>
                <w:rFonts w:cs="Times New Roman"/>
                <w:color w:val="000000" w:themeColor="text1"/>
              </w:rPr>
            </w:pPr>
          </w:p>
        </w:tc>
      </w:tr>
      <w:tr w:rsidR="00EB7507" w:rsidRPr="0049336B" w14:paraId="54637283" w14:textId="77777777" w:rsidTr="004F6893">
        <w:tc>
          <w:tcPr>
            <w:tcW w:w="7195" w:type="dxa"/>
            <w:gridSpan w:val="4"/>
          </w:tcPr>
          <w:p w14:paraId="35B596C5" w14:textId="77777777" w:rsidR="00EB7507" w:rsidRPr="0049336B" w:rsidRDefault="00EB7507" w:rsidP="00741AF6">
            <w:pPr>
              <w:rPr>
                <w:rFonts w:cs="Times New Roman"/>
                <w:color w:val="000000" w:themeColor="text1"/>
              </w:rPr>
            </w:pPr>
            <w:r w:rsidRPr="0049336B">
              <w:rPr>
                <w:rFonts w:cs="Times New Roman"/>
                <w:color w:val="000000" w:themeColor="text1"/>
              </w:rPr>
              <w:t>Which of these services have you accessed in Washoe County within the last 12 months? (select all that apply)</w:t>
            </w:r>
          </w:p>
        </w:tc>
        <w:tc>
          <w:tcPr>
            <w:tcW w:w="990" w:type="dxa"/>
            <w:tcBorders>
              <w:top w:val="single" w:sz="4" w:space="0" w:color="0075AA" w:themeColor="accent1"/>
              <w:bottom w:val="single" w:sz="4" w:space="0" w:color="0075AA" w:themeColor="accent1"/>
            </w:tcBorders>
          </w:tcPr>
          <w:p w14:paraId="1265DCBC" w14:textId="77777777" w:rsidR="00EB7507" w:rsidRPr="0049336B" w:rsidRDefault="00EB7507" w:rsidP="00741AF6">
            <w:pPr>
              <w:jc w:val="center"/>
              <w:rPr>
                <w:rFonts w:cs="Times New Roman"/>
                <w:color w:val="000000" w:themeColor="text1"/>
              </w:rPr>
            </w:pPr>
          </w:p>
        </w:tc>
        <w:tc>
          <w:tcPr>
            <w:tcW w:w="1170" w:type="dxa"/>
            <w:tcBorders>
              <w:top w:val="single" w:sz="4" w:space="0" w:color="0075AA" w:themeColor="accent1"/>
              <w:bottom w:val="single" w:sz="4" w:space="0" w:color="0075AA" w:themeColor="accent1"/>
            </w:tcBorders>
          </w:tcPr>
          <w:p w14:paraId="68D1D19D" w14:textId="77777777" w:rsidR="00EB7507" w:rsidRPr="0049336B" w:rsidRDefault="00EB7507" w:rsidP="00741AF6">
            <w:pPr>
              <w:jc w:val="center"/>
              <w:rPr>
                <w:rFonts w:cs="Times New Roman"/>
                <w:color w:val="000000" w:themeColor="text1"/>
              </w:rPr>
            </w:pPr>
          </w:p>
        </w:tc>
      </w:tr>
      <w:tr w:rsidR="00EB7507" w:rsidRPr="0049336B" w14:paraId="04115AA2" w14:textId="77777777" w:rsidTr="004F6893">
        <w:tc>
          <w:tcPr>
            <w:tcW w:w="355" w:type="dxa"/>
            <w:gridSpan w:val="2"/>
          </w:tcPr>
          <w:p w14:paraId="062CFCCF" w14:textId="77777777" w:rsidR="00EB7507" w:rsidRPr="0049336B" w:rsidRDefault="00EB7507" w:rsidP="00741AF6">
            <w:pPr>
              <w:rPr>
                <w:rFonts w:cs="Times New Roman"/>
                <w:color w:val="000000" w:themeColor="text1"/>
              </w:rPr>
            </w:pPr>
          </w:p>
        </w:tc>
        <w:tc>
          <w:tcPr>
            <w:tcW w:w="6840" w:type="dxa"/>
            <w:gridSpan w:val="2"/>
          </w:tcPr>
          <w:p w14:paraId="06EB5649" w14:textId="77777777" w:rsidR="00EB7507" w:rsidRPr="0049336B" w:rsidRDefault="00EB7507" w:rsidP="00741AF6">
            <w:pPr>
              <w:rPr>
                <w:rFonts w:cs="Times New Roman"/>
                <w:color w:val="000000" w:themeColor="text1"/>
              </w:rPr>
            </w:pPr>
            <w:r w:rsidRPr="0049336B">
              <w:rPr>
                <w:rFonts w:cs="Times New Roman"/>
                <w:color w:val="000000" w:themeColor="text1"/>
              </w:rPr>
              <w:t>Community-based recovery services</w:t>
            </w:r>
          </w:p>
        </w:tc>
        <w:tc>
          <w:tcPr>
            <w:tcW w:w="990" w:type="dxa"/>
            <w:tcBorders>
              <w:top w:val="single" w:sz="4" w:space="0" w:color="0075AA" w:themeColor="accent1"/>
              <w:bottom w:val="single" w:sz="4" w:space="0" w:color="0075AA" w:themeColor="accent1"/>
            </w:tcBorders>
          </w:tcPr>
          <w:p w14:paraId="0D59F42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71</w:t>
            </w:r>
          </w:p>
        </w:tc>
        <w:tc>
          <w:tcPr>
            <w:tcW w:w="1170" w:type="dxa"/>
            <w:tcBorders>
              <w:top w:val="single" w:sz="4" w:space="0" w:color="0075AA" w:themeColor="accent1"/>
              <w:bottom w:val="single" w:sz="4" w:space="0" w:color="0075AA" w:themeColor="accent1"/>
            </w:tcBorders>
          </w:tcPr>
          <w:p w14:paraId="4EF7660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42.0%</w:t>
            </w:r>
          </w:p>
        </w:tc>
      </w:tr>
      <w:tr w:rsidR="00EB7507" w:rsidRPr="0049336B" w14:paraId="7A5EDFB6" w14:textId="77777777" w:rsidTr="004F6893">
        <w:tc>
          <w:tcPr>
            <w:tcW w:w="355" w:type="dxa"/>
            <w:gridSpan w:val="2"/>
          </w:tcPr>
          <w:p w14:paraId="28CEAEA7" w14:textId="77777777" w:rsidR="00EB7507" w:rsidRPr="0049336B" w:rsidRDefault="00EB7507" w:rsidP="00741AF6">
            <w:pPr>
              <w:rPr>
                <w:rFonts w:cs="Times New Roman"/>
                <w:color w:val="000000" w:themeColor="text1"/>
              </w:rPr>
            </w:pPr>
          </w:p>
        </w:tc>
        <w:tc>
          <w:tcPr>
            <w:tcW w:w="6840" w:type="dxa"/>
            <w:gridSpan w:val="2"/>
          </w:tcPr>
          <w:p w14:paraId="1C0F002E" w14:textId="77777777" w:rsidR="00EB7507" w:rsidRPr="0049336B" w:rsidRDefault="00EB7507" w:rsidP="00741AF6">
            <w:pPr>
              <w:rPr>
                <w:rFonts w:cs="Times New Roman"/>
                <w:color w:val="000000" w:themeColor="text1"/>
              </w:rPr>
            </w:pPr>
            <w:r w:rsidRPr="0049336B">
              <w:rPr>
                <w:rFonts w:cs="Times New Roman"/>
                <w:color w:val="000000" w:themeColor="text1"/>
              </w:rPr>
              <w:t>Harm Reduction services</w:t>
            </w:r>
          </w:p>
        </w:tc>
        <w:tc>
          <w:tcPr>
            <w:tcW w:w="990" w:type="dxa"/>
            <w:tcBorders>
              <w:top w:val="single" w:sz="4" w:space="0" w:color="0075AA" w:themeColor="accent1"/>
              <w:bottom w:val="single" w:sz="4" w:space="0" w:color="0075AA" w:themeColor="accent1"/>
            </w:tcBorders>
          </w:tcPr>
          <w:p w14:paraId="0686B17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60</w:t>
            </w:r>
          </w:p>
        </w:tc>
        <w:tc>
          <w:tcPr>
            <w:tcW w:w="1170" w:type="dxa"/>
            <w:tcBorders>
              <w:top w:val="single" w:sz="4" w:space="0" w:color="0075AA" w:themeColor="accent1"/>
              <w:bottom w:val="single" w:sz="4" w:space="0" w:color="0075AA" w:themeColor="accent1"/>
            </w:tcBorders>
          </w:tcPr>
          <w:p w14:paraId="7851EF8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35.5%</w:t>
            </w:r>
          </w:p>
        </w:tc>
      </w:tr>
      <w:tr w:rsidR="00EB7507" w:rsidRPr="0049336B" w14:paraId="1427DB1D" w14:textId="77777777" w:rsidTr="004F6893">
        <w:tc>
          <w:tcPr>
            <w:tcW w:w="355" w:type="dxa"/>
            <w:gridSpan w:val="2"/>
          </w:tcPr>
          <w:p w14:paraId="24B94906" w14:textId="77777777" w:rsidR="00EB7507" w:rsidRPr="0049336B" w:rsidRDefault="00EB7507" w:rsidP="00741AF6">
            <w:pPr>
              <w:rPr>
                <w:rFonts w:cs="Times New Roman"/>
                <w:color w:val="000000" w:themeColor="text1"/>
              </w:rPr>
            </w:pPr>
          </w:p>
        </w:tc>
        <w:tc>
          <w:tcPr>
            <w:tcW w:w="6840" w:type="dxa"/>
            <w:gridSpan w:val="2"/>
          </w:tcPr>
          <w:p w14:paraId="7333210D" w14:textId="77777777" w:rsidR="00EB7507" w:rsidRPr="0049336B" w:rsidRDefault="00EB7507" w:rsidP="00741AF6">
            <w:pPr>
              <w:rPr>
                <w:rFonts w:cs="Times New Roman"/>
                <w:color w:val="000000" w:themeColor="text1"/>
              </w:rPr>
            </w:pPr>
            <w:r w:rsidRPr="0049336B">
              <w:rPr>
                <w:rFonts w:cs="Times New Roman"/>
                <w:color w:val="000000" w:themeColor="text1"/>
              </w:rPr>
              <w:t>Inpatient treatment</w:t>
            </w:r>
          </w:p>
        </w:tc>
        <w:tc>
          <w:tcPr>
            <w:tcW w:w="990" w:type="dxa"/>
            <w:tcBorders>
              <w:top w:val="single" w:sz="4" w:space="0" w:color="0075AA" w:themeColor="accent1"/>
              <w:bottom w:val="single" w:sz="4" w:space="0" w:color="0075AA" w:themeColor="accent1"/>
            </w:tcBorders>
          </w:tcPr>
          <w:p w14:paraId="0B87E09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46</w:t>
            </w:r>
          </w:p>
        </w:tc>
        <w:tc>
          <w:tcPr>
            <w:tcW w:w="1170" w:type="dxa"/>
            <w:tcBorders>
              <w:top w:val="single" w:sz="4" w:space="0" w:color="0075AA" w:themeColor="accent1"/>
              <w:bottom w:val="single" w:sz="4" w:space="0" w:color="0075AA" w:themeColor="accent1"/>
            </w:tcBorders>
          </w:tcPr>
          <w:p w14:paraId="76BEE36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27.2%</w:t>
            </w:r>
          </w:p>
        </w:tc>
      </w:tr>
      <w:tr w:rsidR="00EB7507" w:rsidRPr="0049336B" w14:paraId="127EB4A9" w14:textId="77777777" w:rsidTr="004F6893">
        <w:tc>
          <w:tcPr>
            <w:tcW w:w="355" w:type="dxa"/>
            <w:gridSpan w:val="2"/>
          </w:tcPr>
          <w:p w14:paraId="580DAD98" w14:textId="77777777" w:rsidR="00EB7507" w:rsidRPr="0049336B" w:rsidRDefault="00EB7507" w:rsidP="00741AF6">
            <w:pPr>
              <w:rPr>
                <w:rFonts w:cs="Times New Roman"/>
                <w:color w:val="000000" w:themeColor="text1"/>
              </w:rPr>
            </w:pPr>
          </w:p>
        </w:tc>
        <w:tc>
          <w:tcPr>
            <w:tcW w:w="6840" w:type="dxa"/>
            <w:gridSpan w:val="2"/>
          </w:tcPr>
          <w:p w14:paraId="1FC973B1" w14:textId="77777777" w:rsidR="00EB7507" w:rsidRPr="0049336B" w:rsidRDefault="00EB7507" w:rsidP="00741AF6">
            <w:pPr>
              <w:rPr>
                <w:rFonts w:cs="Times New Roman"/>
                <w:color w:val="000000" w:themeColor="text1"/>
              </w:rPr>
            </w:pPr>
            <w:r w:rsidRPr="0049336B">
              <w:rPr>
                <w:rFonts w:cs="Times New Roman"/>
                <w:color w:val="000000" w:themeColor="text1"/>
              </w:rPr>
              <w:t>Medical detox</w:t>
            </w:r>
          </w:p>
        </w:tc>
        <w:tc>
          <w:tcPr>
            <w:tcW w:w="990" w:type="dxa"/>
            <w:tcBorders>
              <w:top w:val="single" w:sz="4" w:space="0" w:color="0075AA" w:themeColor="accent1"/>
              <w:bottom w:val="single" w:sz="4" w:space="0" w:color="0075AA" w:themeColor="accent1"/>
            </w:tcBorders>
          </w:tcPr>
          <w:p w14:paraId="0E680E1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26</w:t>
            </w:r>
          </w:p>
        </w:tc>
        <w:tc>
          <w:tcPr>
            <w:tcW w:w="1170" w:type="dxa"/>
            <w:tcBorders>
              <w:top w:val="single" w:sz="4" w:space="0" w:color="0075AA" w:themeColor="accent1"/>
              <w:bottom w:val="single" w:sz="4" w:space="0" w:color="0075AA" w:themeColor="accent1"/>
            </w:tcBorders>
          </w:tcPr>
          <w:p w14:paraId="48F24CF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15.4%</w:t>
            </w:r>
          </w:p>
        </w:tc>
      </w:tr>
      <w:tr w:rsidR="00EB7507" w:rsidRPr="0049336B" w14:paraId="141BE31F" w14:textId="77777777" w:rsidTr="004F6893">
        <w:tc>
          <w:tcPr>
            <w:tcW w:w="355" w:type="dxa"/>
            <w:gridSpan w:val="2"/>
          </w:tcPr>
          <w:p w14:paraId="21E57B95" w14:textId="77777777" w:rsidR="00EB7507" w:rsidRPr="0049336B" w:rsidRDefault="00EB7507" w:rsidP="00741AF6">
            <w:pPr>
              <w:rPr>
                <w:rFonts w:cs="Times New Roman"/>
                <w:color w:val="000000" w:themeColor="text1"/>
              </w:rPr>
            </w:pPr>
          </w:p>
        </w:tc>
        <w:tc>
          <w:tcPr>
            <w:tcW w:w="6840" w:type="dxa"/>
            <w:gridSpan w:val="2"/>
          </w:tcPr>
          <w:p w14:paraId="7BC2C1D7" w14:textId="77777777" w:rsidR="00EB7507" w:rsidRPr="0049336B" w:rsidRDefault="00EB7507" w:rsidP="00741AF6">
            <w:pPr>
              <w:rPr>
                <w:rFonts w:cs="Times New Roman"/>
                <w:color w:val="000000" w:themeColor="text1"/>
              </w:rPr>
            </w:pPr>
            <w:r w:rsidRPr="0049336B">
              <w:rPr>
                <w:rFonts w:cs="Times New Roman"/>
                <w:color w:val="000000" w:themeColor="text1"/>
              </w:rPr>
              <w:t>Long-term recovery housing</w:t>
            </w:r>
          </w:p>
        </w:tc>
        <w:tc>
          <w:tcPr>
            <w:tcW w:w="990" w:type="dxa"/>
            <w:tcBorders>
              <w:top w:val="single" w:sz="4" w:space="0" w:color="0075AA" w:themeColor="accent1"/>
              <w:bottom w:val="single" w:sz="4" w:space="0" w:color="0075AA" w:themeColor="accent1"/>
            </w:tcBorders>
          </w:tcPr>
          <w:p w14:paraId="7993569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48</w:t>
            </w:r>
          </w:p>
        </w:tc>
        <w:tc>
          <w:tcPr>
            <w:tcW w:w="1170" w:type="dxa"/>
            <w:tcBorders>
              <w:top w:val="single" w:sz="4" w:space="0" w:color="0075AA" w:themeColor="accent1"/>
              <w:bottom w:val="single" w:sz="4" w:space="0" w:color="0075AA" w:themeColor="accent1"/>
            </w:tcBorders>
          </w:tcPr>
          <w:p w14:paraId="246D672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28.4%</w:t>
            </w:r>
          </w:p>
        </w:tc>
      </w:tr>
      <w:tr w:rsidR="00EB7507" w:rsidRPr="0049336B" w14:paraId="5D4A4C8F" w14:textId="77777777" w:rsidTr="004F6893">
        <w:tc>
          <w:tcPr>
            <w:tcW w:w="355" w:type="dxa"/>
            <w:gridSpan w:val="2"/>
          </w:tcPr>
          <w:p w14:paraId="0CE4D177" w14:textId="77777777" w:rsidR="00EB7507" w:rsidRPr="0049336B" w:rsidRDefault="00EB7507" w:rsidP="00741AF6">
            <w:pPr>
              <w:rPr>
                <w:rFonts w:cs="Times New Roman"/>
                <w:color w:val="000000" w:themeColor="text1"/>
              </w:rPr>
            </w:pPr>
          </w:p>
        </w:tc>
        <w:tc>
          <w:tcPr>
            <w:tcW w:w="6840" w:type="dxa"/>
            <w:gridSpan w:val="2"/>
          </w:tcPr>
          <w:p w14:paraId="4144745C" w14:textId="77777777" w:rsidR="00EB7507" w:rsidRPr="0049336B" w:rsidRDefault="00EB7507" w:rsidP="00741AF6">
            <w:pPr>
              <w:rPr>
                <w:rFonts w:cs="Times New Roman"/>
                <w:color w:val="000000" w:themeColor="text1"/>
              </w:rPr>
            </w:pPr>
            <w:r w:rsidRPr="0049336B">
              <w:rPr>
                <w:rFonts w:cs="Times New Roman"/>
                <w:color w:val="000000" w:themeColor="text1"/>
              </w:rPr>
              <w:t>MAT</w:t>
            </w:r>
          </w:p>
        </w:tc>
        <w:tc>
          <w:tcPr>
            <w:tcW w:w="990" w:type="dxa"/>
            <w:tcBorders>
              <w:top w:val="single" w:sz="4" w:space="0" w:color="0075AA" w:themeColor="accent1"/>
              <w:bottom w:val="single" w:sz="4" w:space="0" w:color="0075AA" w:themeColor="accent1"/>
            </w:tcBorders>
          </w:tcPr>
          <w:p w14:paraId="7A30B4C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47</w:t>
            </w:r>
          </w:p>
        </w:tc>
        <w:tc>
          <w:tcPr>
            <w:tcW w:w="1170" w:type="dxa"/>
            <w:tcBorders>
              <w:top w:val="single" w:sz="4" w:space="0" w:color="0075AA" w:themeColor="accent1"/>
              <w:bottom w:val="single" w:sz="4" w:space="0" w:color="0075AA" w:themeColor="accent1"/>
            </w:tcBorders>
          </w:tcPr>
          <w:p w14:paraId="399326F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27.8%</w:t>
            </w:r>
          </w:p>
        </w:tc>
      </w:tr>
      <w:tr w:rsidR="00EB7507" w:rsidRPr="0049336B" w14:paraId="26349DCE" w14:textId="77777777" w:rsidTr="004F6893">
        <w:tc>
          <w:tcPr>
            <w:tcW w:w="355" w:type="dxa"/>
            <w:gridSpan w:val="2"/>
          </w:tcPr>
          <w:p w14:paraId="0667F5B3" w14:textId="77777777" w:rsidR="00EB7507" w:rsidRPr="0049336B" w:rsidRDefault="00EB7507" w:rsidP="00741AF6">
            <w:pPr>
              <w:rPr>
                <w:rFonts w:cs="Times New Roman"/>
                <w:color w:val="000000" w:themeColor="text1"/>
              </w:rPr>
            </w:pPr>
          </w:p>
        </w:tc>
        <w:tc>
          <w:tcPr>
            <w:tcW w:w="6840" w:type="dxa"/>
            <w:gridSpan w:val="2"/>
          </w:tcPr>
          <w:p w14:paraId="5D498F25" w14:textId="77777777" w:rsidR="00EB7507" w:rsidRPr="0049336B" w:rsidRDefault="00EB7507" w:rsidP="00741AF6">
            <w:pPr>
              <w:rPr>
                <w:rFonts w:cs="Times New Roman"/>
                <w:color w:val="000000" w:themeColor="text1"/>
              </w:rPr>
            </w:pPr>
            <w:r w:rsidRPr="0049336B">
              <w:rPr>
                <w:rFonts w:cs="Times New Roman"/>
                <w:color w:val="000000" w:themeColor="text1"/>
              </w:rPr>
              <w:t>Mental health or trauma therapy</w:t>
            </w:r>
          </w:p>
        </w:tc>
        <w:tc>
          <w:tcPr>
            <w:tcW w:w="990" w:type="dxa"/>
            <w:tcBorders>
              <w:top w:val="single" w:sz="4" w:space="0" w:color="0075AA" w:themeColor="accent1"/>
              <w:bottom w:val="single" w:sz="4" w:space="0" w:color="0075AA" w:themeColor="accent1"/>
            </w:tcBorders>
          </w:tcPr>
          <w:p w14:paraId="6A05645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63</w:t>
            </w:r>
          </w:p>
        </w:tc>
        <w:tc>
          <w:tcPr>
            <w:tcW w:w="1170" w:type="dxa"/>
            <w:tcBorders>
              <w:top w:val="single" w:sz="4" w:space="0" w:color="0075AA" w:themeColor="accent1"/>
              <w:bottom w:val="single" w:sz="4" w:space="0" w:color="0075AA" w:themeColor="accent1"/>
            </w:tcBorders>
          </w:tcPr>
          <w:p w14:paraId="6BE75F0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37.3%</w:t>
            </w:r>
          </w:p>
        </w:tc>
      </w:tr>
      <w:tr w:rsidR="00EB7507" w:rsidRPr="0049336B" w14:paraId="20BEF28B" w14:textId="77777777" w:rsidTr="004F6893">
        <w:tc>
          <w:tcPr>
            <w:tcW w:w="355" w:type="dxa"/>
            <w:gridSpan w:val="2"/>
          </w:tcPr>
          <w:p w14:paraId="4B96A5CD" w14:textId="77777777" w:rsidR="00EB7507" w:rsidRPr="0049336B" w:rsidRDefault="00EB7507" w:rsidP="00741AF6">
            <w:pPr>
              <w:rPr>
                <w:rFonts w:cs="Times New Roman"/>
                <w:color w:val="000000" w:themeColor="text1"/>
              </w:rPr>
            </w:pPr>
          </w:p>
        </w:tc>
        <w:tc>
          <w:tcPr>
            <w:tcW w:w="6840" w:type="dxa"/>
            <w:gridSpan w:val="2"/>
          </w:tcPr>
          <w:p w14:paraId="6D638BA0" w14:textId="77777777" w:rsidR="00EB7507" w:rsidRPr="0049336B" w:rsidRDefault="00EB7507" w:rsidP="00741AF6">
            <w:pPr>
              <w:rPr>
                <w:rFonts w:cs="Times New Roman"/>
                <w:color w:val="000000" w:themeColor="text1"/>
              </w:rPr>
            </w:pPr>
            <w:r w:rsidRPr="0049336B">
              <w:rPr>
                <w:rFonts w:cs="Times New Roman"/>
                <w:color w:val="000000" w:themeColor="text1"/>
              </w:rPr>
              <w:t>Outpatient treatment</w:t>
            </w:r>
          </w:p>
        </w:tc>
        <w:tc>
          <w:tcPr>
            <w:tcW w:w="990" w:type="dxa"/>
            <w:tcBorders>
              <w:top w:val="single" w:sz="4" w:space="0" w:color="0075AA" w:themeColor="accent1"/>
              <w:bottom w:val="single" w:sz="4" w:space="0" w:color="0075AA" w:themeColor="accent1"/>
            </w:tcBorders>
          </w:tcPr>
          <w:p w14:paraId="1EF0776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44</w:t>
            </w:r>
          </w:p>
        </w:tc>
        <w:tc>
          <w:tcPr>
            <w:tcW w:w="1170" w:type="dxa"/>
            <w:tcBorders>
              <w:top w:val="single" w:sz="4" w:space="0" w:color="0075AA" w:themeColor="accent1"/>
              <w:bottom w:val="single" w:sz="4" w:space="0" w:color="0075AA" w:themeColor="accent1"/>
            </w:tcBorders>
          </w:tcPr>
          <w:p w14:paraId="0A20A0A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26.0%</w:t>
            </w:r>
          </w:p>
        </w:tc>
      </w:tr>
      <w:tr w:rsidR="00EB7507" w:rsidRPr="0049336B" w14:paraId="12983D74" w14:textId="77777777" w:rsidTr="004F6893">
        <w:tc>
          <w:tcPr>
            <w:tcW w:w="355" w:type="dxa"/>
            <w:gridSpan w:val="2"/>
          </w:tcPr>
          <w:p w14:paraId="586B7EDC" w14:textId="77777777" w:rsidR="00EB7507" w:rsidRPr="0049336B" w:rsidRDefault="00EB7507" w:rsidP="00741AF6">
            <w:pPr>
              <w:rPr>
                <w:rFonts w:cs="Times New Roman"/>
                <w:color w:val="000000" w:themeColor="text1"/>
              </w:rPr>
            </w:pPr>
          </w:p>
        </w:tc>
        <w:tc>
          <w:tcPr>
            <w:tcW w:w="6840" w:type="dxa"/>
            <w:gridSpan w:val="2"/>
          </w:tcPr>
          <w:p w14:paraId="2EEE98E3" w14:textId="77777777" w:rsidR="00EB7507" w:rsidRPr="0049336B" w:rsidRDefault="00EB7507" w:rsidP="00741AF6">
            <w:pPr>
              <w:rPr>
                <w:rFonts w:cs="Times New Roman"/>
                <w:color w:val="000000" w:themeColor="text1"/>
              </w:rPr>
            </w:pPr>
            <w:r w:rsidRPr="0049336B">
              <w:rPr>
                <w:rFonts w:cs="Times New Roman"/>
                <w:color w:val="000000" w:themeColor="text1"/>
              </w:rPr>
              <w:t>None of the above</w:t>
            </w:r>
          </w:p>
        </w:tc>
        <w:tc>
          <w:tcPr>
            <w:tcW w:w="990" w:type="dxa"/>
            <w:tcBorders>
              <w:top w:val="single" w:sz="4" w:space="0" w:color="0075AA" w:themeColor="accent1"/>
              <w:bottom w:val="single" w:sz="4" w:space="0" w:color="0075AA" w:themeColor="accent1"/>
            </w:tcBorders>
          </w:tcPr>
          <w:p w14:paraId="126C039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42</w:t>
            </w:r>
          </w:p>
        </w:tc>
        <w:tc>
          <w:tcPr>
            <w:tcW w:w="1170" w:type="dxa"/>
            <w:tcBorders>
              <w:top w:val="single" w:sz="4" w:space="0" w:color="0075AA" w:themeColor="accent1"/>
              <w:bottom w:val="single" w:sz="4" w:space="0" w:color="0075AA" w:themeColor="accent1"/>
            </w:tcBorders>
          </w:tcPr>
          <w:p w14:paraId="54D1E05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24.9%</w:t>
            </w:r>
          </w:p>
        </w:tc>
      </w:tr>
      <w:tr w:rsidR="00EB7507" w:rsidRPr="0049336B" w14:paraId="7DAA7EC9" w14:textId="77777777" w:rsidTr="004F6893">
        <w:tc>
          <w:tcPr>
            <w:tcW w:w="355" w:type="dxa"/>
            <w:gridSpan w:val="2"/>
          </w:tcPr>
          <w:p w14:paraId="757A486E" w14:textId="77777777" w:rsidR="00EB7507" w:rsidRPr="0049336B" w:rsidRDefault="00EB7507" w:rsidP="00741AF6">
            <w:pPr>
              <w:rPr>
                <w:rFonts w:cs="Times New Roman"/>
                <w:color w:val="000000" w:themeColor="text1"/>
              </w:rPr>
            </w:pPr>
          </w:p>
        </w:tc>
        <w:tc>
          <w:tcPr>
            <w:tcW w:w="6840" w:type="dxa"/>
            <w:gridSpan w:val="2"/>
          </w:tcPr>
          <w:p w14:paraId="6F399420" w14:textId="77777777" w:rsidR="00EB7507" w:rsidRPr="0049336B" w:rsidRDefault="00EB7507" w:rsidP="00741AF6">
            <w:pPr>
              <w:rPr>
                <w:rFonts w:cs="Times New Roman"/>
                <w:color w:val="000000" w:themeColor="text1"/>
              </w:rPr>
            </w:pPr>
            <w:r w:rsidRPr="0049336B">
              <w:rPr>
                <w:rFonts w:cs="Times New Roman"/>
                <w:color w:val="000000" w:themeColor="text1"/>
              </w:rPr>
              <w:t>Other</w:t>
            </w:r>
          </w:p>
        </w:tc>
        <w:tc>
          <w:tcPr>
            <w:tcW w:w="990" w:type="dxa"/>
            <w:tcBorders>
              <w:top w:val="single" w:sz="4" w:space="0" w:color="0075AA" w:themeColor="accent1"/>
              <w:bottom w:val="single" w:sz="4" w:space="0" w:color="0075AA" w:themeColor="accent1"/>
            </w:tcBorders>
          </w:tcPr>
          <w:p w14:paraId="0EF48CA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w:t>
            </w:r>
          </w:p>
        </w:tc>
        <w:tc>
          <w:tcPr>
            <w:tcW w:w="1170" w:type="dxa"/>
            <w:tcBorders>
              <w:top w:val="single" w:sz="4" w:space="0" w:color="0075AA" w:themeColor="accent1"/>
              <w:bottom w:val="single" w:sz="4" w:space="0" w:color="0075AA" w:themeColor="accent1"/>
            </w:tcBorders>
          </w:tcPr>
          <w:p w14:paraId="56C5CF3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2.4%</w:t>
            </w:r>
          </w:p>
        </w:tc>
      </w:tr>
      <w:tr w:rsidR="00EB7507" w:rsidRPr="0049336B" w14:paraId="1836D721" w14:textId="77777777" w:rsidTr="004F6893">
        <w:tc>
          <w:tcPr>
            <w:tcW w:w="355" w:type="dxa"/>
            <w:gridSpan w:val="2"/>
          </w:tcPr>
          <w:p w14:paraId="10CEEC1E" w14:textId="77777777" w:rsidR="00EB7507" w:rsidRPr="0049336B" w:rsidRDefault="00EB7507" w:rsidP="00741AF6">
            <w:pPr>
              <w:rPr>
                <w:rFonts w:cs="Times New Roman"/>
                <w:color w:val="000000" w:themeColor="text1"/>
              </w:rPr>
            </w:pPr>
          </w:p>
        </w:tc>
        <w:tc>
          <w:tcPr>
            <w:tcW w:w="6840" w:type="dxa"/>
            <w:gridSpan w:val="2"/>
          </w:tcPr>
          <w:p w14:paraId="6D45018E" w14:textId="77777777" w:rsidR="00EB7507" w:rsidRPr="0049336B" w:rsidRDefault="00EB7507" w:rsidP="00741AF6">
            <w:pPr>
              <w:rPr>
                <w:rFonts w:cs="Times New Roman"/>
                <w:color w:val="000000" w:themeColor="text1"/>
              </w:rPr>
            </w:pPr>
            <w:r w:rsidRPr="0049336B">
              <w:rPr>
                <w:rFonts w:cs="Times New Roman"/>
                <w:color w:val="000000" w:themeColor="text1"/>
              </w:rPr>
              <w:t>Missing</w:t>
            </w:r>
          </w:p>
        </w:tc>
        <w:tc>
          <w:tcPr>
            <w:tcW w:w="990" w:type="dxa"/>
            <w:tcBorders>
              <w:top w:val="single" w:sz="4" w:space="0" w:color="0075AA" w:themeColor="accent1"/>
              <w:bottom w:val="single" w:sz="4" w:space="0" w:color="0075AA" w:themeColor="accent1"/>
            </w:tcBorders>
          </w:tcPr>
          <w:p w14:paraId="0B59897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15</w:t>
            </w:r>
          </w:p>
        </w:tc>
        <w:tc>
          <w:tcPr>
            <w:tcW w:w="1170" w:type="dxa"/>
            <w:tcBorders>
              <w:top w:val="single" w:sz="4" w:space="0" w:color="0075AA" w:themeColor="accent1"/>
              <w:bottom w:val="single" w:sz="4" w:space="0" w:color="0075AA" w:themeColor="accent1"/>
            </w:tcBorders>
          </w:tcPr>
          <w:p w14:paraId="04FA7A6A" w14:textId="77777777" w:rsidR="00EB7507" w:rsidRPr="0049336B" w:rsidRDefault="00EB7507" w:rsidP="00741AF6">
            <w:pPr>
              <w:jc w:val="center"/>
              <w:rPr>
                <w:rFonts w:cs="Times New Roman"/>
                <w:color w:val="000000" w:themeColor="text1"/>
              </w:rPr>
            </w:pPr>
          </w:p>
        </w:tc>
      </w:tr>
      <w:tr w:rsidR="00EB7507" w:rsidRPr="0049336B" w14:paraId="46A0CD7C" w14:textId="77777777" w:rsidTr="004F6893">
        <w:tc>
          <w:tcPr>
            <w:tcW w:w="7195" w:type="dxa"/>
            <w:gridSpan w:val="4"/>
          </w:tcPr>
          <w:p w14:paraId="0AE7BD52" w14:textId="77777777" w:rsidR="00EB7507" w:rsidRPr="0049336B" w:rsidRDefault="00EB7507" w:rsidP="00741AF6">
            <w:pPr>
              <w:rPr>
                <w:rFonts w:cs="Times New Roman"/>
                <w:color w:val="000000" w:themeColor="text1"/>
              </w:rPr>
            </w:pPr>
            <w:r w:rsidRPr="0049336B">
              <w:rPr>
                <w:rFonts w:cs="Times New Roman"/>
                <w:color w:val="000000" w:themeColor="text1"/>
              </w:rPr>
              <w:t>Have you accessed syringe exchange or free naloxone services in Washoe County within the last 12 months?</w:t>
            </w:r>
          </w:p>
        </w:tc>
        <w:tc>
          <w:tcPr>
            <w:tcW w:w="990" w:type="dxa"/>
            <w:tcBorders>
              <w:top w:val="single" w:sz="4" w:space="0" w:color="0075AA" w:themeColor="accent1"/>
              <w:bottom w:val="single" w:sz="4" w:space="0" w:color="0075AA" w:themeColor="accent1"/>
            </w:tcBorders>
          </w:tcPr>
          <w:p w14:paraId="7756AC55" w14:textId="77777777" w:rsidR="00EB7507" w:rsidRPr="0049336B" w:rsidRDefault="00EB7507" w:rsidP="00741AF6">
            <w:pPr>
              <w:jc w:val="center"/>
              <w:rPr>
                <w:rFonts w:cs="Times New Roman"/>
                <w:color w:val="000000" w:themeColor="text1"/>
              </w:rPr>
            </w:pPr>
          </w:p>
        </w:tc>
        <w:tc>
          <w:tcPr>
            <w:tcW w:w="1170" w:type="dxa"/>
            <w:tcBorders>
              <w:top w:val="single" w:sz="4" w:space="0" w:color="0075AA" w:themeColor="accent1"/>
              <w:bottom w:val="single" w:sz="4" w:space="0" w:color="0075AA" w:themeColor="accent1"/>
            </w:tcBorders>
          </w:tcPr>
          <w:p w14:paraId="531E25E6" w14:textId="77777777" w:rsidR="00EB7507" w:rsidRPr="0049336B" w:rsidRDefault="00EB7507" w:rsidP="00741AF6">
            <w:pPr>
              <w:jc w:val="center"/>
              <w:rPr>
                <w:rFonts w:cs="Times New Roman"/>
                <w:color w:val="000000" w:themeColor="text1"/>
              </w:rPr>
            </w:pPr>
          </w:p>
        </w:tc>
      </w:tr>
      <w:tr w:rsidR="00EB7507" w:rsidRPr="0049336B" w14:paraId="6FB6C6A9" w14:textId="77777777" w:rsidTr="004F6893">
        <w:tc>
          <w:tcPr>
            <w:tcW w:w="355" w:type="dxa"/>
            <w:gridSpan w:val="2"/>
          </w:tcPr>
          <w:p w14:paraId="21F7DB3A" w14:textId="77777777" w:rsidR="00EB7507" w:rsidRPr="0049336B" w:rsidRDefault="00EB7507" w:rsidP="00741AF6">
            <w:pPr>
              <w:rPr>
                <w:rFonts w:cs="Times New Roman"/>
                <w:color w:val="000000" w:themeColor="text1"/>
              </w:rPr>
            </w:pPr>
          </w:p>
        </w:tc>
        <w:tc>
          <w:tcPr>
            <w:tcW w:w="6840" w:type="dxa"/>
            <w:gridSpan w:val="2"/>
          </w:tcPr>
          <w:p w14:paraId="3CA1F6FE" w14:textId="77777777" w:rsidR="00EB7507" w:rsidRPr="0049336B" w:rsidRDefault="00EB7507" w:rsidP="00741AF6">
            <w:pPr>
              <w:rPr>
                <w:rFonts w:cs="Times New Roman"/>
                <w:color w:val="000000" w:themeColor="text1"/>
              </w:rPr>
            </w:pPr>
            <w:r w:rsidRPr="0049336B">
              <w:rPr>
                <w:rFonts w:cs="Times New Roman"/>
                <w:color w:val="000000" w:themeColor="text1"/>
              </w:rPr>
              <w:t>Yes</w:t>
            </w:r>
          </w:p>
        </w:tc>
        <w:tc>
          <w:tcPr>
            <w:tcW w:w="990" w:type="dxa"/>
            <w:tcBorders>
              <w:top w:val="single" w:sz="4" w:space="0" w:color="0075AA" w:themeColor="accent1"/>
              <w:bottom w:val="single" w:sz="4" w:space="0" w:color="0075AA" w:themeColor="accent1"/>
            </w:tcBorders>
          </w:tcPr>
          <w:p w14:paraId="2C8D4D9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71</w:t>
            </w:r>
          </w:p>
        </w:tc>
        <w:tc>
          <w:tcPr>
            <w:tcW w:w="1170" w:type="dxa"/>
            <w:tcBorders>
              <w:top w:val="single" w:sz="4" w:space="0" w:color="0075AA" w:themeColor="accent1"/>
              <w:bottom w:val="single" w:sz="4" w:space="0" w:color="0075AA" w:themeColor="accent1"/>
            </w:tcBorders>
          </w:tcPr>
          <w:p w14:paraId="43E628C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41.5%</w:t>
            </w:r>
          </w:p>
        </w:tc>
      </w:tr>
      <w:tr w:rsidR="00EB7507" w:rsidRPr="0049336B" w14:paraId="390CAA60" w14:textId="77777777" w:rsidTr="004F6893">
        <w:tc>
          <w:tcPr>
            <w:tcW w:w="355" w:type="dxa"/>
            <w:gridSpan w:val="2"/>
          </w:tcPr>
          <w:p w14:paraId="51F02AF8" w14:textId="77777777" w:rsidR="00EB7507" w:rsidRPr="0049336B" w:rsidRDefault="00EB7507" w:rsidP="00741AF6">
            <w:pPr>
              <w:rPr>
                <w:rFonts w:cs="Times New Roman"/>
                <w:color w:val="000000" w:themeColor="text1"/>
              </w:rPr>
            </w:pPr>
          </w:p>
        </w:tc>
        <w:tc>
          <w:tcPr>
            <w:tcW w:w="6840" w:type="dxa"/>
            <w:gridSpan w:val="2"/>
          </w:tcPr>
          <w:p w14:paraId="05AD4364" w14:textId="77777777" w:rsidR="00EB7507" w:rsidRPr="0049336B" w:rsidRDefault="00EB7507" w:rsidP="00741AF6">
            <w:pPr>
              <w:rPr>
                <w:rFonts w:cs="Times New Roman"/>
                <w:color w:val="000000" w:themeColor="text1"/>
              </w:rPr>
            </w:pPr>
            <w:r w:rsidRPr="0049336B">
              <w:rPr>
                <w:rFonts w:cs="Times New Roman"/>
                <w:color w:val="000000" w:themeColor="text1"/>
              </w:rPr>
              <w:t>No</w:t>
            </w:r>
          </w:p>
        </w:tc>
        <w:tc>
          <w:tcPr>
            <w:tcW w:w="990" w:type="dxa"/>
            <w:tcBorders>
              <w:top w:val="single" w:sz="4" w:space="0" w:color="0075AA" w:themeColor="accent1"/>
              <w:bottom w:val="single" w:sz="4" w:space="0" w:color="0075AA" w:themeColor="accent1"/>
            </w:tcBorders>
          </w:tcPr>
          <w:p w14:paraId="62FEF7E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100</w:t>
            </w:r>
          </w:p>
        </w:tc>
        <w:tc>
          <w:tcPr>
            <w:tcW w:w="1170" w:type="dxa"/>
            <w:tcBorders>
              <w:top w:val="single" w:sz="4" w:space="0" w:color="0075AA" w:themeColor="accent1"/>
              <w:bottom w:val="single" w:sz="4" w:space="0" w:color="0075AA" w:themeColor="accent1"/>
            </w:tcBorders>
          </w:tcPr>
          <w:p w14:paraId="6A78D83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58.5%</w:t>
            </w:r>
          </w:p>
        </w:tc>
      </w:tr>
      <w:tr w:rsidR="00EB7507" w:rsidRPr="0049336B" w14:paraId="37C8C28E" w14:textId="77777777" w:rsidTr="004F6893">
        <w:tc>
          <w:tcPr>
            <w:tcW w:w="355" w:type="dxa"/>
            <w:gridSpan w:val="2"/>
          </w:tcPr>
          <w:p w14:paraId="35F0F546" w14:textId="77777777" w:rsidR="00EB7507" w:rsidRPr="0049336B" w:rsidRDefault="00EB7507" w:rsidP="00741AF6">
            <w:pPr>
              <w:rPr>
                <w:rFonts w:cs="Times New Roman"/>
                <w:color w:val="000000" w:themeColor="text1"/>
              </w:rPr>
            </w:pPr>
          </w:p>
        </w:tc>
        <w:tc>
          <w:tcPr>
            <w:tcW w:w="6840" w:type="dxa"/>
            <w:gridSpan w:val="2"/>
          </w:tcPr>
          <w:p w14:paraId="77FE5472" w14:textId="77777777" w:rsidR="00EB7507" w:rsidRPr="0049336B" w:rsidRDefault="00EB7507" w:rsidP="00741AF6">
            <w:pPr>
              <w:rPr>
                <w:rFonts w:cs="Times New Roman"/>
                <w:color w:val="000000" w:themeColor="text1"/>
              </w:rPr>
            </w:pPr>
            <w:r w:rsidRPr="0049336B">
              <w:rPr>
                <w:rFonts w:cs="Times New Roman"/>
                <w:color w:val="000000" w:themeColor="text1"/>
              </w:rPr>
              <w:t>Missing</w:t>
            </w:r>
          </w:p>
        </w:tc>
        <w:tc>
          <w:tcPr>
            <w:tcW w:w="990" w:type="dxa"/>
            <w:tcBorders>
              <w:top w:val="single" w:sz="4" w:space="0" w:color="0075AA" w:themeColor="accent1"/>
              <w:bottom w:val="single" w:sz="4" w:space="0" w:color="0075AA" w:themeColor="accent1"/>
            </w:tcBorders>
          </w:tcPr>
          <w:p w14:paraId="72FA875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13</w:t>
            </w:r>
          </w:p>
        </w:tc>
        <w:tc>
          <w:tcPr>
            <w:tcW w:w="1170" w:type="dxa"/>
            <w:tcBorders>
              <w:top w:val="single" w:sz="4" w:space="0" w:color="0075AA" w:themeColor="accent1"/>
              <w:bottom w:val="single" w:sz="4" w:space="0" w:color="0075AA" w:themeColor="accent1"/>
            </w:tcBorders>
          </w:tcPr>
          <w:p w14:paraId="1026B3B4" w14:textId="77777777" w:rsidR="00EB7507" w:rsidRPr="0049336B" w:rsidRDefault="00EB7507" w:rsidP="00741AF6">
            <w:pPr>
              <w:jc w:val="center"/>
              <w:rPr>
                <w:rFonts w:cs="Times New Roman"/>
                <w:color w:val="000000" w:themeColor="text1"/>
              </w:rPr>
            </w:pPr>
          </w:p>
        </w:tc>
      </w:tr>
      <w:tr w:rsidR="00EB7507" w:rsidRPr="0049336B" w14:paraId="39725D44" w14:textId="77777777" w:rsidTr="004F6893">
        <w:tc>
          <w:tcPr>
            <w:tcW w:w="7195" w:type="dxa"/>
            <w:gridSpan w:val="4"/>
          </w:tcPr>
          <w:p w14:paraId="2BDC83F9" w14:textId="77777777" w:rsidR="00EB7507" w:rsidRPr="0049336B" w:rsidRDefault="00EB7507" w:rsidP="00741AF6">
            <w:pPr>
              <w:rPr>
                <w:rFonts w:cs="Times New Roman"/>
                <w:color w:val="000000" w:themeColor="text1"/>
              </w:rPr>
            </w:pPr>
            <w:r w:rsidRPr="0049336B">
              <w:rPr>
                <w:rFonts w:cs="Times New Roman"/>
                <w:color w:val="000000" w:themeColor="text1"/>
              </w:rPr>
              <w:t>Have you wanted to access services in Washoe County within the last 12 months, but were unable to for any reason?</w:t>
            </w:r>
          </w:p>
        </w:tc>
        <w:tc>
          <w:tcPr>
            <w:tcW w:w="990" w:type="dxa"/>
            <w:tcBorders>
              <w:top w:val="single" w:sz="4" w:space="0" w:color="0075AA" w:themeColor="accent1"/>
              <w:bottom w:val="single" w:sz="4" w:space="0" w:color="0075AA" w:themeColor="accent1"/>
            </w:tcBorders>
          </w:tcPr>
          <w:p w14:paraId="45BFBEC0" w14:textId="77777777" w:rsidR="00EB7507" w:rsidRPr="0049336B" w:rsidRDefault="00EB7507" w:rsidP="00741AF6">
            <w:pPr>
              <w:jc w:val="center"/>
              <w:rPr>
                <w:rFonts w:cs="Times New Roman"/>
                <w:color w:val="000000" w:themeColor="text1"/>
              </w:rPr>
            </w:pPr>
          </w:p>
        </w:tc>
        <w:tc>
          <w:tcPr>
            <w:tcW w:w="1170" w:type="dxa"/>
            <w:tcBorders>
              <w:top w:val="single" w:sz="4" w:space="0" w:color="0075AA" w:themeColor="accent1"/>
              <w:bottom w:val="single" w:sz="4" w:space="0" w:color="0075AA" w:themeColor="accent1"/>
            </w:tcBorders>
          </w:tcPr>
          <w:p w14:paraId="680596AD" w14:textId="77777777" w:rsidR="00EB7507" w:rsidRPr="0049336B" w:rsidRDefault="00EB7507" w:rsidP="00741AF6">
            <w:pPr>
              <w:jc w:val="center"/>
              <w:rPr>
                <w:rFonts w:cs="Times New Roman"/>
                <w:color w:val="000000" w:themeColor="text1"/>
              </w:rPr>
            </w:pPr>
          </w:p>
        </w:tc>
      </w:tr>
      <w:tr w:rsidR="00EB7507" w:rsidRPr="0049336B" w14:paraId="0782EF26" w14:textId="77777777" w:rsidTr="004F6893">
        <w:tc>
          <w:tcPr>
            <w:tcW w:w="355" w:type="dxa"/>
            <w:gridSpan w:val="2"/>
          </w:tcPr>
          <w:p w14:paraId="7370BB30" w14:textId="77777777" w:rsidR="00EB7507" w:rsidRPr="0049336B" w:rsidRDefault="00EB7507" w:rsidP="00741AF6">
            <w:pPr>
              <w:rPr>
                <w:rFonts w:cs="Times New Roman"/>
                <w:color w:val="000000" w:themeColor="text1"/>
              </w:rPr>
            </w:pPr>
          </w:p>
        </w:tc>
        <w:tc>
          <w:tcPr>
            <w:tcW w:w="6840" w:type="dxa"/>
            <w:gridSpan w:val="2"/>
          </w:tcPr>
          <w:p w14:paraId="46CA1733" w14:textId="77777777" w:rsidR="00EB7507" w:rsidRPr="0049336B" w:rsidRDefault="00EB7507" w:rsidP="00741AF6">
            <w:pPr>
              <w:rPr>
                <w:rFonts w:cs="Times New Roman"/>
                <w:color w:val="000000" w:themeColor="text1"/>
              </w:rPr>
            </w:pPr>
            <w:r w:rsidRPr="0049336B">
              <w:rPr>
                <w:rFonts w:cs="Times New Roman"/>
                <w:color w:val="000000" w:themeColor="text1"/>
              </w:rPr>
              <w:t>Yes</w:t>
            </w:r>
          </w:p>
        </w:tc>
        <w:tc>
          <w:tcPr>
            <w:tcW w:w="990" w:type="dxa"/>
            <w:tcBorders>
              <w:top w:val="single" w:sz="4" w:space="0" w:color="0075AA" w:themeColor="accent1"/>
              <w:bottom w:val="single" w:sz="4" w:space="0" w:color="0075AA" w:themeColor="accent1"/>
            </w:tcBorders>
          </w:tcPr>
          <w:p w14:paraId="51E8D59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54</w:t>
            </w:r>
          </w:p>
        </w:tc>
        <w:tc>
          <w:tcPr>
            <w:tcW w:w="1170" w:type="dxa"/>
            <w:tcBorders>
              <w:top w:val="single" w:sz="4" w:space="0" w:color="0075AA" w:themeColor="accent1"/>
              <w:bottom w:val="single" w:sz="4" w:space="0" w:color="0075AA" w:themeColor="accent1"/>
            </w:tcBorders>
          </w:tcPr>
          <w:p w14:paraId="6C58034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31.8%</w:t>
            </w:r>
          </w:p>
        </w:tc>
      </w:tr>
      <w:tr w:rsidR="00EB7507" w:rsidRPr="0049336B" w14:paraId="07AF1556" w14:textId="77777777" w:rsidTr="004F6893">
        <w:tc>
          <w:tcPr>
            <w:tcW w:w="355" w:type="dxa"/>
            <w:gridSpan w:val="2"/>
          </w:tcPr>
          <w:p w14:paraId="451D405F" w14:textId="77777777" w:rsidR="00EB7507" w:rsidRPr="0049336B" w:rsidRDefault="00EB7507" w:rsidP="00741AF6">
            <w:pPr>
              <w:rPr>
                <w:rFonts w:cs="Times New Roman"/>
                <w:color w:val="000000" w:themeColor="text1"/>
              </w:rPr>
            </w:pPr>
          </w:p>
        </w:tc>
        <w:tc>
          <w:tcPr>
            <w:tcW w:w="6840" w:type="dxa"/>
            <w:gridSpan w:val="2"/>
          </w:tcPr>
          <w:p w14:paraId="0E3B65DD" w14:textId="77777777" w:rsidR="00EB7507" w:rsidRPr="0049336B" w:rsidRDefault="00EB7507" w:rsidP="00741AF6">
            <w:pPr>
              <w:rPr>
                <w:rFonts w:cs="Times New Roman"/>
                <w:color w:val="000000" w:themeColor="text1"/>
              </w:rPr>
            </w:pPr>
            <w:r w:rsidRPr="0049336B">
              <w:rPr>
                <w:rFonts w:cs="Times New Roman"/>
                <w:color w:val="000000" w:themeColor="text1"/>
              </w:rPr>
              <w:t>No</w:t>
            </w:r>
          </w:p>
        </w:tc>
        <w:tc>
          <w:tcPr>
            <w:tcW w:w="990" w:type="dxa"/>
            <w:tcBorders>
              <w:top w:val="single" w:sz="4" w:space="0" w:color="0075AA" w:themeColor="accent1"/>
              <w:bottom w:val="single" w:sz="4" w:space="0" w:color="0075AA" w:themeColor="accent1"/>
            </w:tcBorders>
          </w:tcPr>
          <w:p w14:paraId="17BF919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116</w:t>
            </w:r>
          </w:p>
        </w:tc>
        <w:tc>
          <w:tcPr>
            <w:tcW w:w="1170" w:type="dxa"/>
            <w:tcBorders>
              <w:top w:val="single" w:sz="4" w:space="0" w:color="0075AA" w:themeColor="accent1"/>
              <w:bottom w:val="single" w:sz="4" w:space="0" w:color="0075AA" w:themeColor="accent1"/>
            </w:tcBorders>
          </w:tcPr>
          <w:p w14:paraId="2B416AE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68.2%</w:t>
            </w:r>
          </w:p>
        </w:tc>
      </w:tr>
      <w:tr w:rsidR="00EB7507" w:rsidRPr="0049336B" w14:paraId="109FD32E" w14:textId="77777777" w:rsidTr="004F6893">
        <w:tc>
          <w:tcPr>
            <w:tcW w:w="355" w:type="dxa"/>
            <w:gridSpan w:val="2"/>
          </w:tcPr>
          <w:p w14:paraId="62D2298E" w14:textId="77777777" w:rsidR="00EB7507" w:rsidRPr="0049336B" w:rsidRDefault="00EB7507" w:rsidP="00741AF6">
            <w:pPr>
              <w:rPr>
                <w:rFonts w:cs="Times New Roman"/>
                <w:color w:val="000000" w:themeColor="text1"/>
              </w:rPr>
            </w:pPr>
          </w:p>
        </w:tc>
        <w:tc>
          <w:tcPr>
            <w:tcW w:w="6840" w:type="dxa"/>
            <w:gridSpan w:val="2"/>
          </w:tcPr>
          <w:p w14:paraId="339117F6" w14:textId="77777777" w:rsidR="00EB7507" w:rsidRPr="0049336B" w:rsidRDefault="00EB7507" w:rsidP="00741AF6">
            <w:pPr>
              <w:rPr>
                <w:rFonts w:cs="Times New Roman"/>
                <w:color w:val="000000" w:themeColor="text1"/>
              </w:rPr>
            </w:pPr>
            <w:r w:rsidRPr="0049336B">
              <w:rPr>
                <w:rFonts w:cs="Times New Roman"/>
                <w:color w:val="000000" w:themeColor="text1"/>
              </w:rPr>
              <w:t>Missing</w:t>
            </w:r>
          </w:p>
        </w:tc>
        <w:tc>
          <w:tcPr>
            <w:tcW w:w="990" w:type="dxa"/>
            <w:tcBorders>
              <w:top w:val="single" w:sz="4" w:space="0" w:color="0075AA" w:themeColor="accent1"/>
              <w:bottom w:val="single" w:sz="4" w:space="0" w:color="0075AA" w:themeColor="accent1"/>
            </w:tcBorders>
          </w:tcPr>
          <w:p w14:paraId="6050F70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14</w:t>
            </w:r>
          </w:p>
        </w:tc>
        <w:tc>
          <w:tcPr>
            <w:tcW w:w="1170" w:type="dxa"/>
            <w:tcBorders>
              <w:top w:val="single" w:sz="4" w:space="0" w:color="0075AA" w:themeColor="accent1"/>
              <w:bottom w:val="single" w:sz="4" w:space="0" w:color="0075AA" w:themeColor="accent1"/>
            </w:tcBorders>
          </w:tcPr>
          <w:p w14:paraId="1D20DBE0" w14:textId="77777777" w:rsidR="00EB7507" w:rsidRPr="0049336B" w:rsidRDefault="00EB7507" w:rsidP="00741AF6">
            <w:pPr>
              <w:jc w:val="center"/>
              <w:rPr>
                <w:rFonts w:cs="Times New Roman"/>
                <w:color w:val="000000" w:themeColor="text1"/>
              </w:rPr>
            </w:pPr>
          </w:p>
        </w:tc>
      </w:tr>
      <w:tr w:rsidR="00EB7507" w:rsidRPr="0049336B" w14:paraId="6D7AD3AA" w14:textId="77777777" w:rsidTr="004F6893">
        <w:tc>
          <w:tcPr>
            <w:tcW w:w="355" w:type="dxa"/>
            <w:gridSpan w:val="2"/>
          </w:tcPr>
          <w:p w14:paraId="5E754508" w14:textId="77777777" w:rsidR="00EB7507" w:rsidRPr="0049336B" w:rsidRDefault="00EB7507" w:rsidP="00741AF6">
            <w:pPr>
              <w:rPr>
                <w:rFonts w:cs="Times New Roman"/>
                <w:color w:val="000000" w:themeColor="text1"/>
              </w:rPr>
            </w:pPr>
          </w:p>
        </w:tc>
        <w:tc>
          <w:tcPr>
            <w:tcW w:w="6840" w:type="dxa"/>
            <w:gridSpan w:val="2"/>
          </w:tcPr>
          <w:p w14:paraId="53E61C05" w14:textId="77777777" w:rsidR="00EB7507" w:rsidRPr="0049336B" w:rsidRDefault="00EB7507" w:rsidP="00741AF6">
            <w:pPr>
              <w:rPr>
                <w:rFonts w:cs="Times New Roman"/>
                <w:color w:val="000000" w:themeColor="text1"/>
              </w:rPr>
            </w:pPr>
            <w:r w:rsidRPr="0049336B">
              <w:rPr>
                <w:rFonts w:cs="Times New Roman"/>
                <w:color w:val="000000" w:themeColor="text1"/>
              </w:rPr>
              <w:t>If you were unable to access a service, why were you unable to access the service? (select all that apply)</w:t>
            </w:r>
          </w:p>
        </w:tc>
        <w:tc>
          <w:tcPr>
            <w:tcW w:w="990" w:type="dxa"/>
            <w:tcBorders>
              <w:top w:val="single" w:sz="4" w:space="0" w:color="0075AA" w:themeColor="accent1"/>
              <w:bottom w:val="single" w:sz="4" w:space="0" w:color="0075AA" w:themeColor="accent1"/>
            </w:tcBorders>
          </w:tcPr>
          <w:p w14:paraId="3DCDDD09" w14:textId="77777777" w:rsidR="00EB7507" w:rsidRPr="0049336B" w:rsidRDefault="00EB7507" w:rsidP="00741AF6">
            <w:pPr>
              <w:jc w:val="center"/>
              <w:rPr>
                <w:rFonts w:cs="Times New Roman"/>
                <w:color w:val="000000" w:themeColor="text1"/>
              </w:rPr>
            </w:pPr>
          </w:p>
        </w:tc>
        <w:tc>
          <w:tcPr>
            <w:tcW w:w="1170" w:type="dxa"/>
            <w:tcBorders>
              <w:top w:val="single" w:sz="4" w:space="0" w:color="0075AA" w:themeColor="accent1"/>
              <w:bottom w:val="single" w:sz="4" w:space="0" w:color="0075AA" w:themeColor="accent1"/>
            </w:tcBorders>
          </w:tcPr>
          <w:p w14:paraId="1DA5675B" w14:textId="77777777" w:rsidR="00EB7507" w:rsidRPr="0049336B" w:rsidRDefault="00EB7507" w:rsidP="00741AF6">
            <w:pPr>
              <w:jc w:val="center"/>
              <w:rPr>
                <w:rFonts w:cs="Times New Roman"/>
                <w:color w:val="000000" w:themeColor="text1"/>
              </w:rPr>
            </w:pPr>
          </w:p>
        </w:tc>
      </w:tr>
      <w:tr w:rsidR="00EB7507" w:rsidRPr="0049336B" w14:paraId="2BDCC3F3" w14:textId="77777777" w:rsidTr="004F6893">
        <w:tc>
          <w:tcPr>
            <w:tcW w:w="355" w:type="dxa"/>
            <w:gridSpan w:val="2"/>
          </w:tcPr>
          <w:p w14:paraId="1C171726" w14:textId="77777777" w:rsidR="00EB7507" w:rsidRPr="0049336B" w:rsidRDefault="00EB7507" w:rsidP="00741AF6">
            <w:pPr>
              <w:rPr>
                <w:rFonts w:cs="Times New Roman"/>
                <w:color w:val="000000" w:themeColor="text1"/>
              </w:rPr>
            </w:pPr>
          </w:p>
        </w:tc>
        <w:tc>
          <w:tcPr>
            <w:tcW w:w="360" w:type="dxa"/>
          </w:tcPr>
          <w:p w14:paraId="3CDFBFFB" w14:textId="77777777" w:rsidR="00EB7507" w:rsidRPr="0049336B" w:rsidRDefault="00EB7507" w:rsidP="00741AF6">
            <w:pPr>
              <w:rPr>
                <w:rFonts w:cs="Times New Roman"/>
                <w:color w:val="000000" w:themeColor="text1"/>
              </w:rPr>
            </w:pPr>
          </w:p>
        </w:tc>
        <w:tc>
          <w:tcPr>
            <w:tcW w:w="6480" w:type="dxa"/>
          </w:tcPr>
          <w:p w14:paraId="6ED4DC58" w14:textId="77777777" w:rsidR="00EB7507" w:rsidRPr="0049336B" w:rsidRDefault="00EB7507" w:rsidP="00741AF6">
            <w:pPr>
              <w:rPr>
                <w:rFonts w:cs="Times New Roman"/>
                <w:color w:val="000000" w:themeColor="text1"/>
              </w:rPr>
            </w:pPr>
            <w:r w:rsidRPr="0049336B">
              <w:rPr>
                <w:rFonts w:cs="Times New Roman"/>
                <w:color w:val="000000" w:themeColor="text1"/>
              </w:rPr>
              <w:t>Did not accept my insurance</w:t>
            </w:r>
          </w:p>
        </w:tc>
        <w:tc>
          <w:tcPr>
            <w:tcW w:w="990" w:type="dxa"/>
            <w:tcBorders>
              <w:top w:val="single" w:sz="4" w:space="0" w:color="0075AA" w:themeColor="accent1"/>
              <w:bottom w:val="single" w:sz="4" w:space="0" w:color="0075AA" w:themeColor="accent1"/>
            </w:tcBorders>
          </w:tcPr>
          <w:p w14:paraId="771605D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23</w:t>
            </w:r>
          </w:p>
        </w:tc>
        <w:tc>
          <w:tcPr>
            <w:tcW w:w="1170" w:type="dxa"/>
            <w:tcBorders>
              <w:top w:val="single" w:sz="4" w:space="0" w:color="0075AA" w:themeColor="accent1"/>
              <w:bottom w:val="single" w:sz="4" w:space="0" w:color="0075AA" w:themeColor="accent1"/>
            </w:tcBorders>
          </w:tcPr>
          <w:p w14:paraId="22EAFC4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42.6%</w:t>
            </w:r>
          </w:p>
        </w:tc>
      </w:tr>
      <w:tr w:rsidR="00EB7507" w:rsidRPr="0049336B" w14:paraId="0407695F" w14:textId="77777777" w:rsidTr="004F6893">
        <w:tc>
          <w:tcPr>
            <w:tcW w:w="355" w:type="dxa"/>
            <w:gridSpan w:val="2"/>
          </w:tcPr>
          <w:p w14:paraId="4F5615CC" w14:textId="77777777" w:rsidR="00EB7507" w:rsidRPr="0049336B" w:rsidRDefault="00EB7507" w:rsidP="00741AF6">
            <w:pPr>
              <w:rPr>
                <w:rFonts w:cs="Times New Roman"/>
                <w:color w:val="000000" w:themeColor="text1"/>
              </w:rPr>
            </w:pPr>
          </w:p>
        </w:tc>
        <w:tc>
          <w:tcPr>
            <w:tcW w:w="360" w:type="dxa"/>
          </w:tcPr>
          <w:p w14:paraId="348F08C1" w14:textId="77777777" w:rsidR="00EB7507" w:rsidRPr="0049336B" w:rsidRDefault="00EB7507" w:rsidP="00741AF6">
            <w:pPr>
              <w:rPr>
                <w:rFonts w:cs="Times New Roman"/>
                <w:color w:val="000000" w:themeColor="text1"/>
              </w:rPr>
            </w:pPr>
          </w:p>
        </w:tc>
        <w:tc>
          <w:tcPr>
            <w:tcW w:w="6480" w:type="dxa"/>
          </w:tcPr>
          <w:p w14:paraId="6E4F9F30" w14:textId="77777777" w:rsidR="00EB7507" w:rsidRPr="0049336B" w:rsidRDefault="00EB7507" w:rsidP="00741AF6">
            <w:pPr>
              <w:rPr>
                <w:rFonts w:cs="Times New Roman"/>
                <w:color w:val="000000" w:themeColor="text1"/>
              </w:rPr>
            </w:pPr>
            <w:r w:rsidRPr="0049336B">
              <w:rPr>
                <w:rFonts w:cs="Times New Roman"/>
                <w:color w:val="000000" w:themeColor="text1"/>
              </w:rPr>
              <w:t>Felt judged and unwelcome</w:t>
            </w:r>
          </w:p>
        </w:tc>
        <w:tc>
          <w:tcPr>
            <w:tcW w:w="990" w:type="dxa"/>
            <w:tcBorders>
              <w:top w:val="single" w:sz="4" w:space="0" w:color="0075AA" w:themeColor="accent1"/>
              <w:bottom w:val="single" w:sz="4" w:space="0" w:color="0075AA" w:themeColor="accent1"/>
            </w:tcBorders>
          </w:tcPr>
          <w:p w14:paraId="7F9AF4C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16</w:t>
            </w:r>
          </w:p>
        </w:tc>
        <w:tc>
          <w:tcPr>
            <w:tcW w:w="1170" w:type="dxa"/>
            <w:tcBorders>
              <w:top w:val="single" w:sz="4" w:space="0" w:color="0075AA" w:themeColor="accent1"/>
              <w:bottom w:val="single" w:sz="4" w:space="0" w:color="0075AA" w:themeColor="accent1"/>
            </w:tcBorders>
          </w:tcPr>
          <w:p w14:paraId="76ADC91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29.6%</w:t>
            </w:r>
          </w:p>
        </w:tc>
      </w:tr>
      <w:tr w:rsidR="00EB7507" w:rsidRPr="0049336B" w14:paraId="0377E50A" w14:textId="77777777" w:rsidTr="004F6893">
        <w:tc>
          <w:tcPr>
            <w:tcW w:w="355" w:type="dxa"/>
            <w:gridSpan w:val="2"/>
          </w:tcPr>
          <w:p w14:paraId="2B620D0C" w14:textId="77777777" w:rsidR="00EB7507" w:rsidRPr="0049336B" w:rsidRDefault="00EB7507" w:rsidP="00741AF6">
            <w:pPr>
              <w:rPr>
                <w:rFonts w:cs="Times New Roman"/>
                <w:color w:val="000000" w:themeColor="text1"/>
              </w:rPr>
            </w:pPr>
          </w:p>
        </w:tc>
        <w:tc>
          <w:tcPr>
            <w:tcW w:w="360" w:type="dxa"/>
          </w:tcPr>
          <w:p w14:paraId="6B9B4D4A" w14:textId="77777777" w:rsidR="00EB7507" w:rsidRPr="0049336B" w:rsidRDefault="00EB7507" w:rsidP="00741AF6">
            <w:pPr>
              <w:rPr>
                <w:rFonts w:cs="Times New Roman"/>
                <w:color w:val="000000" w:themeColor="text1"/>
              </w:rPr>
            </w:pPr>
          </w:p>
        </w:tc>
        <w:tc>
          <w:tcPr>
            <w:tcW w:w="6480" w:type="dxa"/>
          </w:tcPr>
          <w:p w14:paraId="3FF0F81C" w14:textId="77777777" w:rsidR="00EB7507" w:rsidRPr="0049336B" w:rsidRDefault="00EB7507" w:rsidP="00741AF6">
            <w:pPr>
              <w:rPr>
                <w:rFonts w:cs="Times New Roman"/>
                <w:color w:val="000000" w:themeColor="text1"/>
              </w:rPr>
            </w:pPr>
            <w:r w:rsidRPr="0049336B">
              <w:rPr>
                <w:rFonts w:cs="Times New Roman"/>
                <w:color w:val="000000" w:themeColor="text1"/>
              </w:rPr>
              <w:t>It does not exist in Washoe County</w:t>
            </w:r>
          </w:p>
        </w:tc>
        <w:tc>
          <w:tcPr>
            <w:tcW w:w="990" w:type="dxa"/>
            <w:tcBorders>
              <w:top w:val="single" w:sz="4" w:space="0" w:color="0075AA" w:themeColor="accent1"/>
              <w:bottom w:val="single" w:sz="4" w:space="0" w:color="0075AA" w:themeColor="accent1"/>
            </w:tcBorders>
          </w:tcPr>
          <w:p w14:paraId="1A6B172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13</w:t>
            </w:r>
          </w:p>
        </w:tc>
        <w:tc>
          <w:tcPr>
            <w:tcW w:w="1170" w:type="dxa"/>
            <w:tcBorders>
              <w:top w:val="single" w:sz="4" w:space="0" w:color="0075AA" w:themeColor="accent1"/>
              <w:bottom w:val="single" w:sz="4" w:space="0" w:color="0075AA" w:themeColor="accent1"/>
            </w:tcBorders>
          </w:tcPr>
          <w:p w14:paraId="1962EF0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24.1%</w:t>
            </w:r>
          </w:p>
        </w:tc>
      </w:tr>
      <w:tr w:rsidR="00EB7507" w:rsidRPr="0049336B" w14:paraId="756F8D15" w14:textId="77777777" w:rsidTr="004F6893">
        <w:tc>
          <w:tcPr>
            <w:tcW w:w="355" w:type="dxa"/>
            <w:gridSpan w:val="2"/>
          </w:tcPr>
          <w:p w14:paraId="299A64C9" w14:textId="77777777" w:rsidR="00EB7507" w:rsidRPr="0049336B" w:rsidRDefault="00EB7507" w:rsidP="00741AF6">
            <w:pPr>
              <w:rPr>
                <w:rFonts w:cs="Times New Roman"/>
                <w:color w:val="000000" w:themeColor="text1"/>
              </w:rPr>
            </w:pPr>
          </w:p>
        </w:tc>
        <w:tc>
          <w:tcPr>
            <w:tcW w:w="360" w:type="dxa"/>
          </w:tcPr>
          <w:p w14:paraId="231936AF" w14:textId="77777777" w:rsidR="00EB7507" w:rsidRPr="0049336B" w:rsidRDefault="00EB7507" w:rsidP="00741AF6">
            <w:pPr>
              <w:rPr>
                <w:rFonts w:cs="Times New Roman"/>
                <w:color w:val="000000" w:themeColor="text1"/>
              </w:rPr>
            </w:pPr>
          </w:p>
        </w:tc>
        <w:tc>
          <w:tcPr>
            <w:tcW w:w="6480" w:type="dxa"/>
          </w:tcPr>
          <w:p w14:paraId="19538BE0" w14:textId="77777777" w:rsidR="00EB7507" w:rsidRPr="0049336B" w:rsidRDefault="00EB7507" w:rsidP="00741AF6">
            <w:pPr>
              <w:rPr>
                <w:rFonts w:cs="Times New Roman"/>
                <w:color w:val="000000" w:themeColor="text1"/>
              </w:rPr>
            </w:pPr>
            <w:r w:rsidRPr="0049336B">
              <w:rPr>
                <w:rFonts w:cs="Times New Roman"/>
                <w:color w:val="000000" w:themeColor="text1"/>
              </w:rPr>
              <w:t>Lack of transportation</w:t>
            </w:r>
          </w:p>
        </w:tc>
        <w:tc>
          <w:tcPr>
            <w:tcW w:w="990" w:type="dxa"/>
            <w:tcBorders>
              <w:top w:val="single" w:sz="4" w:space="0" w:color="0075AA" w:themeColor="accent1"/>
              <w:bottom w:val="single" w:sz="4" w:space="0" w:color="0075AA" w:themeColor="accent1"/>
            </w:tcBorders>
          </w:tcPr>
          <w:p w14:paraId="3529E1F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22</w:t>
            </w:r>
          </w:p>
        </w:tc>
        <w:tc>
          <w:tcPr>
            <w:tcW w:w="1170" w:type="dxa"/>
            <w:tcBorders>
              <w:top w:val="single" w:sz="4" w:space="0" w:color="0075AA" w:themeColor="accent1"/>
              <w:bottom w:val="single" w:sz="4" w:space="0" w:color="0075AA" w:themeColor="accent1"/>
            </w:tcBorders>
          </w:tcPr>
          <w:p w14:paraId="22CEDFE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40.7%</w:t>
            </w:r>
          </w:p>
        </w:tc>
      </w:tr>
      <w:tr w:rsidR="00EB7507" w:rsidRPr="0049336B" w14:paraId="667B69FD" w14:textId="77777777" w:rsidTr="004F6893">
        <w:tc>
          <w:tcPr>
            <w:tcW w:w="355" w:type="dxa"/>
            <w:gridSpan w:val="2"/>
          </w:tcPr>
          <w:p w14:paraId="5384505F" w14:textId="77777777" w:rsidR="00EB7507" w:rsidRPr="0049336B" w:rsidRDefault="00EB7507" w:rsidP="00741AF6">
            <w:pPr>
              <w:rPr>
                <w:rFonts w:cs="Times New Roman"/>
                <w:color w:val="000000" w:themeColor="text1"/>
              </w:rPr>
            </w:pPr>
          </w:p>
        </w:tc>
        <w:tc>
          <w:tcPr>
            <w:tcW w:w="360" w:type="dxa"/>
          </w:tcPr>
          <w:p w14:paraId="160C1C2A" w14:textId="77777777" w:rsidR="00EB7507" w:rsidRPr="0049336B" w:rsidRDefault="00EB7507" w:rsidP="00741AF6">
            <w:pPr>
              <w:rPr>
                <w:rFonts w:cs="Times New Roman"/>
                <w:color w:val="000000" w:themeColor="text1"/>
              </w:rPr>
            </w:pPr>
          </w:p>
        </w:tc>
        <w:tc>
          <w:tcPr>
            <w:tcW w:w="6480" w:type="dxa"/>
          </w:tcPr>
          <w:p w14:paraId="69A12DF4" w14:textId="77777777" w:rsidR="00EB7507" w:rsidRPr="0049336B" w:rsidRDefault="00EB7507" w:rsidP="00741AF6">
            <w:pPr>
              <w:rPr>
                <w:rFonts w:cs="Times New Roman"/>
                <w:color w:val="000000" w:themeColor="text1"/>
              </w:rPr>
            </w:pPr>
            <w:r w:rsidRPr="0049336B">
              <w:rPr>
                <w:rFonts w:cs="Times New Roman"/>
                <w:color w:val="000000" w:themeColor="text1"/>
              </w:rPr>
              <w:t>Long waitlist</w:t>
            </w:r>
          </w:p>
        </w:tc>
        <w:tc>
          <w:tcPr>
            <w:tcW w:w="990" w:type="dxa"/>
            <w:tcBorders>
              <w:top w:val="single" w:sz="4" w:space="0" w:color="0075AA" w:themeColor="accent1"/>
              <w:bottom w:val="single" w:sz="4" w:space="0" w:color="0075AA" w:themeColor="accent1"/>
            </w:tcBorders>
          </w:tcPr>
          <w:p w14:paraId="676CDA6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25</w:t>
            </w:r>
          </w:p>
        </w:tc>
        <w:tc>
          <w:tcPr>
            <w:tcW w:w="1170" w:type="dxa"/>
            <w:tcBorders>
              <w:top w:val="single" w:sz="4" w:space="0" w:color="0075AA" w:themeColor="accent1"/>
              <w:bottom w:val="single" w:sz="4" w:space="0" w:color="0075AA" w:themeColor="accent1"/>
            </w:tcBorders>
          </w:tcPr>
          <w:p w14:paraId="5603AFC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46.3%</w:t>
            </w:r>
          </w:p>
        </w:tc>
      </w:tr>
      <w:tr w:rsidR="00EB7507" w:rsidRPr="0049336B" w14:paraId="382F2AEB" w14:textId="77777777" w:rsidTr="004F6893">
        <w:tc>
          <w:tcPr>
            <w:tcW w:w="355" w:type="dxa"/>
            <w:gridSpan w:val="2"/>
          </w:tcPr>
          <w:p w14:paraId="279E030D" w14:textId="77777777" w:rsidR="00EB7507" w:rsidRPr="0049336B" w:rsidRDefault="00EB7507" w:rsidP="00741AF6">
            <w:pPr>
              <w:rPr>
                <w:rFonts w:cs="Times New Roman"/>
                <w:color w:val="000000" w:themeColor="text1"/>
              </w:rPr>
            </w:pPr>
          </w:p>
        </w:tc>
        <w:tc>
          <w:tcPr>
            <w:tcW w:w="360" w:type="dxa"/>
          </w:tcPr>
          <w:p w14:paraId="73E7D207" w14:textId="77777777" w:rsidR="00EB7507" w:rsidRPr="0049336B" w:rsidRDefault="00EB7507" w:rsidP="00741AF6">
            <w:pPr>
              <w:rPr>
                <w:rFonts w:cs="Times New Roman"/>
                <w:color w:val="000000" w:themeColor="text1"/>
              </w:rPr>
            </w:pPr>
          </w:p>
        </w:tc>
        <w:tc>
          <w:tcPr>
            <w:tcW w:w="6480" w:type="dxa"/>
          </w:tcPr>
          <w:p w14:paraId="1F713B40" w14:textId="77777777" w:rsidR="00EB7507" w:rsidRPr="0049336B" w:rsidRDefault="00EB7507" w:rsidP="00741AF6">
            <w:pPr>
              <w:rPr>
                <w:rFonts w:cs="Times New Roman"/>
                <w:color w:val="000000" w:themeColor="text1"/>
              </w:rPr>
            </w:pPr>
            <w:r w:rsidRPr="0049336B">
              <w:rPr>
                <w:rFonts w:cs="Times New Roman"/>
                <w:color w:val="000000" w:themeColor="text1"/>
              </w:rPr>
              <w:t>Parental or other familial responsibilities</w:t>
            </w:r>
          </w:p>
        </w:tc>
        <w:tc>
          <w:tcPr>
            <w:tcW w:w="990" w:type="dxa"/>
            <w:tcBorders>
              <w:top w:val="single" w:sz="4" w:space="0" w:color="0075AA" w:themeColor="accent1"/>
              <w:bottom w:val="single" w:sz="4" w:space="0" w:color="0075AA" w:themeColor="accent1"/>
            </w:tcBorders>
          </w:tcPr>
          <w:p w14:paraId="55FABE8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12</w:t>
            </w:r>
          </w:p>
        </w:tc>
        <w:tc>
          <w:tcPr>
            <w:tcW w:w="1170" w:type="dxa"/>
            <w:tcBorders>
              <w:top w:val="single" w:sz="4" w:space="0" w:color="0075AA" w:themeColor="accent1"/>
              <w:bottom w:val="single" w:sz="4" w:space="0" w:color="0075AA" w:themeColor="accent1"/>
            </w:tcBorders>
          </w:tcPr>
          <w:p w14:paraId="0F6BDDF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22.2%</w:t>
            </w:r>
          </w:p>
        </w:tc>
      </w:tr>
      <w:tr w:rsidR="00EB7507" w:rsidRPr="0049336B" w14:paraId="3C51F576" w14:textId="77777777" w:rsidTr="004F6893">
        <w:tc>
          <w:tcPr>
            <w:tcW w:w="355" w:type="dxa"/>
            <w:gridSpan w:val="2"/>
          </w:tcPr>
          <w:p w14:paraId="048E3937" w14:textId="77777777" w:rsidR="00EB7507" w:rsidRPr="0049336B" w:rsidRDefault="00EB7507" w:rsidP="00741AF6">
            <w:pPr>
              <w:rPr>
                <w:rFonts w:cs="Times New Roman"/>
                <w:color w:val="000000" w:themeColor="text1"/>
              </w:rPr>
            </w:pPr>
          </w:p>
        </w:tc>
        <w:tc>
          <w:tcPr>
            <w:tcW w:w="360" w:type="dxa"/>
          </w:tcPr>
          <w:p w14:paraId="5F359D2A" w14:textId="77777777" w:rsidR="00EB7507" w:rsidRPr="0049336B" w:rsidRDefault="00EB7507" w:rsidP="00741AF6">
            <w:pPr>
              <w:rPr>
                <w:rFonts w:cs="Times New Roman"/>
                <w:color w:val="000000" w:themeColor="text1"/>
              </w:rPr>
            </w:pPr>
          </w:p>
        </w:tc>
        <w:tc>
          <w:tcPr>
            <w:tcW w:w="6480" w:type="dxa"/>
          </w:tcPr>
          <w:p w14:paraId="26DB3837" w14:textId="77777777" w:rsidR="00EB7507" w:rsidRPr="0049336B" w:rsidRDefault="00EB7507" w:rsidP="00741AF6">
            <w:pPr>
              <w:rPr>
                <w:rFonts w:cs="Times New Roman"/>
                <w:color w:val="000000" w:themeColor="text1"/>
              </w:rPr>
            </w:pPr>
            <w:r w:rsidRPr="0049336B">
              <w:rPr>
                <w:rFonts w:cs="Times New Roman"/>
                <w:color w:val="000000" w:themeColor="text1"/>
              </w:rPr>
              <w:t>Too expensive</w:t>
            </w:r>
          </w:p>
        </w:tc>
        <w:tc>
          <w:tcPr>
            <w:tcW w:w="990" w:type="dxa"/>
            <w:tcBorders>
              <w:top w:val="single" w:sz="4" w:space="0" w:color="0075AA" w:themeColor="accent1"/>
              <w:bottom w:val="single" w:sz="4" w:space="0" w:color="0075AA" w:themeColor="accent1"/>
            </w:tcBorders>
          </w:tcPr>
          <w:p w14:paraId="4308554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19</w:t>
            </w:r>
          </w:p>
        </w:tc>
        <w:tc>
          <w:tcPr>
            <w:tcW w:w="1170" w:type="dxa"/>
            <w:tcBorders>
              <w:top w:val="single" w:sz="4" w:space="0" w:color="0075AA" w:themeColor="accent1"/>
              <w:bottom w:val="single" w:sz="4" w:space="0" w:color="0075AA" w:themeColor="accent1"/>
            </w:tcBorders>
          </w:tcPr>
          <w:p w14:paraId="31BD0AB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35.2%</w:t>
            </w:r>
          </w:p>
        </w:tc>
      </w:tr>
      <w:tr w:rsidR="00EB7507" w:rsidRPr="0049336B" w14:paraId="523E8310" w14:textId="77777777" w:rsidTr="004F6893">
        <w:tc>
          <w:tcPr>
            <w:tcW w:w="355" w:type="dxa"/>
            <w:gridSpan w:val="2"/>
          </w:tcPr>
          <w:p w14:paraId="2F4292EC" w14:textId="77777777" w:rsidR="00EB7507" w:rsidRPr="0049336B" w:rsidRDefault="00EB7507" w:rsidP="00741AF6">
            <w:pPr>
              <w:rPr>
                <w:rFonts w:cs="Times New Roman"/>
                <w:color w:val="000000" w:themeColor="text1"/>
              </w:rPr>
            </w:pPr>
          </w:p>
        </w:tc>
        <w:tc>
          <w:tcPr>
            <w:tcW w:w="360" w:type="dxa"/>
          </w:tcPr>
          <w:p w14:paraId="280B4685" w14:textId="77777777" w:rsidR="00EB7507" w:rsidRPr="0049336B" w:rsidRDefault="00EB7507" w:rsidP="00741AF6">
            <w:pPr>
              <w:rPr>
                <w:rFonts w:cs="Times New Roman"/>
                <w:color w:val="000000" w:themeColor="text1"/>
              </w:rPr>
            </w:pPr>
          </w:p>
        </w:tc>
        <w:tc>
          <w:tcPr>
            <w:tcW w:w="6480" w:type="dxa"/>
          </w:tcPr>
          <w:p w14:paraId="539D2D8A" w14:textId="77777777" w:rsidR="00EB7507" w:rsidRPr="0049336B" w:rsidRDefault="00EB7507" w:rsidP="00741AF6">
            <w:pPr>
              <w:rPr>
                <w:rFonts w:cs="Times New Roman"/>
                <w:color w:val="000000" w:themeColor="text1"/>
              </w:rPr>
            </w:pPr>
            <w:r w:rsidRPr="0049336B">
              <w:rPr>
                <w:rFonts w:cs="Times New Roman"/>
                <w:color w:val="000000" w:themeColor="text1"/>
              </w:rPr>
              <w:t>Turned away due to medications I was taking</w:t>
            </w:r>
          </w:p>
        </w:tc>
        <w:tc>
          <w:tcPr>
            <w:tcW w:w="990" w:type="dxa"/>
            <w:tcBorders>
              <w:top w:val="single" w:sz="4" w:space="0" w:color="0075AA" w:themeColor="accent1"/>
              <w:bottom w:val="single" w:sz="4" w:space="0" w:color="0075AA" w:themeColor="accent1"/>
            </w:tcBorders>
          </w:tcPr>
          <w:p w14:paraId="4FE8DD1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w:t>
            </w:r>
          </w:p>
        </w:tc>
        <w:tc>
          <w:tcPr>
            <w:tcW w:w="1170" w:type="dxa"/>
            <w:tcBorders>
              <w:top w:val="single" w:sz="4" w:space="0" w:color="0075AA" w:themeColor="accent1"/>
              <w:bottom w:val="single" w:sz="4" w:space="0" w:color="0075AA" w:themeColor="accent1"/>
            </w:tcBorders>
          </w:tcPr>
          <w:p w14:paraId="337608D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16.7%</w:t>
            </w:r>
          </w:p>
        </w:tc>
      </w:tr>
      <w:tr w:rsidR="00EB7507" w:rsidRPr="0049336B" w14:paraId="1804AB8A" w14:textId="77777777" w:rsidTr="004F6893">
        <w:tc>
          <w:tcPr>
            <w:tcW w:w="355" w:type="dxa"/>
            <w:gridSpan w:val="2"/>
          </w:tcPr>
          <w:p w14:paraId="4336DDEB" w14:textId="77777777" w:rsidR="00EB7507" w:rsidRPr="0049336B" w:rsidRDefault="00EB7507" w:rsidP="00741AF6">
            <w:pPr>
              <w:rPr>
                <w:rFonts w:cs="Times New Roman"/>
                <w:color w:val="000000" w:themeColor="text1"/>
              </w:rPr>
            </w:pPr>
          </w:p>
        </w:tc>
        <w:tc>
          <w:tcPr>
            <w:tcW w:w="360" w:type="dxa"/>
          </w:tcPr>
          <w:p w14:paraId="2AEC69CC" w14:textId="77777777" w:rsidR="00EB7507" w:rsidRPr="0049336B" w:rsidRDefault="00EB7507" w:rsidP="00741AF6">
            <w:pPr>
              <w:rPr>
                <w:rFonts w:cs="Times New Roman"/>
                <w:color w:val="000000" w:themeColor="text1"/>
              </w:rPr>
            </w:pPr>
          </w:p>
        </w:tc>
        <w:tc>
          <w:tcPr>
            <w:tcW w:w="6480" w:type="dxa"/>
          </w:tcPr>
          <w:p w14:paraId="4AA38064" w14:textId="77777777" w:rsidR="00EB7507" w:rsidRPr="0049336B" w:rsidRDefault="00EB7507" w:rsidP="00741AF6">
            <w:pPr>
              <w:rPr>
                <w:rFonts w:cs="Times New Roman"/>
                <w:color w:val="000000" w:themeColor="text1"/>
              </w:rPr>
            </w:pPr>
            <w:r w:rsidRPr="0049336B">
              <w:rPr>
                <w:rFonts w:cs="Times New Roman"/>
                <w:color w:val="000000" w:themeColor="text1"/>
              </w:rPr>
              <w:t>Turned away due to substances I was taking</w:t>
            </w:r>
          </w:p>
        </w:tc>
        <w:tc>
          <w:tcPr>
            <w:tcW w:w="990" w:type="dxa"/>
            <w:tcBorders>
              <w:top w:val="single" w:sz="4" w:space="0" w:color="0075AA" w:themeColor="accent1"/>
              <w:bottom w:val="single" w:sz="4" w:space="0" w:color="0075AA" w:themeColor="accent1"/>
            </w:tcBorders>
          </w:tcPr>
          <w:p w14:paraId="7D81488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11</w:t>
            </w:r>
          </w:p>
        </w:tc>
        <w:tc>
          <w:tcPr>
            <w:tcW w:w="1170" w:type="dxa"/>
            <w:tcBorders>
              <w:top w:val="single" w:sz="4" w:space="0" w:color="0075AA" w:themeColor="accent1"/>
              <w:bottom w:val="single" w:sz="4" w:space="0" w:color="0075AA" w:themeColor="accent1"/>
            </w:tcBorders>
          </w:tcPr>
          <w:p w14:paraId="63C858D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20.4%</w:t>
            </w:r>
          </w:p>
        </w:tc>
      </w:tr>
      <w:tr w:rsidR="00EB7507" w:rsidRPr="0049336B" w14:paraId="54FDDE43" w14:textId="77777777" w:rsidTr="004F6893">
        <w:tc>
          <w:tcPr>
            <w:tcW w:w="355" w:type="dxa"/>
            <w:gridSpan w:val="2"/>
          </w:tcPr>
          <w:p w14:paraId="06357D8A" w14:textId="77777777" w:rsidR="00EB7507" w:rsidRPr="0049336B" w:rsidRDefault="00EB7507" w:rsidP="00741AF6">
            <w:pPr>
              <w:rPr>
                <w:rFonts w:cs="Times New Roman"/>
                <w:color w:val="000000" w:themeColor="text1"/>
              </w:rPr>
            </w:pPr>
          </w:p>
        </w:tc>
        <w:tc>
          <w:tcPr>
            <w:tcW w:w="360" w:type="dxa"/>
          </w:tcPr>
          <w:p w14:paraId="4D1DD7A5" w14:textId="77777777" w:rsidR="00EB7507" w:rsidRPr="0049336B" w:rsidRDefault="00EB7507" w:rsidP="00741AF6">
            <w:pPr>
              <w:rPr>
                <w:rFonts w:cs="Times New Roman"/>
                <w:color w:val="000000" w:themeColor="text1"/>
              </w:rPr>
            </w:pPr>
          </w:p>
        </w:tc>
        <w:tc>
          <w:tcPr>
            <w:tcW w:w="6480" w:type="dxa"/>
          </w:tcPr>
          <w:p w14:paraId="0CE6BDD8" w14:textId="77777777" w:rsidR="00EB7507" w:rsidRPr="0049336B" w:rsidRDefault="00EB7507" w:rsidP="00741AF6">
            <w:pPr>
              <w:rPr>
                <w:rFonts w:cs="Times New Roman"/>
                <w:color w:val="000000" w:themeColor="text1"/>
              </w:rPr>
            </w:pPr>
            <w:r w:rsidRPr="0049336B">
              <w:rPr>
                <w:rFonts w:cs="Times New Roman"/>
                <w:color w:val="000000" w:themeColor="text1"/>
              </w:rPr>
              <w:t>Turned away due to other medical conditions such as infection</w:t>
            </w:r>
          </w:p>
        </w:tc>
        <w:tc>
          <w:tcPr>
            <w:tcW w:w="990" w:type="dxa"/>
            <w:tcBorders>
              <w:top w:val="single" w:sz="4" w:space="0" w:color="0075AA" w:themeColor="accent1"/>
              <w:bottom w:val="single" w:sz="4" w:space="0" w:color="0075AA" w:themeColor="accent1"/>
            </w:tcBorders>
          </w:tcPr>
          <w:p w14:paraId="0B0DC65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w:t>
            </w:r>
          </w:p>
        </w:tc>
        <w:tc>
          <w:tcPr>
            <w:tcW w:w="1170" w:type="dxa"/>
            <w:tcBorders>
              <w:top w:val="single" w:sz="4" w:space="0" w:color="0075AA" w:themeColor="accent1"/>
              <w:bottom w:val="single" w:sz="4" w:space="0" w:color="0075AA" w:themeColor="accent1"/>
            </w:tcBorders>
          </w:tcPr>
          <w:p w14:paraId="2A7E93E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1.9%</w:t>
            </w:r>
          </w:p>
        </w:tc>
      </w:tr>
      <w:tr w:rsidR="00EB7507" w:rsidRPr="0049336B" w14:paraId="3AB3F7E4" w14:textId="77777777" w:rsidTr="004F6893">
        <w:tc>
          <w:tcPr>
            <w:tcW w:w="355" w:type="dxa"/>
            <w:gridSpan w:val="2"/>
          </w:tcPr>
          <w:p w14:paraId="2A449126" w14:textId="77777777" w:rsidR="00EB7507" w:rsidRPr="0049336B" w:rsidRDefault="00EB7507" w:rsidP="00741AF6">
            <w:pPr>
              <w:rPr>
                <w:rFonts w:cs="Times New Roman"/>
                <w:color w:val="000000" w:themeColor="text1"/>
              </w:rPr>
            </w:pPr>
          </w:p>
        </w:tc>
        <w:tc>
          <w:tcPr>
            <w:tcW w:w="360" w:type="dxa"/>
          </w:tcPr>
          <w:p w14:paraId="23812C5C" w14:textId="77777777" w:rsidR="00EB7507" w:rsidRPr="0049336B" w:rsidRDefault="00EB7507" w:rsidP="00741AF6">
            <w:pPr>
              <w:rPr>
                <w:rFonts w:cs="Times New Roman"/>
                <w:color w:val="000000" w:themeColor="text1"/>
              </w:rPr>
            </w:pPr>
          </w:p>
        </w:tc>
        <w:tc>
          <w:tcPr>
            <w:tcW w:w="6480" w:type="dxa"/>
          </w:tcPr>
          <w:p w14:paraId="2D8F78D3" w14:textId="77777777" w:rsidR="00EB7507" w:rsidRPr="0049336B" w:rsidRDefault="00EB7507" w:rsidP="00741AF6">
            <w:pPr>
              <w:rPr>
                <w:rFonts w:cs="Times New Roman"/>
                <w:color w:val="000000" w:themeColor="text1"/>
              </w:rPr>
            </w:pPr>
            <w:r w:rsidRPr="0049336B">
              <w:rPr>
                <w:rFonts w:cs="Times New Roman"/>
                <w:color w:val="000000" w:themeColor="text1"/>
              </w:rPr>
              <w:t>None of the above</w:t>
            </w:r>
          </w:p>
        </w:tc>
        <w:tc>
          <w:tcPr>
            <w:tcW w:w="990" w:type="dxa"/>
            <w:tcBorders>
              <w:top w:val="single" w:sz="4" w:space="0" w:color="0075AA" w:themeColor="accent1"/>
              <w:bottom w:val="single" w:sz="4" w:space="0" w:color="0075AA" w:themeColor="accent1"/>
            </w:tcBorders>
          </w:tcPr>
          <w:p w14:paraId="741B015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w:t>
            </w:r>
          </w:p>
        </w:tc>
        <w:tc>
          <w:tcPr>
            <w:tcW w:w="1170" w:type="dxa"/>
            <w:tcBorders>
              <w:top w:val="single" w:sz="4" w:space="0" w:color="0075AA" w:themeColor="accent1"/>
              <w:bottom w:val="single" w:sz="4" w:space="0" w:color="0075AA" w:themeColor="accent1"/>
            </w:tcBorders>
          </w:tcPr>
          <w:p w14:paraId="4B0FDD9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5.6%</w:t>
            </w:r>
          </w:p>
        </w:tc>
      </w:tr>
      <w:tr w:rsidR="00EB7507" w:rsidRPr="0049336B" w14:paraId="0D7B2082" w14:textId="77777777" w:rsidTr="004F6893">
        <w:tc>
          <w:tcPr>
            <w:tcW w:w="355" w:type="dxa"/>
            <w:gridSpan w:val="2"/>
          </w:tcPr>
          <w:p w14:paraId="2539B51B" w14:textId="77777777" w:rsidR="00EB7507" w:rsidRPr="0049336B" w:rsidRDefault="00EB7507" w:rsidP="00741AF6">
            <w:pPr>
              <w:rPr>
                <w:rFonts w:cs="Times New Roman"/>
                <w:color w:val="000000" w:themeColor="text1"/>
              </w:rPr>
            </w:pPr>
          </w:p>
        </w:tc>
        <w:tc>
          <w:tcPr>
            <w:tcW w:w="360" w:type="dxa"/>
          </w:tcPr>
          <w:p w14:paraId="31E58707" w14:textId="77777777" w:rsidR="00EB7507" w:rsidRPr="0049336B" w:rsidRDefault="00EB7507" w:rsidP="00741AF6">
            <w:pPr>
              <w:rPr>
                <w:rFonts w:cs="Times New Roman"/>
                <w:color w:val="000000" w:themeColor="text1"/>
              </w:rPr>
            </w:pPr>
          </w:p>
        </w:tc>
        <w:tc>
          <w:tcPr>
            <w:tcW w:w="6480" w:type="dxa"/>
          </w:tcPr>
          <w:p w14:paraId="4D79F68D" w14:textId="77777777" w:rsidR="00EB7507" w:rsidRPr="0049336B" w:rsidRDefault="00EB7507" w:rsidP="00741AF6">
            <w:pPr>
              <w:rPr>
                <w:rFonts w:cs="Times New Roman"/>
                <w:color w:val="000000" w:themeColor="text1"/>
              </w:rPr>
            </w:pPr>
            <w:r w:rsidRPr="0049336B">
              <w:rPr>
                <w:rFonts w:cs="Times New Roman"/>
                <w:color w:val="000000" w:themeColor="text1"/>
              </w:rPr>
              <w:t>Other</w:t>
            </w:r>
          </w:p>
        </w:tc>
        <w:tc>
          <w:tcPr>
            <w:tcW w:w="990" w:type="dxa"/>
            <w:tcBorders>
              <w:top w:val="single" w:sz="4" w:space="0" w:color="0075AA" w:themeColor="accent1"/>
              <w:bottom w:val="single" w:sz="4" w:space="0" w:color="0075AA" w:themeColor="accent1"/>
            </w:tcBorders>
          </w:tcPr>
          <w:p w14:paraId="5AF4655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w:t>
            </w:r>
          </w:p>
        </w:tc>
        <w:tc>
          <w:tcPr>
            <w:tcW w:w="1170" w:type="dxa"/>
            <w:tcBorders>
              <w:top w:val="single" w:sz="4" w:space="0" w:color="0075AA" w:themeColor="accent1"/>
              <w:bottom w:val="single" w:sz="4" w:space="0" w:color="0075AA" w:themeColor="accent1"/>
            </w:tcBorders>
          </w:tcPr>
          <w:p w14:paraId="6CE0F74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11.1%</w:t>
            </w:r>
          </w:p>
        </w:tc>
      </w:tr>
      <w:tr w:rsidR="00EB7507" w:rsidRPr="0049336B" w14:paraId="77F42457" w14:textId="77777777" w:rsidTr="004F6893">
        <w:tc>
          <w:tcPr>
            <w:tcW w:w="7195" w:type="dxa"/>
            <w:gridSpan w:val="4"/>
          </w:tcPr>
          <w:p w14:paraId="479ADA3E" w14:textId="77777777" w:rsidR="00EB7507" w:rsidRPr="0049336B" w:rsidRDefault="00EB7507" w:rsidP="00741AF6">
            <w:pPr>
              <w:rPr>
                <w:rFonts w:cs="Times New Roman"/>
                <w:color w:val="000000" w:themeColor="text1"/>
              </w:rPr>
            </w:pPr>
            <w:r w:rsidRPr="0049336B">
              <w:rPr>
                <w:rFonts w:cs="Times New Roman"/>
                <w:color w:val="000000" w:themeColor="text1"/>
              </w:rPr>
              <w:t>Have you been detained or incarcerated in Washoe County in the last 12 months?</w:t>
            </w:r>
          </w:p>
        </w:tc>
        <w:tc>
          <w:tcPr>
            <w:tcW w:w="990" w:type="dxa"/>
            <w:tcBorders>
              <w:top w:val="single" w:sz="4" w:space="0" w:color="0075AA" w:themeColor="accent1"/>
              <w:bottom w:val="single" w:sz="4" w:space="0" w:color="0075AA" w:themeColor="accent1"/>
            </w:tcBorders>
          </w:tcPr>
          <w:p w14:paraId="1AB34D26" w14:textId="77777777" w:rsidR="00EB7507" w:rsidRPr="0049336B" w:rsidRDefault="00EB7507" w:rsidP="00741AF6">
            <w:pPr>
              <w:jc w:val="center"/>
              <w:rPr>
                <w:rFonts w:cs="Times New Roman"/>
                <w:color w:val="000000" w:themeColor="text1"/>
              </w:rPr>
            </w:pPr>
          </w:p>
        </w:tc>
        <w:tc>
          <w:tcPr>
            <w:tcW w:w="1170" w:type="dxa"/>
            <w:tcBorders>
              <w:top w:val="single" w:sz="4" w:space="0" w:color="0075AA" w:themeColor="accent1"/>
              <w:bottom w:val="single" w:sz="4" w:space="0" w:color="0075AA" w:themeColor="accent1"/>
            </w:tcBorders>
          </w:tcPr>
          <w:p w14:paraId="6BA36F5D" w14:textId="77777777" w:rsidR="00EB7507" w:rsidRPr="0049336B" w:rsidRDefault="00EB7507" w:rsidP="00741AF6">
            <w:pPr>
              <w:jc w:val="center"/>
              <w:rPr>
                <w:rFonts w:cs="Times New Roman"/>
                <w:color w:val="000000" w:themeColor="text1"/>
              </w:rPr>
            </w:pPr>
          </w:p>
        </w:tc>
      </w:tr>
      <w:tr w:rsidR="00EB7507" w:rsidRPr="0049336B" w14:paraId="64194953" w14:textId="77777777" w:rsidTr="004F6893">
        <w:tc>
          <w:tcPr>
            <w:tcW w:w="355" w:type="dxa"/>
            <w:gridSpan w:val="2"/>
          </w:tcPr>
          <w:p w14:paraId="6C230AA0" w14:textId="77777777" w:rsidR="00EB7507" w:rsidRPr="0049336B" w:rsidRDefault="00EB7507" w:rsidP="00741AF6">
            <w:pPr>
              <w:rPr>
                <w:rFonts w:cs="Times New Roman"/>
                <w:color w:val="000000" w:themeColor="text1"/>
              </w:rPr>
            </w:pPr>
          </w:p>
        </w:tc>
        <w:tc>
          <w:tcPr>
            <w:tcW w:w="6840" w:type="dxa"/>
            <w:gridSpan w:val="2"/>
          </w:tcPr>
          <w:p w14:paraId="175B810E" w14:textId="77777777" w:rsidR="00EB7507" w:rsidRPr="0049336B" w:rsidRDefault="00EB7507" w:rsidP="00741AF6">
            <w:pPr>
              <w:rPr>
                <w:rFonts w:cs="Times New Roman"/>
                <w:color w:val="000000" w:themeColor="text1"/>
              </w:rPr>
            </w:pPr>
            <w:r w:rsidRPr="0049336B">
              <w:rPr>
                <w:rFonts w:cs="Times New Roman"/>
                <w:color w:val="000000" w:themeColor="text1"/>
              </w:rPr>
              <w:t>Detained</w:t>
            </w:r>
          </w:p>
        </w:tc>
        <w:tc>
          <w:tcPr>
            <w:tcW w:w="990" w:type="dxa"/>
            <w:tcBorders>
              <w:top w:val="single" w:sz="4" w:space="0" w:color="0075AA" w:themeColor="accent1"/>
              <w:bottom w:val="single" w:sz="4" w:space="0" w:color="0075AA" w:themeColor="accent1"/>
            </w:tcBorders>
          </w:tcPr>
          <w:p w14:paraId="2C72C35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24</w:t>
            </w:r>
          </w:p>
        </w:tc>
        <w:tc>
          <w:tcPr>
            <w:tcW w:w="1170" w:type="dxa"/>
            <w:tcBorders>
              <w:top w:val="single" w:sz="4" w:space="0" w:color="0075AA" w:themeColor="accent1"/>
              <w:bottom w:val="single" w:sz="4" w:space="0" w:color="0075AA" w:themeColor="accent1"/>
            </w:tcBorders>
          </w:tcPr>
          <w:p w14:paraId="49BC9E7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14.3%</w:t>
            </w:r>
          </w:p>
        </w:tc>
      </w:tr>
      <w:tr w:rsidR="00EB7507" w:rsidRPr="0049336B" w14:paraId="16C1A383" w14:textId="77777777" w:rsidTr="004F6893">
        <w:tc>
          <w:tcPr>
            <w:tcW w:w="355" w:type="dxa"/>
            <w:gridSpan w:val="2"/>
          </w:tcPr>
          <w:p w14:paraId="391ED12A" w14:textId="77777777" w:rsidR="00EB7507" w:rsidRPr="0049336B" w:rsidRDefault="00EB7507" w:rsidP="00741AF6">
            <w:pPr>
              <w:rPr>
                <w:rFonts w:cs="Times New Roman"/>
                <w:color w:val="000000" w:themeColor="text1"/>
              </w:rPr>
            </w:pPr>
          </w:p>
        </w:tc>
        <w:tc>
          <w:tcPr>
            <w:tcW w:w="6840" w:type="dxa"/>
            <w:gridSpan w:val="2"/>
          </w:tcPr>
          <w:p w14:paraId="6E4B1431" w14:textId="77777777" w:rsidR="00EB7507" w:rsidRPr="0049336B" w:rsidRDefault="00EB7507" w:rsidP="00741AF6">
            <w:pPr>
              <w:rPr>
                <w:rFonts w:cs="Times New Roman"/>
                <w:color w:val="000000" w:themeColor="text1"/>
              </w:rPr>
            </w:pPr>
            <w:r w:rsidRPr="0049336B">
              <w:rPr>
                <w:rFonts w:cs="Times New Roman"/>
                <w:color w:val="000000" w:themeColor="text1"/>
              </w:rPr>
              <w:t>Incarcerated</w:t>
            </w:r>
          </w:p>
        </w:tc>
        <w:tc>
          <w:tcPr>
            <w:tcW w:w="990" w:type="dxa"/>
            <w:tcBorders>
              <w:top w:val="single" w:sz="4" w:space="0" w:color="0075AA" w:themeColor="accent1"/>
              <w:bottom w:val="single" w:sz="4" w:space="0" w:color="0075AA" w:themeColor="accent1"/>
            </w:tcBorders>
          </w:tcPr>
          <w:p w14:paraId="5152972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42</w:t>
            </w:r>
          </w:p>
        </w:tc>
        <w:tc>
          <w:tcPr>
            <w:tcW w:w="1170" w:type="dxa"/>
            <w:tcBorders>
              <w:top w:val="single" w:sz="4" w:space="0" w:color="0075AA" w:themeColor="accent1"/>
              <w:bottom w:val="single" w:sz="4" w:space="0" w:color="0075AA" w:themeColor="accent1"/>
            </w:tcBorders>
          </w:tcPr>
          <w:p w14:paraId="687CCC9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25.0%</w:t>
            </w:r>
          </w:p>
        </w:tc>
      </w:tr>
      <w:tr w:rsidR="00EB7507" w:rsidRPr="0049336B" w14:paraId="1489E0CC" w14:textId="77777777" w:rsidTr="004F6893">
        <w:tc>
          <w:tcPr>
            <w:tcW w:w="355" w:type="dxa"/>
            <w:gridSpan w:val="2"/>
          </w:tcPr>
          <w:p w14:paraId="1DAA8639" w14:textId="77777777" w:rsidR="00EB7507" w:rsidRPr="0049336B" w:rsidRDefault="00EB7507" w:rsidP="00741AF6">
            <w:pPr>
              <w:rPr>
                <w:rFonts w:cs="Times New Roman"/>
                <w:color w:val="000000" w:themeColor="text1"/>
              </w:rPr>
            </w:pPr>
          </w:p>
        </w:tc>
        <w:tc>
          <w:tcPr>
            <w:tcW w:w="6840" w:type="dxa"/>
            <w:gridSpan w:val="2"/>
          </w:tcPr>
          <w:p w14:paraId="31EC03F0" w14:textId="77777777" w:rsidR="00EB7507" w:rsidRPr="0049336B" w:rsidRDefault="00EB7507" w:rsidP="00741AF6">
            <w:pPr>
              <w:rPr>
                <w:rFonts w:cs="Times New Roman"/>
                <w:color w:val="000000" w:themeColor="text1"/>
              </w:rPr>
            </w:pPr>
            <w:r w:rsidRPr="0049336B">
              <w:rPr>
                <w:rFonts w:cs="Times New Roman"/>
                <w:color w:val="000000" w:themeColor="text1"/>
              </w:rPr>
              <w:t>Neither</w:t>
            </w:r>
          </w:p>
        </w:tc>
        <w:tc>
          <w:tcPr>
            <w:tcW w:w="990" w:type="dxa"/>
            <w:tcBorders>
              <w:top w:val="single" w:sz="4" w:space="0" w:color="0075AA" w:themeColor="accent1"/>
              <w:bottom w:val="single" w:sz="4" w:space="0" w:color="0075AA" w:themeColor="accent1"/>
            </w:tcBorders>
          </w:tcPr>
          <w:p w14:paraId="465FCFC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109</w:t>
            </w:r>
          </w:p>
        </w:tc>
        <w:tc>
          <w:tcPr>
            <w:tcW w:w="1170" w:type="dxa"/>
            <w:tcBorders>
              <w:top w:val="single" w:sz="4" w:space="0" w:color="0075AA" w:themeColor="accent1"/>
              <w:bottom w:val="single" w:sz="4" w:space="0" w:color="0075AA" w:themeColor="accent1"/>
            </w:tcBorders>
          </w:tcPr>
          <w:p w14:paraId="64B1D01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64.9%</w:t>
            </w:r>
          </w:p>
        </w:tc>
      </w:tr>
      <w:tr w:rsidR="00EB7507" w:rsidRPr="0049336B" w14:paraId="5B1743A2" w14:textId="77777777" w:rsidTr="004F6893">
        <w:tc>
          <w:tcPr>
            <w:tcW w:w="355" w:type="dxa"/>
            <w:gridSpan w:val="2"/>
          </w:tcPr>
          <w:p w14:paraId="0881BA0B" w14:textId="77777777" w:rsidR="00EB7507" w:rsidRPr="0049336B" w:rsidRDefault="00EB7507" w:rsidP="00741AF6">
            <w:pPr>
              <w:rPr>
                <w:rFonts w:cs="Times New Roman"/>
                <w:color w:val="000000" w:themeColor="text1"/>
              </w:rPr>
            </w:pPr>
          </w:p>
        </w:tc>
        <w:tc>
          <w:tcPr>
            <w:tcW w:w="6840" w:type="dxa"/>
            <w:gridSpan w:val="2"/>
          </w:tcPr>
          <w:p w14:paraId="73CAF9DB" w14:textId="77777777" w:rsidR="00EB7507" w:rsidRPr="0049336B" w:rsidRDefault="00EB7507" w:rsidP="00741AF6">
            <w:pPr>
              <w:rPr>
                <w:rFonts w:cs="Times New Roman"/>
                <w:color w:val="000000" w:themeColor="text1"/>
              </w:rPr>
            </w:pPr>
            <w:r w:rsidRPr="0049336B">
              <w:rPr>
                <w:rFonts w:cs="Times New Roman"/>
                <w:color w:val="000000" w:themeColor="text1"/>
              </w:rPr>
              <w:t>Missing</w:t>
            </w:r>
          </w:p>
        </w:tc>
        <w:tc>
          <w:tcPr>
            <w:tcW w:w="990" w:type="dxa"/>
            <w:tcBorders>
              <w:top w:val="single" w:sz="4" w:space="0" w:color="0075AA" w:themeColor="accent1"/>
              <w:bottom w:val="single" w:sz="4" w:space="0" w:color="0075AA" w:themeColor="accent1"/>
            </w:tcBorders>
          </w:tcPr>
          <w:p w14:paraId="4CE039C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16</w:t>
            </w:r>
          </w:p>
        </w:tc>
        <w:tc>
          <w:tcPr>
            <w:tcW w:w="1170" w:type="dxa"/>
            <w:tcBorders>
              <w:top w:val="single" w:sz="4" w:space="0" w:color="0075AA" w:themeColor="accent1"/>
              <w:bottom w:val="single" w:sz="4" w:space="0" w:color="0075AA" w:themeColor="accent1"/>
            </w:tcBorders>
          </w:tcPr>
          <w:p w14:paraId="51162F09" w14:textId="77777777" w:rsidR="00EB7507" w:rsidRPr="0049336B" w:rsidRDefault="00EB7507" w:rsidP="00741AF6">
            <w:pPr>
              <w:jc w:val="center"/>
              <w:rPr>
                <w:rFonts w:cs="Times New Roman"/>
                <w:color w:val="000000" w:themeColor="text1"/>
              </w:rPr>
            </w:pPr>
          </w:p>
        </w:tc>
      </w:tr>
      <w:tr w:rsidR="00EB7507" w:rsidRPr="0049336B" w14:paraId="373DCD2A" w14:textId="77777777" w:rsidTr="004F6893">
        <w:tc>
          <w:tcPr>
            <w:tcW w:w="355" w:type="dxa"/>
            <w:gridSpan w:val="2"/>
          </w:tcPr>
          <w:p w14:paraId="268A961D" w14:textId="77777777" w:rsidR="00EB7507" w:rsidRPr="0049336B" w:rsidRDefault="00EB7507" w:rsidP="00741AF6">
            <w:pPr>
              <w:rPr>
                <w:rFonts w:cs="Times New Roman"/>
                <w:color w:val="000000" w:themeColor="text1"/>
              </w:rPr>
            </w:pPr>
          </w:p>
        </w:tc>
        <w:tc>
          <w:tcPr>
            <w:tcW w:w="6840" w:type="dxa"/>
            <w:gridSpan w:val="2"/>
          </w:tcPr>
          <w:p w14:paraId="2DAD9E78" w14:textId="77777777" w:rsidR="00EB7507" w:rsidRPr="0049336B" w:rsidRDefault="00EB7507" w:rsidP="00741AF6">
            <w:pPr>
              <w:rPr>
                <w:rFonts w:cs="Times New Roman"/>
                <w:color w:val="000000" w:themeColor="text1"/>
              </w:rPr>
            </w:pPr>
            <w:r w:rsidRPr="0049336B">
              <w:rPr>
                <w:rFonts w:cs="Times New Roman"/>
                <w:color w:val="000000" w:themeColor="text1"/>
              </w:rPr>
              <w:t>If you were incarcerated in Washoe County, were you offered medication to treat opioid use disorder in the jail? (select all that apply)</w:t>
            </w:r>
          </w:p>
        </w:tc>
        <w:tc>
          <w:tcPr>
            <w:tcW w:w="990" w:type="dxa"/>
            <w:tcBorders>
              <w:top w:val="single" w:sz="4" w:space="0" w:color="0075AA" w:themeColor="accent1"/>
              <w:bottom w:val="single" w:sz="4" w:space="0" w:color="0075AA" w:themeColor="accent1"/>
            </w:tcBorders>
          </w:tcPr>
          <w:p w14:paraId="78A52374" w14:textId="77777777" w:rsidR="00EB7507" w:rsidRPr="0049336B" w:rsidRDefault="00EB7507" w:rsidP="00741AF6">
            <w:pPr>
              <w:jc w:val="center"/>
              <w:rPr>
                <w:rFonts w:cs="Times New Roman"/>
                <w:color w:val="000000" w:themeColor="text1"/>
              </w:rPr>
            </w:pPr>
          </w:p>
        </w:tc>
        <w:tc>
          <w:tcPr>
            <w:tcW w:w="1170" w:type="dxa"/>
            <w:tcBorders>
              <w:top w:val="single" w:sz="4" w:space="0" w:color="0075AA" w:themeColor="accent1"/>
              <w:bottom w:val="single" w:sz="4" w:space="0" w:color="0075AA" w:themeColor="accent1"/>
            </w:tcBorders>
          </w:tcPr>
          <w:p w14:paraId="724E0C61" w14:textId="77777777" w:rsidR="00EB7507" w:rsidRPr="0049336B" w:rsidRDefault="00EB7507" w:rsidP="00741AF6">
            <w:pPr>
              <w:jc w:val="center"/>
              <w:rPr>
                <w:rFonts w:cs="Times New Roman"/>
                <w:color w:val="000000" w:themeColor="text1"/>
              </w:rPr>
            </w:pPr>
          </w:p>
        </w:tc>
      </w:tr>
      <w:tr w:rsidR="00EB7507" w:rsidRPr="0049336B" w14:paraId="1D225125" w14:textId="77777777" w:rsidTr="004F6893">
        <w:tc>
          <w:tcPr>
            <w:tcW w:w="355" w:type="dxa"/>
            <w:gridSpan w:val="2"/>
          </w:tcPr>
          <w:p w14:paraId="58F49BB3" w14:textId="77777777" w:rsidR="00EB7507" w:rsidRPr="0049336B" w:rsidRDefault="00EB7507" w:rsidP="00741AF6">
            <w:pPr>
              <w:rPr>
                <w:rFonts w:cs="Times New Roman"/>
                <w:color w:val="000000" w:themeColor="text1"/>
              </w:rPr>
            </w:pPr>
          </w:p>
        </w:tc>
        <w:tc>
          <w:tcPr>
            <w:tcW w:w="360" w:type="dxa"/>
          </w:tcPr>
          <w:p w14:paraId="3B05FAE5" w14:textId="77777777" w:rsidR="00EB7507" w:rsidRPr="0049336B" w:rsidRDefault="00EB7507" w:rsidP="00741AF6">
            <w:pPr>
              <w:rPr>
                <w:rFonts w:cs="Times New Roman"/>
                <w:color w:val="000000" w:themeColor="text1"/>
              </w:rPr>
            </w:pPr>
          </w:p>
        </w:tc>
        <w:tc>
          <w:tcPr>
            <w:tcW w:w="6480" w:type="dxa"/>
          </w:tcPr>
          <w:p w14:paraId="6F76E700" w14:textId="77777777" w:rsidR="00EB7507" w:rsidRPr="0049336B" w:rsidRDefault="00EB7507" w:rsidP="00741AF6">
            <w:pPr>
              <w:rPr>
                <w:rFonts w:cs="Times New Roman"/>
                <w:color w:val="000000" w:themeColor="text1"/>
              </w:rPr>
            </w:pPr>
            <w:r w:rsidRPr="0049336B">
              <w:rPr>
                <w:rFonts w:cs="Times New Roman"/>
                <w:color w:val="000000" w:themeColor="text1"/>
              </w:rPr>
              <w:t>Yes and I received treatment</w:t>
            </w:r>
          </w:p>
        </w:tc>
        <w:tc>
          <w:tcPr>
            <w:tcW w:w="990" w:type="dxa"/>
            <w:tcBorders>
              <w:top w:val="single" w:sz="4" w:space="0" w:color="0075AA" w:themeColor="accent1"/>
              <w:bottom w:val="single" w:sz="4" w:space="0" w:color="0075AA" w:themeColor="accent1"/>
            </w:tcBorders>
          </w:tcPr>
          <w:p w14:paraId="3F88D39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18</w:t>
            </w:r>
          </w:p>
        </w:tc>
        <w:tc>
          <w:tcPr>
            <w:tcW w:w="1170" w:type="dxa"/>
            <w:tcBorders>
              <w:top w:val="single" w:sz="4" w:space="0" w:color="0075AA" w:themeColor="accent1"/>
              <w:bottom w:val="single" w:sz="4" w:space="0" w:color="0075AA" w:themeColor="accent1"/>
            </w:tcBorders>
          </w:tcPr>
          <w:p w14:paraId="7F2A844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43.9%</w:t>
            </w:r>
          </w:p>
        </w:tc>
      </w:tr>
      <w:tr w:rsidR="00EB7507" w:rsidRPr="0049336B" w14:paraId="112C53A1" w14:textId="77777777" w:rsidTr="004F6893">
        <w:tc>
          <w:tcPr>
            <w:tcW w:w="355" w:type="dxa"/>
            <w:gridSpan w:val="2"/>
          </w:tcPr>
          <w:p w14:paraId="488FC3E5" w14:textId="77777777" w:rsidR="00EB7507" w:rsidRPr="0049336B" w:rsidRDefault="00EB7507" w:rsidP="00741AF6">
            <w:pPr>
              <w:rPr>
                <w:rFonts w:cs="Times New Roman"/>
                <w:color w:val="000000" w:themeColor="text1"/>
              </w:rPr>
            </w:pPr>
          </w:p>
        </w:tc>
        <w:tc>
          <w:tcPr>
            <w:tcW w:w="360" w:type="dxa"/>
          </w:tcPr>
          <w:p w14:paraId="4E5AFEA8" w14:textId="77777777" w:rsidR="00EB7507" w:rsidRPr="0049336B" w:rsidRDefault="00EB7507" w:rsidP="00741AF6">
            <w:pPr>
              <w:rPr>
                <w:rFonts w:cs="Times New Roman"/>
                <w:color w:val="000000" w:themeColor="text1"/>
              </w:rPr>
            </w:pPr>
          </w:p>
        </w:tc>
        <w:tc>
          <w:tcPr>
            <w:tcW w:w="6480" w:type="dxa"/>
          </w:tcPr>
          <w:p w14:paraId="13E86467" w14:textId="77777777" w:rsidR="00EB7507" w:rsidRPr="0049336B" w:rsidRDefault="00EB7507" w:rsidP="00741AF6">
            <w:pPr>
              <w:rPr>
                <w:rFonts w:cs="Times New Roman"/>
                <w:color w:val="000000" w:themeColor="text1"/>
              </w:rPr>
            </w:pPr>
            <w:r w:rsidRPr="0049336B">
              <w:rPr>
                <w:rFonts w:cs="Times New Roman"/>
                <w:color w:val="000000" w:themeColor="text1"/>
              </w:rPr>
              <w:t>Yes and I declined treatment</w:t>
            </w:r>
          </w:p>
        </w:tc>
        <w:tc>
          <w:tcPr>
            <w:tcW w:w="990" w:type="dxa"/>
            <w:tcBorders>
              <w:top w:val="single" w:sz="4" w:space="0" w:color="0075AA" w:themeColor="accent1"/>
              <w:bottom w:val="single" w:sz="4" w:space="0" w:color="0075AA" w:themeColor="accent1"/>
            </w:tcBorders>
          </w:tcPr>
          <w:p w14:paraId="5560701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w:t>
            </w:r>
          </w:p>
        </w:tc>
        <w:tc>
          <w:tcPr>
            <w:tcW w:w="1170" w:type="dxa"/>
            <w:tcBorders>
              <w:top w:val="single" w:sz="4" w:space="0" w:color="0075AA" w:themeColor="accent1"/>
              <w:bottom w:val="single" w:sz="4" w:space="0" w:color="0075AA" w:themeColor="accent1"/>
            </w:tcBorders>
          </w:tcPr>
          <w:p w14:paraId="6FB86CA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9.8%</w:t>
            </w:r>
          </w:p>
        </w:tc>
      </w:tr>
      <w:tr w:rsidR="00EB7507" w:rsidRPr="0049336B" w14:paraId="03033910" w14:textId="77777777" w:rsidTr="004F6893">
        <w:tc>
          <w:tcPr>
            <w:tcW w:w="355" w:type="dxa"/>
            <w:gridSpan w:val="2"/>
          </w:tcPr>
          <w:p w14:paraId="6C90F3C5" w14:textId="77777777" w:rsidR="00EB7507" w:rsidRPr="0049336B" w:rsidRDefault="00EB7507" w:rsidP="00741AF6">
            <w:pPr>
              <w:rPr>
                <w:rFonts w:cs="Times New Roman"/>
                <w:color w:val="000000" w:themeColor="text1"/>
              </w:rPr>
            </w:pPr>
          </w:p>
        </w:tc>
        <w:tc>
          <w:tcPr>
            <w:tcW w:w="360" w:type="dxa"/>
          </w:tcPr>
          <w:p w14:paraId="0FE4B3D2" w14:textId="77777777" w:rsidR="00EB7507" w:rsidRPr="0049336B" w:rsidRDefault="00EB7507" w:rsidP="00741AF6">
            <w:pPr>
              <w:rPr>
                <w:rFonts w:cs="Times New Roman"/>
                <w:color w:val="000000" w:themeColor="text1"/>
              </w:rPr>
            </w:pPr>
          </w:p>
        </w:tc>
        <w:tc>
          <w:tcPr>
            <w:tcW w:w="6480" w:type="dxa"/>
          </w:tcPr>
          <w:p w14:paraId="53D33E74" w14:textId="77777777" w:rsidR="00EB7507" w:rsidRPr="0049336B" w:rsidRDefault="00EB7507" w:rsidP="00741AF6">
            <w:pPr>
              <w:rPr>
                <w:rFonts w:cs="Times New Roman"/>
                <w:color w:val="000000" w:themeColor="text1"/>
              </w:rPr>
            </w:pPr>
            <w:r w:rsidRPr="0049336B">
              <w:rPr>
                <w:rFonts w:cs="Times New Roman"/>
                <w:color w:val="000000" w:themeColor="text1"/>
              </w:rPr>
              <w:t>No I did not have a prescription at intake</w:t>
            </w:r>
          </w:p>
        </w:tc>
        <w:tc>
          <w:tcPr>
            <w:tcW w:w="990" w:type="dxa"/>
            <w:tcBorders>
              <w:top w:val="single" w:sz="4" w:space="0" w:color="0075AA" w:themeColor="accent1"/>
              <w:bottom w:val="single" w:sz="4" w:space="0" w:color="0075AA" w:themeColor="accent1"/>
            </w:tcBorders>
          </w:tcPr>
          <w:p w14:paraId="6A0FC6B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12</w:t>
            </w:r>
          </w:p>
        </w:tc>
        <w:tc>
          <w:tcPr>
            <w:tcW w:w="1170" w:type="dxa"/>
            <w:tcBorders>
              <w:top w:val="single" w:sz="4" w:space="0" w:color="0075AA" w:themeColor="accent1"/>
              <w:bottom w:val="single" w:sz="4" w:space="0" w:color="0075AA" w:themeColor="accent1"/>
            </w:tcBorders>
          </w:tcPr>
          <w:p w14:paraId="7A46A3B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29.3%</w:t>
            </w:r>
          </w:p>
        </w:tc>
      </w:tr>
      <w:tr w:rsidR="00EB7507" w:rsidRPr="0049336B" w14:paraId="364346F1" w14:textId="77777777" w:rsidTr="004F6893">
        <w:tc>
          <w:tcPr>
            <w:tcW w:w="355" w:type="dxa"/>
            <w:gridSpan w:val="2"/>
          </w:tcPr>
          <w:p w14:paraId="2DB0DA47" w14:textId="77777777" w:rsidR="00EB7507" w:rsidRPr="0049336B" w:rsidRDefault="00EB7507" w:rsidP="00741AF6">
            <w:pPr>
              <w:rPr>
                <w:rFonts w:cs="Times New Roman"/>
                <w:color w:val="000000" w:themeColor="text1"/>
              </w:rPr>
            </w:pPr>
          </w:p>
        </w:tc>
        <w:tc>
          <w:tcPr>
            <w:tcW w:w="360" w:type="dxa"/>
          </w:tcPr>
          <w:p w14:paraId="74B2A9DD" w14:textId="77777777" w:rsidR="00EB7507" w:rsidRPr="0049336B" w:rsidRDefault="00EB7507" w:rsidP="00741AF6">
            <w:pPr>
              <w:rPr>
                <w:rFonts w:cs="Times New Roman"/>
                <w:color w:val="000000" w:themeColor="text1"/>
              </w:rPr>
            </w:pPr>
          </w:p>
        </w:tc>
        <w:tc>
          <w:tcPr>
            <w:tcW w:w="6480" w:type="dxa"/>
          </w:tcPr>
          <w:p w14:paraId="052B6C7D" w14:textId="77777777" w:rsidR="00EB7507" w:rsidRPr="0049336B" w:rsidRDefault="00EB7507" w:rsidP="00741AF6">
            <w:pPr>
              <w:rPr>
                <w:rFonts w:cs="Times New Roman"/>
                <w:color w:val="000000" w:themeColor="text1"/>
              </w:rPr>
            </w:pPr>
            <w:r w:rsidRPr="0049336B">
              <w:rPr>
                <w:rFonts w:cs="Times New Roman"/>
                <w:color w:val="000000" w:themeColor="text1"/>
              </w:rPr>
              <w:t>No I missed a vitals check</w:t>
            </w:r>
          </w:p>
        </w:tc>
        <w:tc>
          <w:tcPr>
            <w:tcW w:w="990" w:type="dxa"/>
            <w:tcBorders>
              <w:top w:val="single" w:sz="4" w:space="0" w:color="0075AA" w:themeColor="accent1"/>
              <w:bottom w:val="single" w:sz="4" w:space="0" w:color="0075AA" w:themeColor="accent1"/>
            </w:tcBorders>
          </w:tcPr>
          <w:p w14:paraId="6DEDABC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w:t>
            </w:r>
          </w:p>
        </w:tc>
        <w:tc>
          <w:tcPr>
            <w:tcW w:w="1170" w:type="dxa"/>
            <w:tcBorders>
              <w:top w:val="single" w:sz="4" w:space="0" w:color="0075AA" w:themeColor="accent1"/>
              <w:bottom w:val="single" w:sz="4" w:space="0" w:color="0075AA" w:themeColor="accent1"/>
            </w:tcBorders>
          </w:tcPr>
          <w:p w14:paraId="51E4169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7.3%</w:t>
            </w:r>
          </w:p>
        </w:tc>
      </w:tr>
      <w:tr w:rsidR="00EB7507" w:rsidRPr="0049336B" w14:paraId="19220B13" w14:textId="77777777" w:rsidTr="004F6893">
        <w:tc>
          <w:tcPr>
            <w:tcW w:w="355" w:type="dxa"/>
            <w:gridSpan w:val="2"/>
          </w:tcPr>
          <w:p w14:paraId="4E056C35" w14:textId="77777777" w:rsidR="00EB7507" w:rsidRPr="0049336B" w:rsidRDefault="00EB7507" w:rsidP="00741AF6">
            <w:pPr>
              <w:rPr>
                <w:rFonts w:cs="Times New Roman"/>
                <w:color w:val="000000" w:themeColor="text1"/>
              </w:rPr>
            </w:pPr>
          </w:p>
        </w:tc>
        <w:tc>
          <w:tcPr>
            <w:tcW w:w="360" w:type="dxa"/>
          </w:tcPr>
          <w:p w14:paraId="4115133B" w14:textId="77777777" w:rsidR="00EB7507" w:rsidRPr="0049336B" w:rsidRDefault="00EB7507" w:rsidP="00741AF6">
            <w:pPr>
              <w:rPr>
                <w:rFonts w:cs="Times New Roman"/>
                <w:color w:val="000000" w:themeColor="text1"/>
              </w:rPr>
            </w:pPr>
          </w:p>
        </w:tc>
        <w:tc>
          <w:tcPr>
            <w:tcW w:w="6480" w:type="dxa"/>
          </w:tcPr>
          <w:p w14:paraId="608FA070" w14:textId="77777777" w:rsidR="00EB7507" w:rsidRPr="0049336B" w:rsidRDefault="00EB7507" w:rsidP="00741AF6">
            <w:pPr>
              <w:rPr>
                <w:rFonts w:cs="Times New Roman"/>
                <w:color w:val="000000" w:themeColor="text1"/>
              </w:rPr>
            </w:pPr>
            <w:r w:rsidRPr="0049336B">
              <w:rPr>
                <w:rFonts w:cs="Times New Roman"/>
                <w:color w:val="000000" w:themeColor="text1"/>
              </w:rPr>
              <w:t>No I was not offered</w:t>
            </w:r>
          </w:p>
        </w:tc>
        <w:tc>
          <w:tcPr>
            <w:tcW w:w="990" w:type="dxa"/>
            <w:tcBorders>
              <w:top w:val="single" w:sz="4" w:space="0" w:color="0075AA" w:themeColor="accent1"/>
              <w:bottom w:val="single" w:sz="4" w:space="0" w:color="0075AA" w:themeColor="accent1"/>
            </w:tcBorders>
          </w:tcPr>
          <w:p w14:paraId="010AD90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13</w:t>
            </w:r>
          </w:p>
        </w:tc>
        <w:tc>
          <w:tcPr>
            <w:tcW w:w="1170" w:type="dxa"/>
            <w:tcBorders>
              <w:top w:val="single" w:sz="4" w:space="0" w:color="0075AA" w:themeColor="accent1"/>
              <w:bottom w:val="single" w:sz="4" w:space="0" w:color="0075AA" w:themeColor="accent1"/>
            </w:tcBorders>
          </w:tcPr>
          <w:p w14:paraId="1833DFE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31.7%</w:t>
            </w:r>
          </w:p>
        </w:tc>
      </w:tr>
      <w:tr w:rsidR="00EB7507" w:rsidRPr="0049336B" w14:paraId="5BB494EA" w14:textId="77777777" w:rsidTr="004F6893">
        <w:tc>
          <w:tcPr>
            <w:tcW w:w="355" w:type="dxa"/>
            <w:gridSpan w:val="2"/>
          </w:tcPr>
          <w:p w14:paraId="4A0F8891" w14:textId="77777777" w:rsidR="00EB7507" w:rsidRPr="0049336B" w:rsidRDefault="00EB7507" w:rsidP="00741AF6">
            <w:pPr>
              <w:rPr>
                <w:rFonts w:cs="Times New Roman"/>
                <w:color w:val="000000" w:themeColor="text1"/>
              </w:rPr>
            </w:pPr>
          </w:p>
        </w:tc>
        <w:tc>
          <w:tcPr>
            <w:tcW w:w="360" w:type="dxa"/>
          </w:tcPr>
          <w:p w14:paraId="50F70EC2" w14:textId="77777777" w:rsidR="00EB7507" w:rsidRPr="0049336B" w:rsidRDefault="00EB7507" w:rsidP="00741AF6">
            <w:pPr>
              <w:rPr>
                <w:rFonts w:cs="Times New Roman"/>
                <w:color w:val="000000" w:themeColor="text1"/>
              </w:rPr>
            </w:pPr>
          </w:p>
        </w:tc>
        <w:tc>
          <w:tcPr>
            <w:tcW w:w="6480" w:type="dxa"/>
          </w:tcPr>
          <w:p w14:paraId="30FE162C" w14:textId="77777777" w:rsidR="00EB7507" w:rsidRPr="0049336B" w:rsidRDefault="00EB7507" w:rsidP="00741AF6">
            <w:pPr>
              <w:rPr>
                <w:rFonts w:cs="Times New Roman"/>
                <w:color w:val="000000" w:themeColor="text1"/>
              </w:rPr>
            </w:pPr>
            <w:r w:rsidRPr="0049336B">
              <w:rPr>
                <w:rFonts w:cs="Times New Roman"/>
                <w:color w:val="000000" w:themeColor="text1"/>
              </w:rPr>
              <w:t>Missing</w:t>
            </w:r>
          </w:p>
        </w:tc>
        <w:tc>
          <w:tcPr>
            <w:tcW w:w="990" w:type="dxa"/>
            <w:tcBorders>
              <w:top w:val="single" w:sz="4" w:space="0" w:color="0075AA" w:themeColor="accent1"/>
              <w:bottom w:val="single" w:sz="4" w:space="0" w:color="0075AA" w:themeColor="accent1"/>
            </w:tcBorders>
          </w:tcPr>
          <w:p w14:paraId="1EA56CD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w:t>
            </w:r>
          </w:p>
        </w:tc>
        <w:tc>
          <w:tcPr>
            <w:tcW w:w="1170" w:type="dxa"/>
            <w:tcBorders>
              <w:top w:val="single" w:sz="4" w:space="0" w:color="0075AA" w:themeColor="accent1"/>
              <w:bottom w:val="single" w:sz="4" w:space="0" w:color="0075AA" w:themeColor="accent1"/>
            </w:tcBorders>
          </w:tcPr>
          <w:p w14:paraId="4B4CC87F" w14:textId="77777777" w:rsidR="00EB7507" w:rsidRPr="0049336B" w:rsidRDefault="00EB7507" w:rsidP="00741AF6">
            <w:pPr>
              <w:jc w:val="center"/>
              <w:rPr>
                <w:rFonts w:cs="Times New Roman"/>
                <w:color w:val="000000" w:themeColor="text1"/>
              </w:rPr>
            </w:pPr>
          </w:p>
        </w:tc>
      </w:tr>
    </w:tbl>
    <w:p w14:paraId="12E08FC7" w14:textId="77777777" w:rsidR="003935F6" w:rsidRDefault="003935F6" w:rsidP="00EB7507">
      <w:pPr>
        <w:rPr>
          <w:rFonts w:ascii="Times New Roman" w:hAnsi="Times New Roman" w:cs="Times New Roman"/>
        </w:rPr>
        <w:sectPr w:rsidR="003935F6" w:rsidSect="002A0FA8">
          <w:footerReference w:type="default" r:id="rId115"/>
          <w:pgSz w:w="12240" w:h="15840"/>
          <w:pgMar w:top="1872" w:right="1440" w:bottom="1440" w:left="1440" w:header="720" w:footer="720" w:gutter="0"/>
          <w:cols w:space="720"/>
          <w:docGrid w:linePitch="360"/>
        </w:sectPr>
      </w:pPr>
    </w:p>
    <w:p w14:paraId="7F12FB15" w14:textId="6974E00A" w:rsidR="00EB7507" w:rsidRDefault="00EB7507" w:rsidP="00EB7507">
      <w:pPr>
        <w:rPr>
          <w:rFonts w:ascii="Times New Roman" w:hAnsi="Times New Roman" w:cs="Times New Roman"/>
        </w:rPr>
      </w:pPr>
    </w:p>
    <w:tbl>
      <w:tblPr>
        <w:tblStyle w:val="TableGrid"/>
        <w:tblW w:w="9634" w:type="dxa"/>
        <w:tblLayout w:type="fixed"/>
        <w:tblLook w:val="04A0" w:firstRow="1" w:lastRow="0" w:firstColumn="1" w:lastColumn="0" w:noHBand="0" w:noVBand="1"/>
      </w:tblPr>
      <w:tblGrid>
        <w:gridCol w:w="255"/>
        <w:gridCol w:w="63"/>
        <w:gridCol w:w="4712"/>
        <w:gridCol w:w="625"/>
        <w:gridCol w:w="747"/>
        <w:gridCol w:w="747"/>
        <w:gridCol w:w="747"/>
        <w:gridCol w:w="808"/>
        <w:gridCol w:w="930"/>
      </w:tblGrid>
      <w:tr w:rsidR="00EB7507" w:rsidRPr="0049336B" w14:paraId="651171DD" w14:textId="77777777" w:rsidTr="00C23AF7">
        <w:tc>
          <w:tcPr>
            <w:tcW w:w="13315" w:type="dxa"/>
            <w:gridSpan w:val="9"/>
          </w:tcPr>
          <w:p w14:paraId="16375DAD" w14:textId="77777777" w:rsidR="00EB7507" w:rsidRPr="0049336B" w:rsidRDefault="00EB7507" w:rsidP="00741AF6">
            <w:pPr>
              <w:rPr>
                <w:rFonts w:cs="Times New Roman"/>
                <w:color w:val="000000" w:themeColor="text1"/>
              </w:rPr>
            </w:pPr>
            <w:r w:rsidRPr="0049336B">
              <w:rPr>
                <w:rFonts w:cs="Times New Roman"/>
                <w:color w:val="000000" w:themeColor="text1"/>
              </w:rPr>
              <w:t>Table 3. Most important services, strengths, and service gaps, stratified by opioid use experience of respondents (N=748).</w:t>
            </w:r>
          </w:p>
        </w:tc>
      </w:tr>
      <w:tr w:rsidR="00EB7507" w:rsidRPr="0049336B" w14:paraId="33155E94" w14:textId="77777777" w:rsidTr="00C23AF7">
        <w:trPr>
          <w:tblHeader/>
        </w:trPr>
        <w:tc>
          <w:tcPr>
            <w:tcW w:w="7195" w:type="dxa"/>
            <w:gridSpan w:val="3"/>
          </w:tcPr>
          <w:p w14:paraId="694A1814" w14:textId="77777777" w:rsidR="00EB7507" w:rsidRPr="0049336B" w:rsidRDefault="00EB7507" w:rsidP="00741AF6">
            <w:pPr>
              <w:rPr>
                <w:rFonts w:cs="Times New Roman"/>
                <w:color w:val="000000" w:themeColor="text1"/>
              </w:rPr>
            </w:pPr>
          </w:p>
        </w:tc>
        <w:tc>
          <w:tcPr>
            <w:tcW w:w="1800" w:type="dxa"/>
            <w:gridSpan w:val="2"/>
            <w:tcBorders>
              <w:bottom w:val="single" w:sz="4" w:space="0" w:color="0075AA" w:themeColor="accent1"/>
            </w:tcBorders>
          </w:tcPr>
          <w:p w14:paraId="5A8AAD9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Total</w:t>
            </w:r>
          </w:p>
          <w:p w14:paraId="1531D95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(N=748)</w:t>
            </w:r>
          </w:p>
        </w:tc>
        <w:tc>
          <w:tcPr>
            <w:tcW w:w="1980" w:type="dxa"/>
            <w:gridSpan w:val="2"/>
            <w:tcBorders>
              <w:bottom w:val="single" w:sz="4" w:space="0" w:color="0075AA" w:themeColor="accent1"/>
            </w:tcBorders>
          </w:tcPr>
          <w:p w14:paraId="346B988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People who use or used opioids (Person who uses opioids and/or person in recovery from opioid use)</w:t>
            </w:r>
          </w:p>
          <w:p w14:paraId="1EC7362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(N=184; 24.8%)</w:t>
            </w:r>
          </w:p>
        </w:tc>
        <w:tc>
          <w:tcPr>
            <w:tcW w:w="2340" w:type="dxa"/>
            <w:gridSpan w:val="2"/>
          </w:tcPr>
          <w:p w14:paraId="5B7652F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Everyone else (Concerned community member, family member or loved one, professional or paraprofessional, other)</w:t>
            </w:r>
          </w:p>
          <w:p w14:paraId="65596F7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(N=557; 75.2%)</w:t>
            </w:r>
          </w:p>
        </w:tc>
      </w:tr>
      <w:tr w:rsidR="00EB7507" w:rsidRPr="0049336B" w14:paraId="6260E715" w14:textId="77777777" w:rsidTr="00C23AF7">
        <w:trPr>
          <w:tblHeader/>
        </w:trPr>
        <w:tc>
          <w:tcPr>
            <w:tcW w:w="7195" w:type="dxa"/>
            <w:gridSpan w:val="3"/>
          </w:tcPr>
          <w:p w14:paraId="55DA1866" w14:textId="77777777" w:rsidR="00EB7507" w:rsidRPr="0049336B" w:rsidRDefault="00EB7507" w:rsidP="00741AF6">
            <w:pPr>
              <w:rPr>
                <w:rFonts w:cs="Times New Roman"/>
                <w:color w:val="000000" w:themeColor="text1"/>
              </w:rPr>
            </w:pPr>
          </w:p>
        </w:tc>
        <w:tc>
          <w:tcPr>
            <w:tcW w:w="810" w:type="dxa"/>
            <w:tcBorders>
              <w:bottom w:val="single" w:sz="4" w:space="0" w:color="0075AA" w:themeColor="accent1"/>
            </w:tcBorders>
          </w:tcPr>
          <w:p w14:paraId="2AE6E99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N</w:t>
            </w:r>
          </w:p>
        </w:tc>
        <w:tc>
          <w:tcPr>
            <w:tcW w:w="990" w:type="dxa"/>
          </w:tcPr>
          <w:p w14:paraId="779BBB8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w:t>
            </w:r>
          </w:p>
        </w:tc>
        <w:tc>
          <w:tcPr>
            <w:tcW w:w="990" w:type="dxa"/>
            <w:tcBorders>
              <w:bottom w:val="single" w:sz="4" w:space="0" w:color="0075AA" w:themeColor="accent1"/>
            </w:tcBorders>
          </w:tcPr>
          <w:p w14:paraId="2C758E3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N</w:t>
            </w:r>
          </w:p>
        </w:tc>
        <w:tc>
          <w:tcPr>
            <w:tcW w:w="990" w:type="dxa"/>
          </w:tcPr>
          <w:p w14:paraId="34DED1E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w:t>
            </w:r>
          </w:p>
        </w:tc>
        <w:tc>
          <w:tcPr>
            <w:tcW w:w="1080" w:type="dxa"/>
          </w:tcPr>
          <w:p w14:paraId="6326EAD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N</w:t>
            </w:r>
          </w:p>
        </w:tc>
        <w:tc>
          <w:tcPr>
            <w:tcW w:w="1260" w:type="dxa"/>
          </w:tcPr>
          <w:p w14:paraId="670C6A8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w:t>
            </w:r>
          </w:p>
        </w:tc>
      </w:tr>
      <w:tr w:rsidR="00EB7507" w:rsidRPr="0049336B" w14:paraId="50E9EEC8" w14:textId="77777777" w:rsidTr="00C23AF7">
        <w:tc>
          <w:tcPr>
            <w:tcW w:w="7195" w:type="dxa"/>
            <w:gridSpan w:val="3"/>
          </w:tcPr>
          <w:p w14:paraId="3A8E097D" w14:textId="77777777" w:rsidR="00EB7507" w:rsidRPr="0049336B" w:rsidRDefault="00EB7507" w:rsidP="00741AF6">
            <w:pPr>
              <w:rPr>
                <w:rFonts w:cs="Times New Roman"/>
                <w:color w:val="000000" w:themeColor="text1"/>
              </w:rPr>
            </w:pPr>
            <w:r w:rsidRPr="0049336B">
              <w:rPr>
                <w:rFonts w:cs="Times New Roman"/>
                <w:color w:val="000000" w:themeColor="text1"/>
              </w:rPr>
              <w:t>How concerned are you about the ability of people in Washoe County to access services for opioid use?</w:t>
            </w:r>
          </w:p>
        </w:tc>
        <w:tc>
          <w:tcPr>
            <w:tcW w:w="810" w:type="dxa"/>
            <w:tcBorders>
              <w:top w:val="single" w:sz="4" w:space="0" w:color="0075AA" w:themeColor="accent1"/>
              <w:bottom w:val="single" w:sz="4" w:space="0" w:color="0075AA" w:themeColor="accent1"/>
            </w:tcBorders>
          </w:tcPr>
          <w:p w14:paraId="760ED9B9" w14:textId="77777777" w:rsidR="00EB7507" w:rsidRPr="0049336B" w:rsidRDefault="00EB7507" w:rsidP="00741AF6">
            <w:pPr>
              <w:jc w:val="center"/>
              <w:rPr>
                <w:rFonts w:cs="Times New Roman"/>
                <w:color w:val="000000" w:themeColor="text1"/>
              </w:rPr>
            </w:pPr>
          </w:p>
        </w:tc>
        <w:tc>
          <w:tcPr>
            <w:tcW w:w="990" w:type="dxa"/>
          </w:tcPr>
          <w:p w14:paraId="32C37BD4" w14:textId="77777777" w:rsidR="00EB7507" w:rsidRPr="0049336B" w:rsidRDefault="00EB7507" w:rsidP="00741AF6">
            <w:pPr>
              <w:jc w:val="center"/>
              <w:rPr>
                <w:rFonts w:cs="Times New Roman"/>
                <w:color w:val="000000" w:themeColor="text1"/>
              </w:rPr>
            </w:pPr>
          </w:p>
        </w:tc>
        <w:tc>
          <w:tcPr>
            <w:tcW w:w="990" w:type="dxa"/>
            <w:tcBorders>
              <w:top w:val="single" w:sz="4" w:space="0" w:color="0075AA" w:themeColor="accent1"/>
              <w:bottom w:val="single" w:sz="4" w:space="0" w:color="0075AA" w:themeColor="accent1"/>
            </w:tcBorders>
          </w:tcPr>
          <w:p w14:paraId="107243F8" w14:textId="77777777" w:rsidR="00EB7507" w:rsidRPr="0049336B" w:rsidRDefault="00EB7507" w:rsidP="00741AF6">
            <w:pPr>
              <w:jc w:val="center"/>
              <w:rPr>
                <w:rFonts w:cs="Times New Roman"/>
                <w:color w:val="000000" w:themeColor="text1"/>
              </w:rPr>
            </w:pPr>
          </w:p>
        </w:tc>
        <w:tc>
          <w:tcPr>
            <w:tcW w:w="990" w:type="dxa"/>
          </w:tcPr>
          <w:p w14:paraId="0AA62D4E" w14:textId="77777777" w:rsidR="00EB7507" w:rsidRPr="0049336B" w:rsidRDefault="00EB7507" w:rsidP="00741AF6">
            <w:pPr>
              <w:jc w:val="center"/>
              <w:rPr>
                <w:rFonts w:cs="Times New Roman"/>
                <w:color w:val="000000" w:themeColor="text1"/>
              </w:rPr>
            </w:pPr>
          </w:p>
        </w:tc>
        <w:tc>
          <w:tcPr>
            <w:tcW w:w="1080" w:type="dxa"/>
          </w:tcPr>
          <w:p w14:paraId="2424C342" w14:textId="77777777" w:rsidR="00EB7507" w:rsidRPr="0049336B" w:rsidRDefault="00EB7507" w:rsidP="00741AF6">
            <w:pPr>
              <w:jc w:val="center"/>
              <w:rPr>
                <w:rFonts w:cs="Times New Roman"/>
                <w:color w:val="000000" w:themeColor="text1"/>
              </w:rPr>
            </w:pPr>
          </w:p>
        </w:tc>
        <w:tc>
          <w:tcPr>
            <w:tcW w:w="1260" w:type="dxa"/>
          </w:tcPr>
          <w:p w14:paraId="31637E1D" w14:textId="77777777" w:rsidR="00EB7507" w:rsidRPr="0049336B" w:rsidRDefault="00EB7507" w:rsidP="00741AF6">
            <w:pPr>
              <w:jc w:val="center"/>
              <w:rPr>
                <w:rFonts w:cs="Times New Roman"/>
                <w:color w:val="000000" w:themeColor="text1"/>
              </w:rPr>
            </w:pPr>
          </w:p>
        </w:tc>
      </w:tr>
      <w:tr w:rsidR="00EB7507" w:rsidRPr="0049336B" w14:paraId="020F5EB4" w14:textId="77777777" w:rsidTr="00C23AF7">
        <w:tc>
          <w:tcPr>
            <w:tcW w:w="355" w:type="dxa"/>
            <w:gridSpan w:val="2"/>
          </w:tcPr>
          <w:p w14:paraId="397A5D1A" w14:textId="77777777" w:rsidR="00EB7507" w:rsidRPr="0049336B" w:rsidRDefault="00EB7507" w:rsidP="00741AF6">
            <w:pPr>
              <w:rPr>
                <w:rFonts w:cs="Times New Roman"/>
                <w:color w:val="000000" w:themeColor="text1"/>
              </w:rPr>
            </w:pPr>
          </w:p>
        </w:tc>
        <w:tc>
          <w:tcPr>
            <w:tcW w:w="6840" w:type="dxa"/>
          </w:tcPr>
          <w:p w14:paraId="26527E3F" w14:textId="77777777" w:rsidR="00EB7507" w:rsidRPr="0049336B" w:rsidRDefault="00EB7507" w:rsidP="00741AF6">
            <w:pPr>
              <w:rPr>
                <w:rFonts w:cs="Times New Roman"/>
                <w:color w:val="000000" w:themeColor="text1"/>
              </w:rPr>
            </w:pPr>
            <w:r w:rsidRPr="0049336B">
              <w:rPr>
                <w:rFonts w:cs="Times New Roman"/>
                <w:color w:val="000000" w:themeColor="text1"/>
              </w:rPr>
              <w:t>Very concerned</w:t>
            </w:r>
          </w:p>
        </w:tc>
        <w:tc>
          <w:tcPr>
            <w:tcW w:w="810" w:type="dxa"/>
            <w:tcBorders>
              <w:top w:val="single" w:sz="4" w:space="0" w:color="0075AA" w:themeColor="accent1"/>
              <w:bottom w:val="single" w:sz="4" w:space="0" w:color="0075AA" w:themeColor="accent1"/>
            </w:tcBorders>
          </w:tcPr>
          <w:p w14:paraId="45C1FB8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393</w:t>
            </w:r>
          </w:p>
        </w:tc>
        <w:tc>
          <w:tcPr>
            <w:tcW w:w="990" w:type="dxa"/>
          </w:tcPr>
          <w:p w14:paraId="3DDB05D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57.0%</w:t>
            </w:r>
          </w:p>
        </w:tc>
        <w:tc>
          <w:tcPr>
            <w:tcW w:w="990" w:type="dxa"/>
            <w:tcBorders>
              <w:top w:val="single" w:sz="4" w:space="0" w:color="0075AA" w:themeColor="accent1"/>
              <w:bottom w:val="single" w:sz="4" w:space="0" w:color="0075AA" w:themeColor="accent1"/>
            </w:tcBorders>
          </w:tcPr>
          <w:p w14:paraId="167BF1D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97</w:t>
            </w:r>
          </w:p>
        </w:tc>
        <w:tc>
          <w:tcPr>
            <w:tcW w:w="990" w:type="dxa"/>
          </w:tcPr>
          <w:p w14:paraId="2BFA35D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58.4%</w:t>
            </w:r>
          </w:p>
        </w:tc>
        <w:tc>
          <w:tcPr>
            <w:tcW w:w="1080" w:type="dxa"/>
          </w:tcPr>
          <w:p w14:paraId="38F0B72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296</w:t>
            </w:r>
          </w:p>
        </w:tc>
        <w:tc>
          <w:tcPr>
            <w:tcW w:w="1260" w:type="dxa"/>
          </w:tcPr>
          <w:p w14:paraId="05AE12A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56.5%</w:t>
            </w:r>
          </w:p>
        </w:tc>
      </w:tr>
      <w:tr w:rsidR="00EB7507" w:rsidRPr="0049336B" w14:paraId="47EA7BC5" w14:textId="77777777" w:rsidTr="00C23AF7">
        <w:tc>
          <w:tcPr>
            <w:tcW w:w="355" w:type="dxa"/>
            <w:gridSpan w:val="2"/>
          </w:tcPr>
          <w:p w14:paraId="22B0C96D" w14:textId="77777777" w:rsidR="00EB7507" w:rsidRPr="0049336B" w:rsidRDefault="00EB7507" w:rsidP="00741AF6">
            <w:pPr>
              <w:rPr>
                <w:rFonts w:cs="Times New Roman"/>
                <w:color w:val="000000" w:themeColor="text1"/>
              </w:rPr>
            </w:pPr>
          </w:p>
        </w:tc>
        <w:tc>
          <w:tcPr>
            <w:tcW w:w="6840" w:type="dxa"/>
          </w:tcPr>
          <w:p w14:paraId="732C309D" w14:textId="77777777" w:rsidR="00EB7507" w:rsidRPr="0049336B" w:rsidRDefault="00EB7507" w:rsidP="00741AF6">
            <w:pPr>
              <w:rPr>
                <w:rFonts w:cs="Times New Roman"/>
                <w:color w:val="000000" w:themeColor="text1"/>
              </w:rPr>
            </w:pPr>
            <w:r w:rsidRPr="0049336B">
              <w:rPr>
                <w:rFonts w:cs="Times New Roman"/>
                <w:color w:val="000000" w:themeColor="text1"/>
              </w:rPr>
              <w:t>Somewhat concerned</w:t>
            </w:r>
          </w:p>
        </w:tc>
        <w:tc>
          <w:tcPr>
            <w:tcW w:w="810" w:type="dxa"/>
            <w:tcBorders>
              <w:top w:val="single" w:sz="4" w:space="0" w:color="0075AA" w:themeColor="accent1"/>
              <w:bottom w:val="single" w:sz="4" w:space="0" w:color="0075AA" w:themeColor="accent1"/>
            </w:tcBorders>
          </w:tcPr>
          <w:p w14:paraId="0151FBF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221</w:t>
            </w:r>
          </w:p>
        </w:tc>
        <w:tc>
          <w:tcPr>
            <w:tcW w:w="990" w:type="dxa"/>
          </w:tcPr>
          <w:p w14:paraId="413BC8D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32.0%</w:t>
            </w:r>
          </w:p>
        </w:tc>
        <w:tc>
          <w:tcPr>
            <w:tcW w:w="990" w:type="dxa"/>
            <w:tcBorders>
              <w:top w:val="single" w:sz="4" w:space="0" w:color="0075AA" w:themeColor="accent1"/>
              <w:bottom w:val="single" w:sz="4" w:space="0" w:color="0075AA" w:themeColor="accent1"/>
            </w:tcBorders>
          </w:tcPr>
          <w:p w14:paraId="2D9483A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54</w:t>
            </w:r>
          </w:p>
        </w:tc>
        <w:tc>
          <w:tcPr>
            <w:tcW w:w="990" w:type="dxa"/>
          </w:tcPr>
          <w:p w14:paraId="358A53D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32.5%</w:t>
            </w:r>
          </w:p>
        </w:tc>
        <w:tc>
          <w:tcPr>
            <w:tcW w:w="1080" w:type="dxa"/>
          </w:tcPr>
          <w:p w14:paraId="16BE1F5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167</w:t>
            </w:r>
          </w:p>
        </w:tc>
        <w:tc>
          <w:tcPr>
            <w:tcW w:w="1260" w:type="dxa"/>
          </w:tcPr>
          <w:p w14:paraId="16C6139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31.9%</w:t>
            </w:r>
          </w:p>
        </w:tc>
      </w:tr>
      <w:tr w:rsidR="00EB7507" w:rsidRPr="0049336B" w14:paraId="4E81AE1B" w14:textId="77777777" w:rsidTr="00C23AF7">
        <w:tc>
          <w:tcPr>
            <w:tcW w:w="355" w:type="dxa"/>
            <w:gridSpan w:val="2"/>
          </w:tcPr>
          <w:p w14:paraId="099B0E56" w14:textId="77777777" w:rsidR="00EB7507" w:rsidRPr="0049336B" w:rsidRDefault="00EB7507" w:rsidP="00741AF6">
            <w:pPr>
              <w:rPr>
                <w:rFonts w:cs="Times New Roman"/>
                <w:color w:val="000000" w:themeColor="text1"/>
              </w:rPr>
            </w:pPr>
          </w:p>
        </w:tc>
        <w:tc>
          <w:tcPr>
            <w:tcW w:w="6840" w:type="dxa"/>
          </w:tcPr>
          <w:p w14:paraId="1C819D96" w14:textId="77777777" w:rsidR="00EB7507" w:rsidRPr="0049336B" w:rsidRDefault="00EB7507" w:rsidP="00741AF6">
            <w:pPr>
              <w:rPr>
                <w:rFonts w:cs="Times New Roman"/>
                <w:color w:val="000000" w:themeColor="text1"/>
              </w:rPr>
            </w:pPr>
            <w:r w:rsidRPr="0049336B">
              <w:rPr>
                <w:rFonts w:cs="Times New Roman"/>
                <w:color w:val="000000" w:themeColor="text1"/>
              </w:rPr>
              <w:t>Somewhat unconcerned</w:t>
            </w:r>
          </w:p>
        </w:tc>
        <w:tc>
          <w:tcPr>
            <w:tcW w:w="810" w:type="dxa"/>
            <w:tcBorders>
              <w:top w:val="single" w:sz="4" w:space="0" w:color="0075AA" w:themeColor="accent1"/>
              <w:bottom w:val="single" w:sz="4" w:space="0" w:color="0075AA" w:themeColor="accent1"/>
            </w:tcBorders>
          </w:tcPr>
          <w:p w14:paraId="33873AA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37</w:t>
            </w:r>
          </w:p>
        </w:tc>
        <w:tc>
          <w:tcPr>
            <w:tcW w:w="990" w:type="dxa"/>
          </w:tcPr>
          <w:p w14:paraId="65E1736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5.4%</w:t>
            </w:r>
          </w:p>
        </w:tc>
        <w:tc>
          <w:tcPr>
            <w:tcW w:w="990" w:type="dxa"/>
            <w:tcBorders>
              <w:top w:val="single" w:sz="4" w:space="0" w:color="0075AA" w:themeColor="accent1"/>
              <w:bottom w:val="single" w:sz="4" w:space="0" w:color="0075AA" w:themeColor="accent1"/>
            </w:tcBorders>
          </w:tcPr>
          <w:p w14:paraId="1516123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w:t>
            </w:r>
          </w:p>
        </w:tc>
        <w:tc>
          <w:tcPr>
            <w:tcW w:w="990" w:type="dxa"/>
          </w:tcPr>
          <w:p w14:paraId="0AC6686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3.6%</w:t>
            </w:r>
          </w:p>
        </w:tc>
        <w:tc>
          <w:tcPr>
            <w:tcW w:w="1080" w:type="dxa"/>
          </w:tcPr>
          <w:p w14:paraId="789F303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31</w:t>
            </w:r>
          </w:p>
        </w:tc>
        <w:tc>
          <w:tcPr>
            <w:tcW w:w="1260" w:type="dxa"/>
          </w:tcPr>
          <w:p w14:paraId="0E0AC70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5.9%</w:t>
            </w:r>
          </w:p>
        </w:tc>
      </w:tr>
      <w:tr w:rsidR="00EB7507" w:rsidRPr="0049336B" w14:paraId="6379409B" w14:textId="77777777" w:rsidTr="00C23AF7">
        <w:tc>
          <w:tcPr>
            <w:tcW w:w="355" w:type="dxa"/>
            <w:gridSpan w:val="2"/>
          </w:tcPr>
          <w:p w14:paraId="600130DA" w14:textId="77777777" w:rsidR="00EB7507" w:rsidRPr="0049336B" w:rsidRDefault="00EB7507" w:rsidP="00741AF6">
            <w:pPr>
              <w:rPr>
                <w:rFonts w:cs="Times New Roman"/>
                <w:color w:val="000000" w:themeColor="text1"/>
              </w:rPr>
            </w:pPr>
          </w:p>
        </w:tc>
        <w:tc>
          <w:tcPr>
            <w:tcW w:w="6840" w:type="dxa"/>
          </w:tcPr>
          <w:p w14:paraId="28BBFC61" w14:textId="77777777" w:rsidR="00EB7507" w:rsidRPr="0049336B" w:rsidRDefault="00EB7507" w:rsidP="00741AF6">
            <w:pPr>
              <w:rPr>
                <w:rFonts w:cs="Times New Roman"/>
                <w:color w:val="000000" w:themeColor="text1"/>
              </w:rPr>
            </w:pPr>
            <w:r w:rsidRPr="0049336B">
              <w:rPr>
                <w:rFonts w:cs="Times New Roman"/>
                <w:color w:val="000000" w:themeColor="text1"/>
              </w:rPr>
              <w:t>Not concerned</w:t>
            </w:r>
          </w:p>
        </w:tc>
        <w:tc>
          <w:tcPr>
            <w:tcW w:w="810" w:type="dxa"/>
            <w:tcBorders>
              <w:top w:val="single" w:sz="4" w:space="0" w:color="0075AA" w:themeColor="accent1"/>
              <w:bottom w:val="single" w:sz="4" w:space="0" w:color="0075AA" w:themeColor="accent1"/>
            </w:tcBorders>
          </w:tcPr>
          <w:p w14:paraId="4ECDDF4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39</w:t>
            </w:r>
          </w:p>
        </w:tc>
        <w:tc>
          <w:tcPr>
            <w:tcW w:w="990" w:type="dxa"/>
          </w:tcPr>
          <w:p w14:paraId="4AFB1F3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5.7%</w:t>
            </w:r>
          </w:p>
        </w:tc>
        <w:tc>
          <w:tcPr>
            <w:tcW w:w="990" w:type="dxa"/>
            <w:tcBorders>
              <w:top w:val="single" w:sz="4" w:space="0" w:color="0075AA" w:themeColor="accent1"/>
              <w:bottom w:val="single" w:sz="4" w:space="0" w:color="0075AA" w:themeColor="accent1"/>
            </w:tcBorders>
          </w:tcPr>
          <w:p w14:paraId="1EE9C0A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w:t>
            </w:r>
          </w:p>
        </w:tc>
        <w:tc>
          <w:tcPr>
            <w:tcW w:w="990" w:type="dxa"/>
          </w:tcPr>
          <w:p w14:paraId="08906C3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5.4%</w:t>
            </w:r>
          </w:p>
        </w:tc>
        <w:tc>
          <w:tcPr>
            <w:tcW w:w="1080" w:type="dxa"/>
          </w:tcPr>
          <w:p w14:paraId="2794072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30</w:t>
            </w:r>
          </w:p>
        </w:tc>
        <w:tc>
          <w:tcPr>
            <w:tcW w:w="1260" w:type="dxa"/>
          </w:tcPr>
          <w:p w14:paraId="74E3D54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5.7%</w:t>
            </w:r>
          </w:p>
        </w:tc>
      </w:tr>
      <w:tr w:rsidR="00EB7507" w:rsidRPr="0049336B" w14:paraId="003C7EBD" w14:textId="77777777" w:rsidTr="00C23AF7">
        <w:tc>
          <w:tcPr>
            <w:tcW w:w="355" w:type="dxa"/>
            <w:gridSpan w:val="2"/>
          </w:tcPr>
          <w:p w14:paraId="3DB06F6C" w14:textId="77777777" w:rsidR="00EB7507" w:rsidRPr="0049336B" w:rsidRDefault="00EB7507" w:rsidP="00741AF6">
            <w:pPr>
              <w:rPr>
                <w:rFonts w:cs="Times New Roman"/>
                <w:color w:val="000000" w:themeColor="text1"/>
              </w:rPr>
            </w:pPr>
          </w:p>
        </w:tc>
        <w:tc>
          <w:tcPr>
            <w:tcW w:w="6840" w:type="dxa"/>
          </w:tcPr>
          <w:p w14:paraId="34AF5867" w14:textId="77777777" w:rsidR="00EB7507" w:rsidRPr="0049336B" w:rsidRDefault="00EB7507" w:rsidP="00741AF6">
            <w:pPr>
              <w:rPr>
                <w:rFonts w:cs="Times New Roman"/>
                <w:color w:val="000000" w:themeColor="text1"/>
              </w:rPr>
            </w:pPr>
            <w:r w:rsidRPr="0049336B">
              <w:rPr>
                <w:rFonts w:cs="Times New Roman"/>
                <w:color w:val="000000" w:themeColor="text1"/>
              </w:rPr>
              <w:t>Missing</w:t>
            </w:r>
          </w:p>
        </w:tc>
        <w:tc>
          <w:tcPr>
            <w:tcW w:w="810" w:type="dxa"/>
            <w:tcBorders>
              <w:top w:val="single" w:sz="4" w:space="0" w:color="0075AA" w:themeColor="accent1"/>
              <w:bottom w:val="single" w:sz="4" w:space="0" w:color="0075AA" w:themeColor="accent1"/>
            </w:tcBorders>
          </w:tcPr>
          <w:p w14:paraId="45DF3CE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58</w:t>
            </w:r>
          </w:p>
        </w:tc>
        <w:tc>
          <w:tcPr>
            <w:tcW w:w="990" w:type="dxa"/>
          </w:tcPr>
          <w:p w14:paraId="20309A27" w14:textId="77777777" w:rsidR="00EB7507" w:rsidRPr="0049336B" w:rsidRDefault="00EB7507" w:rsidP="00741AF6">
            <w:pPr>
              <w:jc w:val="center"/>
              <w:rPr>
                <w:rFonts w:cs="Times New Roman"/>
                <w:color w:val="000000" w:themeColor="text1"/>
              </w:rPr>
            </w:pPr>
          </w:p>
        </w:tc>
        <w:tc>
          <w:tcPr>
            <w:tcW w:w="990" w:type="dxa"/>
            <w:tcBorders>
              <w:top w:val="single" w:sz="4" w:space="0" w:color="0075AA" w:themeColor="accent1"/>
              <w:bottom w:val="single" w:sz="4" w:space="0" w:color="0075AA" w:themeColor="accent1"/>
            </w:tcBorders>
          </w:tcPr>
          <w:p w14:paraId="0396860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18</w:t>
            </w:r>
          </w:p>
        </w:tc>
        <w:tc>
          <w:tcPr>
            <w:tcW w:w="990" w:type="dxa"/>
          </w:tcPr>
          <w:p w14:paraId="40A0E621" w14:textId="77777777" w:rsidR="00EB7507" w:rsidRPr="0049336B" w:rsidRDefault="00EB7507" w:rsidP="00741AF6">
            <w:pPr>
              <w:jc w:val="center"/>
              <w:rPr>
                <w:rFonts w:cs="Times New Roman"/>
                <w:color w:val="000000" w:themeColor="text1"/>
              </w:rPr>
            </w:pPr>
          </w:p>
        </w:tc>
        <w:tc>
          <w:tcPr>
            <w:tcW w:w="1080" w:type="dxa"/>
          </w:tcPr>
          <w:p w14:paraId="77A9582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33</w:t>
            </w:r>
          </w:p>
        </w:tc>
        <w:tc>
          <w:tcPr>
            <w:tcW w:w="1260" w:type="dxa"/>
          </w:tcPr>
          <w:p w14:paraId="36A8AE89" w14:textId="77777777" w:rsidR="00EB7507" w:rsidRPr="0049336B" w:rsidRDefault="00EB7507" w:rsidP="00741AF6">
            <w:pPr>
              <w:jc w:val="center"/>
              <w:rPr>
                <w:rFonts w:cs="Times New Roman"/>
                <w:color w:val="000000" w:themeColor="text1"/>
              </w:rPr>
            </w:pPr>
          </w:p>
        </w:tc>
      </w:tr>
      <w:tr w:rsidR="00EB7507" w:rsidRPr="0049336B" w14:paraId="5E12BA79" w14:textId="77777777" w:rsidTr="00C23AF7">
        <w:tc>
          <w:tcPr>
            <w:tcW w:w="7195" w:type="dxa"/>
            <w:gridSpan w:val="3"/>
          </w:tcPr>
          <w:p w14:paraId="2BD6B848" w14:textId="77777777" w:rsidR="00EB7507" w:rsidRPr="0049336B" w:rsidRDefault="00EB7507" w:rsidP="00741AF6">
            <w:pPr>
              <w:rPr>
                <w:rFonts w:cs="Times New Roman"/>
                <w:color w:val="000000" w:themeColor="text1"/>
              </w:rPr>
            </w:pPr>
            <w:r w:rsidRPr="0049336B">
              <w:rPr>
                <w:rFonts w:cs="Times New Roman"/>
                <w:color w:val="000000" w:themeColor="text1"/>
              </w:rPr>
              <w:t>Generally, how accessible do you think services are for people with opioid use in Washoe County?</w:t>
            </w:r>
          </w:p>
        </w:tc>
        <w:tc>
          <w:tcPr>
            <w:tcW w:w="810" w:type="dxa"/>
            <w:tcBorders>
              <w:top w:val="single" w:sz="4" w:space="0" w:color="0075AA" w:themeColor="accent1"/>
              <w:bottom w:val="single" w:sz="4" w:space="0" w:color="0075AA" w:themeColor="accent1"/>
            </w:tcBorders>
          </w:tcPr>
          <w:p w14:paraId="67686EA8" w14:textId="77777777" w:rsidR="00EB7507" w:rsidRPr="0049336B" w:rsidRDefault="00EB7507" w:rsidP="00741AF6">
            <w:pPr>
              <w:jc w:val="center"/>
              <w:rPr>
                <w:rFonts w:cs="Times New Roman"/>
                <w:color w:val="000000" w:themeColor="text1"/>
              </w:rPr>
            </w:pPr>
          </w:p>
        </w:tc>
        <w:tc>
          <w:tcPr>
            <w:tcW w:w="990" w:type="dxa"/>
          </w:tcPr>
          <w:p w14:paraId="2C6A1CB7" w14:textId="77777777" w:rsidR="00EB7507" w:rsidRPr="0049336B" w:rsidRDefault="00EB7507" w:rsidP="00741AF6">
            <w:pPr>
              <w:jc w:val="center"/>
              <w:rPr>
                <w:rFonts w:cs="Times New Roman"/>
                <w:color w:val="000000" w:themeColor="text1"/>
              </w:rPr>
            </w:pPr>
          </w:p>
        </w:tc>
        <w:tc>
          <w:tcPr>
            <w:tcW w:w="990" w:type="dxa"/>
            <w:tcBorders>
              <w:top w:val="single" w:sz="4" w:space="0" w:color="0075AA" w:themeColor="accent1"/>
              <w:bottom w:val="single" w:sz="4" w:space="0" w:color="0075AA" w:themeColor="accent1"/>
            </w:tcBorders>
          </w:tcPr>
          <w:p w14:paraId="7DDC71B7" w14:textId="77777777" w:rsidR="00EB7507" w:rsidRPr="0049336B" w:rsidRDefault="00EB7507" w:rsidP="00741AF6">
            <w:pPr>
              <w:jc w:val="center"/>
              <w:rPr>
                <w:rFonts w:cs="Times New Roman"/>
                <w:color w:val="000000" w:themeColor="text1"/>
              </w:rPr>
            </w:pPr>
          </w:p>
        </w:tc>
        <w:tc>
          <w:tcPr>
            <w:tcW w:w="990" w:type="dxa"/>
          </w:tcPr>
          <w:p w14:paraId="0D038680" w14:textId="77777777" w:rsidR="00EB7507" w:rsidRPr="0049336B" w:rsidRDefault="00EB7507" w:rsidP="00741AF6">
            <w:pPr>
              <w:jc w:val="center"/>
              <w:rPr>
                <w:rFonts w:cs="Times New Roman"/>
                <w:color w:val="000000" w:themeColor="text1"/>
              </w:rPr>
            </w:pPr>
          </w:p>
        </w:tc>
        <w:tc>
          <w:tcPr>
            <w:tcW w:w="1080" w:type="dxa"/>
          </w:tcPr>
          <w:p w14:paraId="5B4B8A48" w14:textId="77777777" w:rsidR="00EB7507" w:rsidRPr="0049336B" w:rsidRDefault="00EB7507" w:rsidP="00741AF6">
            <w:pPr>
              <w:jc w:val="center"/>
              <w:rPr>
                <w:rFonts w:cs="Times New Roman"/>
                <w:color w:val="000000" w:themeColor="text1"/>
              </w:rPr>
            </w:pPr>
          </w:p>
        </w:tc>
        <w:tc>
          <w:tcPr>
            <w:tcW w:w="1260" w:type="dxa"/>
          </w:tcPr>
          <w:p w14:paraId="7C04C551" w14:textId="77777777" w:rsidR="00EB7507" w:rsidRPr="0049336B" w:rsidRDefault="00EB7507" w:rsidP="00741AF6">
            <w:pPr>
              <w:jc w:val="center"/>
              <w:rPr>
                <w:rFonts w:cs="Times New Roman"/>
                <w:color w:val="000000" w:themeColor="text1"/>
              </w:rPr>
            </w:pPr>
          </w:p>
        </w:tc>
      </w:tr>
      <w:tr w:rsidR="00EB7507" w:rsidRPr="0049336B" w14:paraId="4415EC22" w14:textId="77777777" w:rsidTr="00C23AF7">
        <w:tc>
          <w:tcPr>
            <w:tcW w:w="355" w:type="dxa"/>
            <w:gridSpan w:val="2"/>
          </w:tcPr>
          <w:p w14:paraId="0F888C27" w14:textId="77777777" w:rsidR="00EB7507" w:rsidRPr="0049336B" w:rsidRDefault="00EB7507" w:rsidP="00741AF6">
            <w:pPr>
              <w:rPr>
                <w:rFonts w:cs="Times New Roman"/>
                <w:color w:val="000000" w:themeColor="text1"/>
              </w:rPr>
            </w:pPr>
          </w:p>
        </w:tc>
        <w:tc>
          <w:tcPr>
            <w:tcW w:w="6840" w:type="dxa"/>
          </w:tcPr>
          <w:p w14:paraId="04755FA1" w14:textId="77777777" w:rsidR="00EB7507" w:rsidRPr="0049336B" w:rsidRDefault="00EB7507" w:rsidP="00741AF6">
            <w:pPr>
              <w:rPr>
                <w:rFonts w:cs="Times New Roman"/>
                <w:color w:val="000000" w:themeColor="text1"/>
              </w:rPr>
            </w:pPr>
            <w:r w:rsidRPr="0049336B">
              <w:rPr>
                <w:rFonts w:cs="Times New Roman"/>
                <w:color w:val="000000" w:themeColor="text1"/>
              </w:rPr>
              <w:t>Very accessible</w:t>
            </w:r>
          </w:p>
        </w:tc>
        <w:tc>
          <w:tcPr>
            <w:tcW w:w="810" w:type="dxa"/>
            <w:tcBorders>
              <w:top w:val="single" w:sz="4" w:space="0" w:color="0075AA" w:themeColor="accent1"/>
              <w:bottom w:val="single" w:sz="4" w:space="0" w:color="0075AA" w:themeColor="accent1"/>
            </w:tcBorders>
          </w:tcPr>
          <w:p w14:paraId="25E2647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81</w:t>
            </w:r>
          </w:p>
        </w:tc>
        <w:tc>
          <w:tcPr>
            <w:tcW w:w="990" w:type="dxa"/>
          </w:tcPr>
          <w:p w14:paraId="79347C1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12.2%</w:t>
            </w:r>
          </w:p>
        </w:tc>
        <w:tc>
          <w:tcPr>
            <w:tcW w:w="990" w:type="dxa"/>
            <w:tcBorders>
              <w:top w:val="single" w:sz="4" w:space="0" w:color="0075AA" w:themeColor="accent1"/>
              <w:bottom w:val="single" w:sz="4" w:space="0" w:color="0075AA" w:themeColor="accent1"/>
            </w:tcBorders>
          </w:tcPr>
          <w:p w14:paraId="6D8AA42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15</w:t>
            </w:r>
          </w:p>
        </w:tc>
        <w:tc>
          <w:tcPr>
            <w:tcW w:w="990" w:type="dxa"/>
          </w:tcPr>
          <w:p w14:paraId="7AC74AF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9.1%</w:t>
            </w:r>
          </w:p>
        </w:tc>
        <w:tc>
          <w:tcPr>
            <w:tcW w:w="1080" w:type="dxa"/>
          </w:tcPr>
          <w:p w14:paraId="4A94FDB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66</w:t>
            </w:r>
          </w:p>
        </w:tc>
        <w:tc>
          <w:tcPr>
            <w:tcW w:w="1260" w:type="dxa"/>
          </w:tcPr>
          <w:p w14:paraId="50D630A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13.2%</w:t>
            </w:r>
          </w:p>
        </w:tc>
      </w:tr>
      <w:tr w:rsidR="00EB7507" w:rsidRPr="0049336B" w14:paraId="4BB3CB94" w14:textId="77777777" w:rsidTr="00C23AF7">
        <w:tc>
          <w:tcPr>
            <w:tcW w:w="355" w:type="dxa"/>
            <w:gridSpan w:val="2"/>
          </w:tcPr>
          <w:p w14:paraId="1810B04B" w14:textId="77777777" w:rsidR="00EB7507" w:rsidRPr="0049336B" w:rsidRDefault="00EB7507" w:rsidP="00741AF6">
            <w:pPr>
              <w:rPr>
                <w:rFonts w:cs="Times New Roman"/>
                <w:color w:val="000000" w:themeColor="text1"/>
              </w:rPr>
            </w:pPr>
          </w:p>
        </w:tc>
        <w:tc>
          <w:tcPr>
            <w:tcW w:w="6840" w:type="dxa"/>
          </w:tcPr>
          <w:p w14:paraId="5347DBDA" w14:textId="77777777" w:rsidR="00EB7507" w:rsidRPr="0049336B" w:rsidRDefault="00EB7507" w:rsidP="00741AF6">
            <w:pPr>
              <w:rPr>
                <w:rFonts w:cs="Times New Roman"/>
                <w:color w:val="000000" w:themeColor="text1"/>
              </w:rPr>
            </w:pPr>
            <w:r w:rsidRPr="0049336B">
              <w:rPr>
                <w:rFonts w:cs="Times New Roman"/>
                <w:color w:val="000000" w:themeColor="text1"/>
              </w:rPr>
              <w:t>Somewhat accessible</w:t>
            </w:r>
          </w:p>
        </w:tc>
        <w:tc>
          <w:tcPr>
            <w:tcW w:w="810" w:type="dxa"/>
            <w:tcBorders>
              <w:top w:val="single" w:sz="4" w:space="0" w:color="0075AA" w:themeColor="accent1"/>
              <w:bottom w:val="single" w:sz="4" w:space="0" w:color="0075AA" w:themeColor="accent1"/>
            </w:tcBorders>
          </w:tcPr>
          <w:p w14:paraId="06CA134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326</w:t>
            </w:r>
          </w:p>
        </w:tc>
        <w:tc>
          <w:tcPr>
            <w:tcW w:w="990" w:type="dxa"/>
          </w:tcPr>
          <w:p w14:paraId="1152B03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49.1%</w:t>
            </w:r>
          </w:p>
        </w:tc>
        <w:tc>
          <w:tcPr>
            <w:tcW w:w="990" w:type="dxa"/>
            <w:tcBorders>
              <w:top w:val="single" w:sz="4" w:space="0" w:color="0075AA" w:themeColor="accent1"/>
              <w:bottom w:val="single" w:sz="4" w:space="0" w:color="0075AA" w:themeColor="accent1"/>
            </w:tcBorders>
          </w:tcPr>
          <w:p w14:paraId="2C3FCA0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78</w:t>
            </w:r>
          </w:p>
        </w:tc>
        <w:tc>
          <w:tcPr>
            <w:tcW w:w="990" w:type="dxa"/>
          </w:tcPr>
          <w:p w14:paraId="263685C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47.6%</w:t>
            </w:r>
          </w:p>
        </w:tc>
        <w:tc>
          <w:tcPr>
            <w:tcW w:w="1080" w:type="dxa"/>
          </w:tcPr>
          <w:p w14:paraId="14B5DF5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248</w:t>
            </w:r>
          </w:p>
        </w:tc>
        <w:tc>
          <w:tcPr>
            <w:tcW w:w="1260" w:type="dxa"/>
          </w:tcPr>
          <w:p w14:paraId="2046804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49.6%</w:t>
            </w:r>
          </w:p>
        </w:tc>
      </w:tr>
      <w:tr w:rsidR="00EB7507" w:rsidRPr="0049336B" w14:paraId="2A26B21D" w14:textId="77777777" w:rsidTr="00C23AF7">
        <w:tc>
          <w:tcPr>
            <w:tcW w:w="355" w:type="dxa"/>
            <w:gridSpan w:val="2"/>
          </w:tcPr>
          <w:p w14:paraId="4B95D7EA" w14:textId="77777777" w:rsidR="00EB7507" w:rsidRPr="0049336B" w:rsidRDefault="00EB7507" w:rsidP="00741AF6">
            <w:pPr>
              <w:rPr>
                <w:rFonts w:cs="Times New Roman"/>
                <w:color w:val="000000" w:themeColor="text1"/>
              </w:rPr>
            </w:pPr>
          </w:p>
        </w:tc>
        <w:tc>
          <w:tcPr>
            <w:tcW w:w="6840" w:type="dxa"/>
          </w:tcPr>
          <w:p w14:paraId="4E88FC1B" w14:textId="77777777" w:rsidR="00EB7507" w:rsidRPr="0049336B" w:rsidRDefault="00EB7507" w:rsidP="00741AF6">
            <w:pPr>
              <w:rPr>
                <w:rFonts w:cs="Times New Roman"/>
                <w:color w:val="000000" w:themeColor="text1"/>
              </w:rPr>
            </w:pPr>
            <w:r w:rsidRPr="0049336B">
              <w:rPr>
                <w:rFonts w:cs="Times New Roman"/>
                <w:color w:val="000000" w:themeColor="text1"/>
              </w:rPr>
              <w:t>Somewhat inaccessible</w:t>
            </w:r>
          </w:p>
        </w:tc>
        <w:tc>
          <w:tcPr>
            <w:tcW w:w="810" w:type="dxa"/>
            <w:tcBorders>
              <w:top w:val="single" w:sz="4" w:space="0" w:color="0075AA" w:themeColor="accent1"/>
              <w:bottom w:val="single" w:sz="4" w:space="0" w:color="0075AA" w:themeColor="accent1"/>
            </w:tcBorders>
          </w:tcPr>
          <w:p w14:paraId="783C785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190</w:t>
            </w:r>
          </w:p>
        </w:tc>
        <w:tc>
          <w:tcPr>
            <w:tcW w:w="990" w:type="dxa"/>
          </w:tcPr>
          <w:p w14:paraId="42E0937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28.6%</w:t>
            </w:r>
          </w:p>
        </w:tc>
        <w:tc>
          <w:tcPr>
            <w:tcW w:w="990" w:type="dxa"/>
            <w:tcBorders>
              <w:top w:val="single" w:sz="4" w:space="0" w:color="0075AA" w:themeColor="accent1"/>
              <w:bottom w:val="single" w:sz="4" w:space="0" w:color="0075AA" w:themeColor="accent1"/>
            </w:tcBorders>
          </w:tcPr>
          <w:p w14:paraId="3C86268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57</w:t>
            </w:r>
          </w:p>
        </w:tc>
        <w:tc>
          <w:tcPr>
            <w:tcW w:w="990" w:type="dxa"/>
          </w:tcPr>
          <w:p w14:paraId="0181E5C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34.8%</w:t>
            </w:r>
          </w:p>
        </w:tc>
        <w:tc>
          <w:tcPr>
            <w:tcW w:w="1080" w:type="dxa"/>
          </w:tcPr>
          <w:p w14:paraId="6F582AF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133</w:t>
            </w:r>
          </w:p>
        </w:tc>
        <w:tc>
          <w:tcPr>
            <w:tcW w:w="1260" w:type="dxa"/>
          </w:tcPr>
          <w:p w14:paraId="2474A69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26.6%</w:t>
            </w:r>
          </w:p>
        </w:tc>
      </w:tr>
      <w:tr w:rsidR="00EB7507" w:rsidRPr="0049336B" w14:paraId="706BD9D3" w14:textId="77777777" w:rsidTr="00C23AF7">
        <w:tc>
          <w:tcPr>
            <w:tcW w:w="355" w:type="dxa"/>
            <w:gridSpan w:val="2"/>
          </w:tcPr>
          <w:p w14:paraId="298BC72C" w14:textId="77777777" w:rsidR="00EB7507" w:rsidRPr="0049336B" w:rsidRDefault="00EB7507" w:rsidP="00741AF6">
            <w:pPr>
              <w:rPr>
                <w:rFonts w:cs="Times New Roman"/>
                <w:color w:val="000000" w:themeColor="text1"/>
              </w:rPr>
            </w:pPr>
          </w:p>
        </w:tc>
        <w:tc>
          <w:tcPr>
            <w:tcW w:w="6840" w:type="dxa"/>
          </w:tcPr>
          <w:p w14:paraId="7264A525" w14:textId="77777777" w:rsidR="00EB7507" w:rsidRPr="0049336B" w:rsidRDefault="00EB7507" w:rsidP="00741AF6">
            <w:pPr>
              <w:rPr>
                <w:rFonts w:cs="Times New Roman"/>
                <w:color w:val="000000" w:themeColor="text1"/>
              </w:rPr>
            </w:pPr>
            <w:r w:rsidRPr="0049336B">
              <w:rPr>
                <w:rFonts w:cs="Times New Roman"/>
                <w:color w:val="000000" w:themeColor="text1"/>
              </w:rPr>
              <w:t>Very inaccessible</w:t>
            </w:r>
          </w:p>
        </w:tc>
        <w:tc>
          <w:tcPr>
            <w:tcW w:w="810" w:type="dxa"/>
            <w:tcBorders>
              <w:top w:val="single" w:sz="4" w:space="0" w:color="0075AA" w:themeColor="accent1"/>
              <w:bottom w:val="single" w:sz="4" w:space="0" w:color="0075AA" w:themeColor="accent1"/>
            </w:tcBorders>
          </w:tcPr>
          <w:p w14:paraId="1A20653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67</w:t>
            </w:r>
          </w:p>
        </w:tc>
        <w:tc>
          <w:tcPr>
            <w:tcW w:w="990" w:type="dxa"/>
          </w:tcPr>
          <w:p w14:paraId="67D6E03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10.1%</w:t>
            </w:r>
          </w:p>
        </w:tc>
        <w:tc>
          <w:tcPr>
            <w:tcW w:w="990" w:type="dxa"/>
            <w:tcBorders>
              <w:top w:val="single" w:sz="4" w:space="0" w:color="0075AA" w:themeColor="accent1"/>
              <w:bottom w:val="single" w:sz="4" w:space="0" w:color="0075AA" w:themeColor="accent1"/>
            </w:tcBorders>
          </w:tcPr>
          <w:p w14:paraId="3965836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14</w:t>
            </w:r>
          </w:p>
        </w:tc>
        <w:tc>
          <w:tcPr>
            <w:tcW w:w="990" w:type="dxa"/>
          </w:tcPr>
          <w:p w14:paraId="066E572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8.5%</w:t>
            </w:r>
          </w:p>
        </w:tc>
        <w:tc>
          <w:tcPr>
            <w:tcW w:w="1080" w:type="dxa"/>
          </w:tcPr>
          <w:p w14:paraId="5211C25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53</w:t>
            </w:r>
          </w:p>
        </w:tc>
        <w:tc>
          <w:tcPr>
            <w:tcW w:w="1260" w:type="dxa"/>
          </w:tcPr>
          <w:p w14:paraId="0E5866C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10.6%</w:t>
            </w:r>
          </w:p>
        </w:tc>
      </w:tr>
      <w:tr w:rsidR="00EB7507" w:rsidRPr="0049336B" w14:paraId="3A85B174" w14:textId="77777777" w:rsidTr="00C23AF7">
        <w:tc>
          <w:tcPr>
            <w:tcW w:w="355" w:type="dxa"/>
            <w:gridSpan w:val="2"/>
          </w:tcPr>
          <w:p w14:paraId="74906551" w14:textId="77777777" w:rsidR="00EB7507" w:rsidRPr="0049336B" w:rsidRDefault="00EB7507" w:rsidP="00741AF6">
            <w:pPr>
              <w:rPr>
                <w:rFonts w:cs="Times New Roman"/>
                <w:color w:val="000000" w:themeColor="text1"/>
              </w:rPr>
            </w:pPr>
          </w:p>
        </w:tc>
        <w:tc>
          <w:tcPr>
            <w:tcW w:w="6840" w:type="dxa"/>
          </w:tcPr>
          <w:p w14:paraId="628BC365" w14:textId="77777777" w:rsidR="00EB7507" w:rsidRPr="0049336B" w:rsidRDefault="00EB7507" w:rsidP="00741AF6">
            <w:pPr>
              <w:rPr>
                <w:rFonts w:cs="Times New Roman"/>
                <w:color w:val="000000" w:themeColor="text1"/>
              </w:rPr>
            </w:pPr>
            <w:r w:rsidRPr="0049336B">
              <w:rPr>
                <w:rFonts w:cs="Times New Roman"/>
                <w:color w:val="000000" w:themeColor="text1"/>
              </w:rPr>
              <w:t>Missing</w:t>
            </w:r>
          </w:p>
        </w:tc>
        <w:tc>
          <w:tcPr>
            <w:tcW w:w="810" w:type="dxa"/>
            <w:tcBorders>
              <w:top w:val="single" w:sz="4" w:space="0" w:color="0075AA" w:themeColor="accent1"/>
              <w:bottom w:val="single" w:sz="4" w:space="0" w:color="0075AA" w:themeColor="accent1"/>
            </w:tcBorders>
          </w:tcPr>
          <w:p w14:paraId="26D3D3F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84</w:t>
            </w:r>
          </w:p>
        </w:tc>
        <w:tc>
          <w:tcPr>
            <w:tcW w:w="990" w:type="dxa"/>
          </w:tcPr>
          <w:p w14:paraId="2778194E" w14:textId="77777777" w:rsidR="00EB7507" w:rsidRPr="0049336B" w:rsidRDefault="00EB7507" w:rsidP="00741AF6">
            <w:pPr>
              <w:jc w:val="center"/>
              <w:rPr>
                <w:rFonts w:cs="Times New Roman"/>
                <w:color w:val="000000" w:themeColor="text1"/>
              </w:rPr>
            </w:pPr>
          </w:p>
        </w:tc>
        <w:tc>
          <w:tcPr>
            <w:tcW w:w="990" w:type="dxa"/>
            <w:tcBorders>
              <w:top w:val="single" w:sz="4" w:space="0" w:color="0075AA" w:themeColor="accent1"/>
              <w:bottom w:val="single" w:sz="4" w:space="0" w:color="0075AA" w:themeColor="accent1"/>
            </w:tcBorders>
          </w:tcPr>
          <w:p w14:paraId="456F860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20</w:t>
            </w:r>
          </w:p>
        </w:tc>
        <w:tc>
          <w:tcPr>
            <w:tcW w:w="990" w:type="dxa"/>
          </w:tcPr>
          <w:p w14:paraId="62747E79" w14:textId="77777777" w:rsidR="00EB7507" w:rsidRPr="0049336B" w:rsidRDefault="00EB7507" w:rsidP="00741AF6">
            <w:pPr>
              <w:jc w:val="center"/>
              <w:rPr>
                <w:rFonts w:cs="Times New Roman"/>
                <w:color w:val="000000" w:themeColor="text1"/>
              </w:rPr>
            </w:pPr>
          </w:p>
        </w:tc>
        <w:tc>
          <w:tcPr>
            <w:tcW w:w="1080" w:type="dxa"/>
          </w:tcPr>
          <w:p w14:paraId="2A24C4F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57</w:t>
            </w:r>
          </w:p>
        </w:tc>
        <w:tc>
          <w:tcPr>
            <w:tcW w:w="1260" w:type="dxa"/>
          </w:tcPr>
          <w:p w14:paraId="5FA43B59" w14:textId="77777777" w:rsidR="00EB7507" w:rsidRPr="0049336B" w:rsidRDefault="00EB7507" w:rsidP="00741AF6">
            <w:pPr>
              <w:jc w:val="center"/>
              <w:rPr>
                <w:rFonts w:cs="Times New Roman"/>
                <w:color w:val="000000" w:themeColor="text1"/>
              </w:rPr>
            </w:pPr>
          </w:p>
        </w:tc>
      </w:tr>
      <w:tr w:rsidR="00EB7507" w:rsidRPr="0049336B" w14:paraId="5D3805C4" w14:textId="77777777" w:rsidTr="00C23AF7">
        <w:tc>
          <w:tcPr>
            <w:tcW w:w="7195" w:type="dxa"/>
            <w:gridSpan w:val="3"/>
          </w:tcPr>
          <w:p w14:paraId="35F58D1A" w14:textId="77777777" w:rsidR="00EB7507" w:rsidRPr="0049336B" w:rsidRDefault="00EB7507" w:rsidP="00741AF6">
            <w:pPr>
              <w:rPr>
                <w:rFonts w:cs="Times New Roman"/>
                <w:color w:val="000000" w:themeColor="text1"/>
              </w:rPr>
            </w:pPr>
            <w:r w:rsidRPr="0049336B">
              <w:rPr>
                <w:rFonts w:cs="Times New Roman"/>
                <w:color w:val="000000" w:themeColor="text1"/>
              </w:rPr>
              <w:lastRenderedPageBreak/>
              <w:t>What are the important services to address opioid use in Washoe County? (select all that apply)</w:t>
            </w:r>
          </w:p>
        </w:tc>
        <w:tc>
          <w:tcPr>
            <w:tcW w:w="810" w:type="dxa"/>
            <w:tcBorders>
              <w:top w:val="single" w:sz="4" w:space="0" w:color="0075AA" w:themeColor="accent1"/>
              <w:bottom w:val="single" w:sz="4" w:space="0" w:color="0075AA" w:themeColor="accent1"/>
            </w:tcBorders>
          </w:tcPr>
          <w:p w14:paraId="2832EFBF" w14:textId="77777777" w:rsidR="00EB7507" w:rsidRPr="0049336B" w:rsidRDefault="00EB7507" w:rsidP="00741AF6">
            <w:pPr>
              <w:jc w:val="center"/>
              <w:rPr>
                <w:rFonts w:cs="Times New Roman"/>
                <w:color w:val="000000" w:themeColor="text1"/>
              </w:rPr>
            </w:pPr>
          </w:p>
        </w:tc>
        <w:tc>
          <w:tcPr>
            <w:tcW w:w="990" w:type="dxa"/>
          </w:tcPr>
          <w:p w14:paraId="452428EF" w14:textId="77777777" w:rsidR="00EB7507" w:rsidRPr="0049336B" w:rsidRDefault="00EB7507" w:rsidP="00741AF6">
            <w:pPr>
              <w:jc w:val="center"/>
              <w:rPr>
                <w:rFonts w:cs="Times New Roman"/>
                <w:color w:val="000000" w:themeColor="text1"/>
              </w:rPr>
            </w:pPr>
          </w:p>
        </w:tc>
        <w:tc>
          <w:tcPr>
            <w:tcW w:w="990" w:type="dxa"/>
            <w:tcBorders>
              <w:top w:val="single" w:sz="4" w:space="0" w:color="0075AA" w:themeColor="accent1"/>
              <w:bottom w:val="single" w:sz="4" w:space="0" w:color="0075AA" w:themeColor="accent1"/>
            </w:tcBorders>
          </w:tcPr>
          <w:p w14:paraId="17433BA8" w14:textId="77777777" w:rsidR="00EB7507" w:rsidRPr="0049336B" w:rsidRDefault="00EB7507" w:rsidP="00741AF6">
            <w:pPr>
              <w:jc w:val="center"/>
              <w:rPr>
                <w:rFonts w:cs="Times New Roman"/>
                <w:color w:val="000000" w:themeColor="text1"/>
              </w:rPr>
            </w:pPr>
          </w:p>
        </w:tc>
        <w:tc>
          <w:tcPr>
            <w:tcW w:w="990" w:type="dxa"/>
          </w:tcPr>
          <w:p w14:paraId="095465EA" w14:textId="77777777" w:rsidR="00EB7507" w:rsidRPr="0049336B" w:rsidRDefault="00EB7507" w:rsidP="00741AF6">
            <w:pPr>
              <w:jc w:val="center"/>
              <w:rPr>
                <w:rFonts w:cs="Times New Roman"/>
                <w:color w:val="000000" w:themeColor="text1"/>
              </w:rPr>
            </w:pPr>
          </w:p>
        </w:tc>
        <w:tc>
          <w:tcPr>
            <w:tcW w:w="1080" w:type="dxa"/>
          </w:tcPr>
          <w:p w14:paraId="05D6793C" w14:textId="77777777" w:rsidR="00EB7507" w:rsidRPr="0049336B" w:rsidRDefault="00EB7507" w:rsidP="00741AF6">
            <w:pPr>
              <w:jc w:val="center"/>
              <w:rPr>
                <w:rFonts w:cs="Times New Roman"/>
                <w:color w:val="000000" w:themeColor="text1"/>
              </w:rPr>
            </w:pPr>
          </w:p>
        </w:tc>
        <w:tc>
          <w:tcPr>
            <w:tcW w:w="1260" w:type="dxa"/>
          </w:tcPr>
          <w:p w14:paraId="0FF5A141" w14:textId="77777777" w:rsidR="00EB7507" w:rsidRPr="0049336B" w:rsidRDefault="00EB7507" w:rsidP="00741AF6">
            <w:pPr>
              <w:jc w:val="center"/>
              <w:rPr>
                <w:rFonts w:cs="Times New Roman"/>
                <w:color w:val="000000" w:themeColor="text1"/>
              </w:rPr>
            </w:pPr>
          </w:p>
        </w:tc>
      </w:tr>
      <w:tr w:rsidR="00EB7507" w:rsidRPr="0049336B" w14:paraId="1658A424" w14:textId="77777777" w:rsidTr="00C23AF7">
        <w:tc>
          <w:tcPr>
            <w:tcW w:w="265" w:type="dxa"/>
          </w:tcPr>
          <w:p w14:paraId="49421129" w14:textId="77777777" w:rsidR="00EB7507" w:rsidRPr="0049336B" w:rsidRDefault="00EB7507" w:rsidP="00741AF6">
            <w:pPr>
              <w:rPr>
                <w:rFonts w:cs="Times New Roman"/>
                <w:color w:val="000000" w:themeColor="text1"/>
              </w:rPr>
            </w:pPr>
          </w:p>
        </w:tc>
        <w:tc>
          <w:tcPr>
            <w:tcW w:w="6930" w:type="dxa"/>
            <w:gridSpan w:val="2"/>
          </w:tcPr>
          <w:p w14:paraId="06992D63" w14:textId="77777777" w:rsidR="00EB7507" w:rsidRPr="0049336B" w:rsidRDefault="00EB7507" w:rsidP="00741AF6">
            <w:pPr>
              <w:rPr>
                <w:rFonts w:cs="Times New Roman"/>
                <w:color w:val="000000" w:themeColor="text1"/>
              </w:rPr>
            </w:pPr>
            <w:r w:rsidRPr="0049336B">
              <w:rPr>
                <w:rFonts w:cs="Times New Roman"/>
                <w:color w:val="000000" w:themeColor="text1"/>
              </w:rPr>
              <w:t>Harm Reduction Services</w:t>
            </w:r>
          </w:p>
        </w:tc>
        <w:tc>
          <w:tcPr>
            <w:tcW w:w="810" w:type="dxa"/>
            <w:tcBorders>
              <w:top w:val="single" w:sz="4" w:space="0" w:color="0075AA" w:themeColor="accent1"/>
              <w:bottom w:val="single" w:sz="4" w:space="0" w:color="0075AA" w:themeColor="accent1"/>
            </w:tcBorders>
          </w:tcPr>
          <w:p w14:paraId="3D6EDA2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274</w:t>
            </w:r>
          </w:p>
        </w:tc>
        <w:tc>
          <w:tcPr>
            <w:tcW w:w="990" w:type="dxa"/>
          </w:tcPr>
          <w:p w14:paraId="60B2C91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41.5%</w:t>
            </w:r>
          </w:p>
        </w:tc>
        <w:tc>
          <w:tcPr>
            <w:tcW w:w="990" w:type="dxa"/>
            <w:tcBorders>
              <w:top w:val="single" w:sz="4" w:space="0" w:color="0075AA" w:themeColor="accent1"/>
              <w:bottom w:val="single" w:sz="4" w:space="0" w:color="0075AA" w:themeColor="accent1"/>
            </w:tcBorders>
          </w:tcPr>
          <w:p w14:paraId="45D8DAB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63</w:t>
            </w:r>
          </w:p>
        </w:tc>
        <w:tc>
          <w:tcPr>
            <w:tcW w:w="990" w:type="dxa"/>
          </w:tcPr>
          <w:p w14:paraId="2B4C294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38.7%</w:t>
            </w:r>
          </w:p>
        </w:tc>
        <w:tc>
          <w:tcPr>
            <w:tcW w:w="1080" w:type="dxa"/>
          </w:tcPr>
          <w:p w14:paraId="23D941F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211</w:t>
            </w:r>
          </w:p>
        </w:tc>
        <w:tc>
          <w:tcPr>
            <w:tcW w:w="1260" w:type="dxa"/>
          </w:tcPr>
          <w:p w14:paraId="60C5910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42.5%</w:t>
            </w:r>
          </w:p>
        </w:tc>
      </w:tr>
      <w:tr w:rsidR="00EB7507" w:rsidRPr="0049336B" w14:paraId="00006474" w14:textId="77777777" w:rsidTr="00C23AF7">
        <w:tc>
          <w:tcPr>
            <w:tcW w:w="265" w:type="dxa"/>
          </w:tcPr>
          <w:p w14:paraId="619DA536" w14:textId="77777777" w:rsidR="00EB7507" w:rsidRPr="0049336B" w:rsidRDefault="00EB7507" w:rsidP="00741AF6">
            <w:pPr>
              <w:rPr>
                <w:rFonts w:cs="Times New Roman"/>
                <w:color w:val="000000" w:themeColor="text1"/>
              </w:rPr>
            </w:pPr>
          </w:p>
        </w:tc>
        <w:tc>
          <w:tcPr>
            <w:tcW w:w="6930" w:type="dxa"/>
            <w:gridSpan w:val="2"/>
          </w:tcPr>
          <w:p w14:paraId="77D7E1EE" w14:textId="77777777" w:rsidR="00EB7507" w:rsidRPr="0049336B" w:rsidRDefault="00EB7507" w:rsidP="00741AF6">
            <w:pPr>
              <w:rPr>
                <w:rFonts w:cs="Times New Roman"/>
                <w:color w:val="000000" w:themeColor="text1"/>
              </w:rPr>
            </w:pPr>
            <w:r w:rsidRPr="0049336B">
              <w:rPr>
                <w:rFonts w:cs="Times New Roman"/>
                <w:color w:val="000000" w:themeColor="text1"/>
              </w:rPr>
              <w:t>After Care and Care navigation after exiting inpatient treatment</w:t>
            </w:r>
          </w:p>
        </w:tc>
        <w:tc>
          <w:tcPr>
            <w:tcW w:w="810" w:type="dxa"/>
            <w:tcBorders>
              <w:top w:val="single" w:sz="4" w:space="0" w:color="0075AA" w:themeColor="accent1"/>
              <w:bottom w:val="single" w:sz="4" w:space="0" w:color="0075AA" w:themeColor="accent1"/>
            </w:tcBorders>
          </w:tcPr>
          <w:p w14:paraId="3003551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342</w:t>
            </w:r>
          </w:p>
        </w:tc>
        <w:tc>
          <w:tcPr>
            <w:tcW w:w="990" w:type="dxa"/>
          </w:tcPr>
          <w:p w14:paraId="0AE3D69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51.8%</w:t>
            </w:r>
          </w:p>
        </w:tc>
        <w:tc>
          <w:tcPr>
            <w:tcW w:w="990" w:type="dxa"/>
            <w:tcBorders>
              <w:top w:val="single" w:sz="4" w:space="0" w:color="0075AA" w:themeColor="accent1"/>
              <w:bottom w:val="single" w:sz="4" w:space="0" w:color="0075AA" w:themeColor="accent1"/>
            </w:tcBorders>
          </w:tcPr>
          <w:p w14:paraId="61ABBE5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94</w:t>
            </w:r>
          </w:p>
        </w:tc>
        <w:tc>
          <w:tcPr>
            <w:tcW w:w="990" w:type="dxa"/>
          </w:tcPr>
          <w:p w14:paraId="14B1C98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57.7%</w:t>
            </w:r>
          </w:p>
        </w:tc>
        <w:tc>
          <w:tcPr>
            <w:tcW w:w="1080" w:type="dxa"/>
          </w:tcPr>
          <w:p w14:paraId="038D032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248</w:t>
            </w:r>
          </w:p>
        </w:tc>
        <w:tc>
          <w:tcPr>
            <w:tcW w:w="1260" w:type="dxa"/>
          </w:tcPr>
          <w:p w14:paraId="53BFCBF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49.9%</w:t>
            </w:r>
          </w:p>
        </w:tc>
      </w:tr>
      <w:tr w:rsidR="00EB7507" w:rsidRPr="0049336B" w14:paraId="41FC544E" w14:textId="77777777" w:rsidTr="00C23AF7">
        <w:tc>
          <w:tcPr>
            <w:tcW w:w="265" w:type="dxa"/>
          </w:tcPr>
          <w:p w14:paraId="2A1A5F94" w14:textId="77777777" w:rsidR="00EB7507" w:rsidRPr="0049336B" w:rsidRDefault="00EB7507" w:rsidP="00741AF6">
            <w:pPr>
              <w:rPr>
                <w:rFonts w:cs="Times New Roman"/>
                <w:color w:val="000000" w:themeColor="text1"/>
              </w:rPr>
            </w:pPr>
          </w:p>
        </w:tc>
        <w:tc>
          <w:tcPr>
            <w:tcW w:w="6930" w:type="dxa"/>
            <w:gridSpan w:val="2"/>
          </w:tcPr>
          <w:p w14:paraId="50D17567" w14:textId="77777777" w:rsidR="00EB7507" w:rsidRPr="0049336B" w:rsidRDefault="00EB7507" w:rsidP="00741AF6">
            <w:pPr>
              <w:rPr>
                <w:rFonts w:cs="Times New Roman"/>
                <w:color w:val="000000" w:themeColor="text1"/>
              </w:rPr>
            </w:pPr>
            <w:r w:rsidRPr="0049336B">
              <w:rPr>
                <w:rFonts w:cs="Times New Roman"/>
                <w:color w:val="000000" w:themeColor="text1"/>
              </w:rPr>
              <w:t>Community-based recovery support</w:t>
            </w:r>
          </w:p>
        </w:tc>
        <w:tc>
          <w:tcPr>
            <w:tcW w:w="810" w:type="dxa"/>
            <w:tcBorders>
              <w:top w:val="single" w:sz="4" w:space="0" w:color="0075AA" w:themeColor="accent1"/>
              <w:bottom w:val="single" w:sz="4" w:space="0" w:color="0075AA" w:themeColor="accent1"/>
            </w:tcBorders>
          </w:tcPr>
          <w:p w14:paraId="0E91C05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227</w:t>
            </w:r>
          </w:p>
        </w:tc>
        <w:tc>
          <w:tcPr>
            <w:tcW w:w="990" w:type="dxa"/>
          </w:tcPr>
          <w:p w14:paraId="088DA8B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34.4%</w:t>
            </w:r>
          </w:p>
        </w:tc>
        <w:tc>
          <w:tcPr>
            <w:tcW w:w="990" w:type="dxa"/>
            <w:tcBorders>
              <w:top w:val="single" w:sz="4" w:space="0" w:color="0075AA" w:themeColor="accent1"/>
              <w:bottom w:val="single" w:sz="4" w:space="0" w:color="0075AA" w:themeColor="accent1"/>
            </w:tcBorders>
          </w:tcPr>
          <w:p w14:paraId="3D8E7B2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61</w:t>
            </w:r>
          </w:p>
        </w:tc>
        <w:tc>
          <w:tcPr>
            <w:tcW w:w="990" w:type="dxa"/>
          </w:tcPr>
          <w:p w14:paraId="1E16642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37.4%</w:t>
            </w:r>
          </w:p>
        </w:tc>
        <w:tc>
          <w:tcPr>
            <w:tcW w:w="1080" w:type="dxa"/>
          </w:tcPr>
          <w:p w14:paraId="5C0BEFD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166</w:t>
            </w:r>
          </w:p>
        </w:tc>
        <w:tc>
          <w:tcPr>
            <w:tcW w:w="1260" w:type="dxa"/>
          </w:tcPr>
          <w:p w14:paraId="50FE2C7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33.4%</w:t>
            </w:r>
          </w:p>
        </w:tc>
      </w:tr>
      <w:tr w:rsidR="00EB7507" w:rsidRPr="0049336B" w14:paraId="67B8754E" w14:textId="77777777" w:rsidTr="00C23AF7">
        <w:tc>
          <w:tcPr>
            <w:tcW w:w="265" w:type="dxa"/>
          </w:tcPr>
          <w:p w14:paraId="083AF8F9" w14:textId="77777777" w:rsidR="00EB7507" w:rsidRPr="0049336B" w:rsidRDefault="00EB7507" w:rsidP="00741AF6">
            <w:pPr>
              <w:rPr>
                <w:rFonts w:cs="Times New Roman"/>
                <w:color w:val="000000" w:themeColor="text1"/>
              </w:rPr>
            </w:pPr>
          </w:p>
        </w:tc>
        <w:tc>
          <w:tcPr>
            <w:tcW w:w="6930" w:type="dxa"/>
            <w:gridSpan w:val="2"/>
          </w:tcPr>
          <w:p w14:paraId="596E2A9E" w14:textId="77777777" w:rsidR="00EB7507" w:rsidRPr="0049336B" w:rsidRDefault="00EB7507" w:rsidP="00741AF6">
            <w:pPr>
              <w:rPr>
                <w:rFonts w:cs="Times New Roman"/>
                <w:color w:val="000000" w:themeColor="text1"/>
              </w:rPr>
            </w:pPr>
            <w:r w:rsidRPr="0049336B">
              <w:rPr>
                <w:rFonts w:cs="Times New Roman"/>
                <w:color w:val="000000" w:themeColor="text1"/>
              </w:rPr>
              <w:t>Crisis services (e.g., mobile outreach teams)</w:t>
            </w:r>
          </w:p>
        </w:tc>
        <w:tc>
          <w:tcPr>
            <w:tcW w:w="810" w:type="dxa"/>
            <w:tcBorders>
              <w:top w:val="single" w:sz="4" w:space="0" w:color="0075AA" w:themeColor="accent1"/>
              <w:bottom w:val="single" w:sz="4" w:space="0" w:color="0075AA" w:themeColor="accent1"/>
            </w:tcBorders>
          </w:tcPr>
          <w:p w14:paraId="7265D82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251</w:t>
            </w:r>
          </w:p>
        </w:tc>
        <w:tc>
          <w:tcPr>
            <w:tcW w:w="990" w:type="dxa"/>
          </w:tcPr>
          <w:p w14:paraId="4822011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38.0%</w:t>
            </w:r>
          </w:p>
        </w:tc>
        <w:tc>
          <w:tcPr>
            <w:tcW w:w="990" w:type="dxa"/>
            <w:tcBorders>
              <w:top w:val="single" w:sz="4" w:space="0" w:color="0075AA" w:themeColor="accent1"/>
              <w:bottom w:val="single" w:sz="4" w:space="0" w:color="0075AA" w:themeColor="accent1"/>
            </w:tcBorders>
          </w:tcPr>
          <w:p w14:paraId="5B90E71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55</w:t>
            </w:r>
          </w:p>
        </w:tc>
        <w:tc>
          <w:tcPr>
            <w:tcW w:w="990" w:type="dxa"/>
          </w:tcPr>
          <w:p w14:paraId="60FE0A0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33.7%</w:t>
            </w:r>
          </w:p>
        </w:tc>
        <w:tc>
          <w:tcPr>
            <w:tcW w:w="1080" w:type="dxa"/>
          </w:tcPr>
          <w:p w14:paraId="0CD2F8D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196</w:t>
            </w:r>
          </w:p>
        </w:tc>
        <w:tc>
          <w:tcPr>
            <w:tcW w:w="1260" w:type="dxa"/>
          </w:tcPr>
          <w:p w14:paraId="14A0611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39.4%</w:t>
            </w:r>
          </w:p>
        </w:tc>
      </w:tr>
      <w:tr w:rsidR="00EB7507" w:rsidRPr="0049336B" w14:paraId="2A84D35F" w14:textId="77777777" w:rsidTr="00C23AF7">
        <w:tc>
          <w:tcPr>
            <w:tcW w:w="265" w:type="dxa"/>
          </w:tcPr>
          <w:p w14:paraId="2A793104" w14:textId="77777777" w:rsidR="00EB7507" w:rsidRPr="0049336B" w:rsidRDefault="00EB7507" w:rsidP="00741AF6">
            <w:pPr>
              <w:rPr>
                <w:rFonts w:cs="Times New Roman"/>
                <w:color w:val="000000" w:themeColor="text1"/>
              </w:rPr>
            </w:pPr>
          </w:p>
        </w:tc>
        <w:tc>
          <w:tcPr>
            <w:tcW w:w="6930" w:type="dxa"/>
            <w:gridSpan w:val="2"/>
          </w:tcPr>
          <w:p w14:paraId="065A2DB7" w14:textId="77777777" w:rsidR="00EB7507" w:rsidRPr="0049336B" w:rsidRDefault="00EB7507" w:rsidP="00741AF6">
            <w:pPr>
              <w:rPr>
                <w:rFonts w:cs="Times New Roman"/>
                <w:color w:val="000000" w:themeColor="text1"/>
              </w:rPr>
            </w:pPr>
            <w:r w:rsidRPr="0049336B">
              <w:rPr>
                <w:rFonts w:cs="Times New Roman"/>
                <w:color w:val="000000" w:themeColor="text1"/>
              </w:rPr>
              <w:t>Diversion and treatment courts</w:t>
            </w:r>
          </w:p>
        </w:tc>
        <w:tc>
          <w:tcPr>
            <w:tcW w:w="810" w:type="dxa"/>
            <w:tcBorders>
              <w:top w:val="single" w:sz="4" w:space="0" w:color="0075AA" w:themeColor="accent1"/>
              <w:bottom w:val="single" w:sz="4" w:space="0" w:color="0075AA" w:themeColor="accent1"/>
            </w:tcBorders>
          </w:tcPr>
          <w:p w14:paraId="4C986EF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173</w:t>
            </w:r>
          </w:p>
        </w:tc>
        <w:tc>
          <w:tcPr>
            <w:tcW w:w="990" w:type="dxa"/>
          </w:tcPr>
          <w:p w14:paraId="0EE6D1E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26.2%</w:t>
            </w:r>
          </w:p>
        </w:tc>
        <w:tc>
          <w:tcPr>
            <w:tcW w:w="990" w:type="dxa"/>
            <w:tcBorders>
              <w:top w:val="single" w:sz="4" w:space="0" w:color="0075AA" w:themeColor="accent1"/>
              <w:bottom w:val="single" w:sz="4" w:space="0" w:color="0075AA" w:themeColor="accent1"/>
            </w:tcBorders>
          </w:tcPr>
          <w:p w14:paraId="480E62C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36</w:t>
            </w:r>
          </w:p>
        </w:tc>
        <w:tc>
          <w:tcPr>
            <w:tcW w:w="990" w:type="dxa"/>
          </w:tcPr>
          <w:p w14:paraId="6AF0556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22.1%</w:t>
            </w:r>
          </w:p>
        </w:tc>
        <w:tc>
          <w:tcPr>
            <w:tcW w:w="1080" w:type="dxa"/>
          </w:tcPr>
          <w:p w14:paraId="2109BDA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137</w:t>
            </w:r>
          </w:p>
        </w:tc>
        <w:tc>
          <w:tcPr>
            <w:tcW w:w="1260" w:type="dxa"/>
          </w:tcPr>
          <w:p w14:paraId="0DBD196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27.6%</w:t>
            </w:r>
          </w:p>
        </w:tc>
      </w:tr>
      <w:tr w:rsidR="00EB7507" w:rsidRPr="0049336B" w14:paraId="7548A4B4" w14:textId="77777777" w:rsidTr="00C23AF7">
        <w:tc>
          <w:tcPr>
            <w:tcW w:w="265" w:type="dxa"/>
          </w:tcPr>
          <w:p w14:paraId="44ADB183" w14:textId="77777777" w:rsidR="00EB7507" w:rsidRPr="0049336B" w:rsidRDefault="00EB7507" w:rsidP="00741AF6">
            <w:pPr>
              <w:rPr>
                <w:rFonts w:cs="Times New Roman"/>
                <w:color w:val="000000" w:themeColor="text1"/>
              </w:rPr>
            </w:pPr>
          </w:p>
        </w:tc>
        <w:tc>
          <w:tcPr>
            <w:tcW w:w="6930" w:type="dxa"/>
            <w:gridSpan w:val="2"/>
          </w:tcPr>
          <w:p w14:paraId="567FCBCD" w14:textId="77777777" w:rsidR="00EB7507" w:rsidRPr="0049336B" w:rsidRDefault="00EB7507" w:rsidP="00741AF6">
            <w:pPr>
              <w:rPr>
                <w:rFonts w:cs="Times New Roman"/>
                <w:color w:val="000000" w:themeColor="text1"/>
              </w:rPr>
            </w:pPr>
            <w:r w:rsidRPr="0049336B">
              <w:rPr>
                <w:rFonts w:cs="Times New Roman"/>
                <w:color w:val="000000" w:themeColor="text1"/>
              </w:rPr>
              <w:t>Family counseling and resolution services</w:t>
            </w:r>
          </w:p>
        </w:tc>
        <w:tc>
          <w:tcPr>
            <w:tcW w:w="810" w:type="dxa"/>
            <w:tcBorders>
              <w:top w:val="single" w:sz="4" w:space="0" w:color="0075AA" w:themeColor="accent1"/>
              <w:bottom w:val="single" w:sz="4" w:space="0" w:color="0075AA" w:themeColor="accent1"/>
            </w:tcBorders>
          </w:tcPr>
          <w:p w14:paraId="7FBA4FC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145</w:t>
            </w:r>
          </w:p>
        </w:tc>
        <w:tc>
          <w:tcPr>
            <w:tcW w:w="990" w:type="dxa"/>
          </w:tcPr>
          <w:p w14:paraId="2994BE5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22.0%</w:t>
            </w:r>
          </w:p>
        </w:tc>
        <w:tc>
          <w:tcPr>
            <w:tcW w:w="990" w:type="dxa"/>
            <w:tcBorders>
              <w:top w:val="single" w:sz="4" w:space="0" w:color="0075AA" w:themeColor="accent1"/>
              <w:bottom w:val="single" w:sz="4" w:space="0" w:color="0075AA" w:themeColor="accent1"/>
            </w:tcBorders>
          </w:tcPr>
          <w:p w14:paraId="4A562F0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31</w:t>
            </w:r>
          </w:p>
        </w:tc>
        <w:tc>
          <w:tcPr>
            <w:tcW w:w="990" w:type="dxa"/>
          </w:tcPr>
          <w:p w14:paraId="6756CDD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19.0%</w:t>
            </w:r>
          </w:p>
        </w:tc>
        <w:tc>
          <w:tcPr>
            <w:tcW w:w="1080" w:type="dxa"/>
          </w:tcPr>
          <w:p w14:paraId="0823E16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114</w:t>
            </w:r>
          </w:p>
        </w:tc>
        <w:tc>
          <w:tcPr>
            <w:tcW w:w="1260" w:type="dxa"/>
          </w:tcPr>
          <w:p w14:paraId="638B625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22.9%</w:t>
            </w:r>
          </w:p>
        </w:tc>
      </w:tr>
      <w:tr w:rsidR="00EB7507" w:rsidRPr="0049336B" w14:paraId="17E62B5D" w14:textId="77777777" w:rsidTr="00C23AF7">
        <w:tc>
          <w:tcPr>
            <w:tcW w:w="265" w:type="dxa"/>
          </w:tcPr>
          <w:p w14:paraId="7EE38C51" w14:textId="77777777" w:rsidR="00EB7507" w:rsidRPr="0049336B" w:rsidRDefault="00EB7507" w:rsidP="00741AF6">
            <w:pPr>
              <w:rPr>
                <w:rFonts w:cs="Times New Roman"/>
                <w:color w:val="000000" w:themeColor="text1"/>
              </w:rPr>
            </w:pPr>
          </w:p>
        </w:tc>
        <w:tc>
          <w:tcPr>
            <w:tcW w:w="6930" w:type="dxa"/>
            <w:gridSpan w:val="2"/>
          </w:tcPr>
          <w:p w14:paraId="7A8AF43C" w14:textId="77777777" w:rsidR="00EB7507" w:rsidRPr="0049336B" w:rsidRDefault="00EB7507" w:rsidP="00741AF6">
            <w:pPr>
              <w:rPr>
                <w:rFonts w:cs="Times New Roman"/>
                <w:color w:val="000000" w:themeColor="text1"/>
              </w:rPr>
            </w:pPr>
            <w:r w:rsidRPr="0049336B">
              <w:rPr>
                <w:rFonts w:cs="Times New Roman"/>
                <w:color w:val="000000" w:themeColor="text1"/>
              </w:rPr>
              <w:t>Family reunification supports</w:t>
            </w:r>
          </w:p>
        </w:tc>
        <w:tc>
          <w:tcPr>
            <w:tcW w:w="810" w:type="dxa"/>
            <w:tcBorders>
              <w:top w:val="single" w:sz="4" w:space="0" w:color="0075AA" w:themeColor="accent1"/>
              <w:bottom w:val="single" w:sz="4" w:space="0" w:color="0075AA" w:themeColor="accent1"/>
            </w:tcBorders>
          </w:tcPr>
          <w:p w14:paraId="3FC8A8E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69</w:t>
            </w:r>
          </w:p>
        </w:tc>
        <w:tc>
          <w:tcPr>
            <w:tcW w:w="990" w:type="dxa"/>
          </w:tcPr>
          <w:p w14:paraId="10041FD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10.5%</w:t>
            </w:r>
          </w:p>
        </w:tc>
        <w:tc>
          <w:tcPr>
            <w:tcW w:w="990" w:type="dxa"/>
            <w:tcBorders>
              <w:top w:val="single" w:sz="4" w:space="0" w:color="0075AA" w:themeColor="accent1"/>
              <w:bottom w:val="single" w:sz="4" w:space="0" w:color="0075AA" w:themeColor="accent1"/>
            </w:tcBorders>
          </w:tcPr>
          <w:p w14:paraId="0946ACB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26</w:t>
            </w:r>
          </w:p>
        </w:tc>
        <w:tc>
          <w:tcPr>
            <w:tcW w:w="990" w:type="dxa"/>
          </w:tcPr>
          <w:p w14:paraId="775BA22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16.0%</w:t>
            </w:r>
          </w:p>
        </w:tc>
        <w:tc>
          <w:tcPr>
            <w:tcW w:w="1080" w:type="dxa"/>
          </w:tcPr>
          <w:p w14:paraId="116846D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43</w:t>
            </w:r>
          </w:p>
        </w:tc>
        <w:tc>
          <w:tcPr>
            <w:tcW w:w="1260" w:type="dxa"/>
          </w:tcPr>
          <w:p w14:paraId="6872D1C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8.7%</w:t>
            </w:r>
          </w:p>
        </w:tc>
      </w:tr>
      <w:tr w:rsidR="00EB7507" w:rsidRPr="0049336B" w14:paraId="0FC425F4" w14:textId="77777777" w:rsidTr="00C23AF7">
        <w:tc>
          <w:tcPr>
            <w:tcW w:w="265" w:type="dxa"/>
          </w:tcPr>
          <w:p w14:paraId="741A5C7C" w14:textId="77777777" w:rsidR="00EB7507" w:rsidRPr="0049336B" w:rsidRDefault="00EB7507" w:rsidP="00741AF6">
            <w:pPr>
              <w:rPr>
                <w:rFonts w:cs="Times New Roman"/>
                <w:color w:val="000000" w:themeColor="text1"/>
              </w:rPr>
            </w:pPr>
          </w:p>
        </w:tc>
        <w:tc>
          <w:tcPr>
            <w:tcW w:w="6930" w:type="dxa"/>
            <w:gridSpan w:val="2"/>
          </w:tcPr>
          <w:p w14:paraId="325AE8C0" w14:textId="77777777" w:rsidR="00EB7507" w:rsidRPr="0049336B" w:rsidRDefault="00EB7507" w:rsidP="00741AF6">
            <w:pPr>
              <w:rPr>
                <w:rFonts w:cs="Times New Roman"/>
                <w:color w:val="000000" w:themeColor="text1"/>
              </w:rPr>
            </w:pPr>
            <w:r w:rsidRPr="0049336B">
              <w:rPr>
                <w:rFonts w:cs="Times New Roman"/>
                <w:color w:val="000000" w:themeColor="text1"/>
              </w:rPr>
              <w:t>Healthcare provider training on opioid prescribing and treatment</w:t>
            </w:r>
          </w:p>
        </w:tc>
        <w:tc>
          <w:tcPr>
            <w:tcW w:w="810" w:type="dxa"/>
            <w:tcBorders>
              <w:top w:val="single" w:sz="4" w:space="0" w:color="0075AA" w:themeColor="accent1"/>
              <w:bottom w:val="single" w:sz="4" w:space="0" w:color="0075AA" w:themeColor="accent1"/>
            </w:tcBorders>
          </w:tcPr>
          <w:p w14:paraId="649FD03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124</w:t>
            </w:r>
          </w:p>
        </w:tc>
        <w:tc>
          <w:tcPr>
            <w:tcW w:w="990" w:type="dxa"/>
          </w:tcPr>
          <w:p w14:paraId="620385E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18.8%</w:t>
            </w:r>
          </w:p>
        </w:tc>
        <w:tc>
          <w:tcPr>
            <w:tcW w:w="990" w:type="dxa"/>
            <w:tcBorders>
              <w:top w:val="single" w:sz="4" w:space="0" w:color="0075AA" w:themeColor="accent1"/>
              <w:bottom w:val="single" w:sz="4" w:space="0" w:color="0075AA" w:themeColor="accent1"/>
            </w:tcBorders>
          </w:tcPr>
          <w:p w14:paraId="3C33CF8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26</w:t>
            </w:r>
          </w:p>
        </w:tc>
        <w:tc>
          <w:tcPr>
            <w:tcW w:w="990" w:type="dxa"/>
          </w:tcPr>
          <w:p w14:paraId="2AADFA4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16.0%</w:t>
            </w:r>
          </w:p>
        </w:tc>
        <w:tc>
          <w:tcPr>
            <w:tcW w:w="1080" w:type="dxa"/>
          </w:tcPr>
          <w:p w14:paraId="6F67A6D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98</w:t>
            </w:r>
          </w:p>
        </w:tc>
        <w:tc>
          <w:tcPr>
            <w:tcW w:w="1260" w:type="dxa"/>
          </w:tcPr>
          <w:p w14:paraId="7678B4F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19.7%</w:t>
            </w:r>
          </w:p>
        </w:tc>
      </w:tr>
      <w:tr w:rsidR="00EB7507" w:rsidRPr="0049336B" w14:paraId="4FAB0F20" w14:textId="77777777" w:rsidTr="00C23AF7">
        <w:tc>
          <w:tcPr>
            <w:tcW w:w="265" w:type="dxa"/>
          </w:tcPr>
          <w:p w14:paraId="72F0C599" w14:textId="77777777" w:rsidR="00EB7507" w:rsidRPr="0049336B" w:rsidRDefault="00EB7507" w:rsidP="00741AF6">
            <w:pPr>
              <w:rPr>
                <w:rFonts w:cs="Times New Roman"/>
                <w:color w:val="000000" w:themeColor="text1"/>
              </w:rPr>
            </w:pPr>
          </w:p>
        </w:tc>
        <w:tc>
          <w:tcPr>
            <w:tcW w:w="6930" w:type="dxa"/>
            <w:gridSpan w:val="2"/>
          </w:tcPr>
          <w:p w14:paraId="19D9751F" w14:textId="77777777" w:rsidR="00EB7507" w:rsidRPr="0049336B" w:rsidRDefault="00EB7507" w:rsidP="00741AF6">
            <w:pPr>
              <w:rPr>
                <w:rFonts w:cs="Times New Roman"/>
                <w:color w:val="000000" w:themeColor="text1"/>
              </w:rPr>
            </w:pPr>
            <w:r w:rsidRPr="0049336B">
              <w:rPr>
                <w:rFonts w:cs="Times New Roman"/>
                <w:color w:val="000000" w:themeColor="text1"/>
              </w:rPr>
              <w:t>Housing services</w:t>
            </w:r>
          </w:p>
        </w:tc>
        <w:tc>
          <w:tcPr>
            <w:tcW w:w="810" w:type="dxa"/>
            <w:tcBorders>
              <w:top w:val="single" w:sz="4" w:space="0" w:color="0075AA" w:themeColor="accent1"/>
              <w:bottom w:val="single" w:sz="4" w:space="0" w:color="0075AA" w:themeColor="accent1"/>
            </w:tcBorders>
          </w:tcPr>
          <w:p w14:paraId="466EE78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241</w:t>
            </w:r>
          </w:p>
        </w:tc>
        <w:tc>
          <w:tcPr>
            <w:tcW w:w="990" w:type="dxa"/>
          </w:tcPr>
          <w:p w14:paraId="27B4E18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36.5%</w:t>
            </w:r>
          </w:p>
        </w:tc>
        <w:tc>
          <w:tcPr>
            <w:tcW w:w="990" w:type="dxa"/>
            <w:tcBorders>
              <w:top w:val="single" w:sz="4" w:space="0" w:color="0075AA" w:themeColor="accent1"/>
              <w:bottom w:val="single" w:sz="4" w:space="0" w:color="0075AA" w:themeColor="accent1"/>
            </w:tcBorders>
          </w:tcPr>
          <w:p w14:paraId="613D272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77</w:t>
            </w:r>
          </w:p>
        </w:tc>
        <w:tc>
          <w:tcPr>
            <w:tcW w:w="990" w:type="dxa"/>
          </w:tcPr>
          <w:p w14:paraId="0213C99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47.2%</w:t>
            </w:r>
          </w:p>
        </w:tc>
        <w:tc>
          <w:tcPr>
            <w:tcW w:w="1080" w:type="dxa"/>
          </w:tcPr>
          <w:p w14:paraId="4C29E8E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164</w:t>
            </w:r>
          </w:p>
        </w:tc>
        <w:tc>
          <w:tcPr>
            <w:tcW w:w="1260" w:type="dxa"/>
          </w:tcPr>
          <w:p w14:paraId="7ED86BC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33.0%</w:t>
            </w:r>
          </w:p>
        </w:tc>
      </w:tr>
      <w:tr w:rsidR="00EB7507" w:rsidRPr="0049336B" w14:paraId="7CF25DFB" w14:textId="77777777" w:rsidTr="00C23AF7">
        <w:tc>
          <w:tcPr>
            <w:tcW w:w="265" w:type="dxa"/>
          </w:tcPr>
          <w:p w14:paraId="70701F0E" w14:textId="77777777" w:rsidR="00EB7507" w:rsidRPr="0049336B" w:rsidRDefault="00EB7507" w:rsidP="00741AF6">
            <w:pPr>
              <w:rPr>
                <w:rFonts w:cs="Times New Roman"/>
                <w:color w:val="000000" w:themeColor="text1"/>
              </w:rPr>
            </w:pPr>
          </w:p>
        </w:tc>
        <w:tc>
          <w:tcPr>
            <w:tcW w:w="6930" w:type="dxa"/>
            <w:gridSpan w:val="2"/>
          </w:tcPr>
          <w:p w14:paraId="18645386" w14:textId="77777777" w:rsidR="00EB7507" w:rsidRPr="0049336B" w:rsidRDefault="00EB7507" w:rsidP="00741AF6">
            <w:pPr>
              <w:rPr>
                <w:rFonts w:cs="Times New Roman"/>
                <w:color w:val="000000" w:themeColor="text1"/>
              </w:rPr>
            </w:pPr>
            <w:r w:rsidRPr="0049336B">
              <w:rPr>
                <w:rFonts w:cs="Times New Roman"/>
                <w:color w:val="000000" w:themeColor="text1"/>
              </w:rPr>
              <w:t>Immediate access to treatment and detox</w:t>
            </w:r>
          </w:p>
        </w:tc>
        <w:tc>
          <w:tcPr>
            <w:tcW w:w="810" w:type="dxa"/>
            <w:tcBorders>
              <w:top w:val="single" w:sz="4" w:space="0" w:color="0075AA" w:themeColor="accent1"/>
            </w:tcBorders>
          </w:tcPr>
          <w:p w14:paraId="5BE503D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363</w:t>
            </w:r>
          </w:p>
        </w:tc>
        <w:tc>
          <w:tcPr>
            <w:tcW w:w="990" w:type="dxa"/>
          </w:tcPr>
          <w:p w14:paraId="7BD0FF8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55.0%</w:t>
            </w:r>
          </w:p>
        </w:tc>
        <w:tc>
          <w:tcPr>
            <w:tcW w:w="990" w:type="dxa"/>
            <w:tcBorders>
              <w:top w:val="single" w:sz="4" w:space="0" w:color="0075AA" w:themeColor="accent1"/>
            </w:tcBorders>
          </w:tcPr>
          <w:p w14:paraId="1BE7051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83</w:t>
            </w:r>
          </w:p>
        </w:tc>
        <w:tc>
          <w:tcPr>
            <w:tcW w:w="990" w:type="dxa"/>
          </w:tcPr>
          <w:p w14:paraId="08BB9F6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50.9%</w:t>
            </w:r>
          </w:p>
        </w:tc>
        <w:tc>
          <w:tcPr>
            <w:tcW w:w="1080" w:type="dxa"/>
          </w:tcPr>
          <w:p w14:paraId="20DFB81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280</w:t>
            </w:r>
          </w:p>
        </w:tc>
        <w:tc>
          <w:tcPr>
            <w:tcW w:w="1260" w:type="dxa"/>
          </w:tcPr>
          <w:p w14:paraId="41A5491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56.3%</w:t>
            </w:r>
          </w:p>
        </w:tc>
      </w:tr>
      <w:tr w:rsidR="00EB7507" w:rsidRPr="0049336B" w14:paraId="09E1AB60" w14:textId="77777777" w:rsidTr="00C23AF7">
        <w:tc>
          <w:tcPr>
            <w:tcW w:w="265" w:type="dxa"/>
          </w:tcPr>
          <w:p w14:paraId="790C69D4" w14:textId="77777777" w:rsidR="00EB7507" w:rsidRPr="0049336B" w:rsidRDefault="00EB7507" w:rsidP="00741AF6">
            <w:pPr>
              <w:rPr>
                <w:rFonts w:cs="Times New Roman"/>
                <w:color w:val="000000" w:themeColor="text1"/>
              </w:rPr>
            </w:pPr>
          </w:p>
        </w:tc>
        <w:tc>
          <w:tcPr>
            <w:tcW w:w="6930" w:type="dxa"/>
            <w:gridSpan w:val="2"/>
          </w:tcPr>
          <w:p w14:paraId="6C44EFC3" w14:textId="77777777" w:rsidR="00EB7507" w:rsidRPr="0049336B" w:rsidRDefault="00EB7507" w:rsidP="00741AF6">
            <w:pPr>
              <w:rPr>
                <w:rFonts w:cs="Times New Roman"/>
                <w:color w:val="000000" w:themeColor="text1"/>
              </w:rPr>
            </w:pPr>
            <w:r w:rsidRPr="0049336B">
              <w:rPr>
                <w:rFonts w:cs="Times New Roman"/>
                <w:color w:val="000000" w:themeColor="text1"/>
              </w:rPr>
              <w:t>Job training and employment support</w:t>
            </w:r>
          </w:p>
        </w:tc>
        <w:tc>
          <w:tcPr>
            <w:tcW w:w="810" w:type="dxa"/>
            <w:tcBorders>
              <w:top w:val="single" w:sz="4" w:space="0" w:color="0075AA" w:themeColor="accent1"/>
            </w:tcBorders>
          </w:tcPr>
          <w:p w14:paraId="2BAEEE8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139</w:t>
            </w:r>
          </w:p>
        </w:tc>
        <w:tc>
          <w:tcPr>
            <w:tcW w:w="990" w:type="dxa"/>
          </w:tcPr>
          <w:p w14:paraId="710146B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21.1%</w:t>
            </w:r>
          </w:p>
        </w:tc>
        <w:tc>
          <w:tcPr>
            <w:tcW w:w="990" w:type="dxa"/>
            <w:tcBorders>
              <w:top w:val="single" w:sz="4" w:space="0" w:color="0075AA" w:themeColor="accent1"/>
            </w:tcBorders>
          </w:tcPr>
          <w:p w14:paraId="5902077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43</w:t>
            </w:r>
          </w:p>
        </w:tc>
        <w:tc>
          <w:tcPr>
            <w:tcW w:w="990" w:type="dxa"/>
          </w:tcPr>
          <w:p w14:paraId="3DE509D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26.4%</w:t>
            </w:r>
          </w:p>
        </w:tc>
        <w:tc>
          <w:tcPr>
            <w:tcW w:w="1080" w:type="dxa"/>
          </w:tcPr>
          <w:p w14:paraId="16B6698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96</w:t>
            </w:r>
          </w:p>
        </w:tc>
        <w:tc>
          <w:tcPr>
            <w:tcW w:w="1260" w:type="dxa"/>
          </w:tcPr>
          <w:p w14:paraId="6EFA0D6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19.3%</w:t>
            </w:r>
          </w:p>
        </w:tc>
      </w:tr>
      <w:tr w:rsidR="00EB7507" w:rsidRPr="0049336B" w14:paraId="3B7F5BE8" w14:textId="77777777" w:rsidTr="00C23AF7">
        <w:tc>
          <w:tcPr>
            <w:tcW w:w="265" w:type="dxa"/>
          </w:tcPr>
          <w:p w14:paraId="31782BC3" w14:textId="77777777" w:rsidR="00EB7507" w:rsidRPr="0049336B" w:rsidRDefault="00EB7507" w:rsidP="00741AF6">
            <w:pPr>
              <w:rPr>
                <w:rFonts w:cs="Times New Roman"/>
                <w:color w:val="000000" w:themeColor="text1"/>
              </w:rPr>
            </w:pPr>
          </w:p>
        </w:tc>
        <w:tc>
          <w:tcPr>
            <w:tcW w:w="6930" w:type="dxa"/>
            <w:gridSpan w:val="2"/>
          </w:tcPr>
          <w:p w14:paraId="6A339FEB" w14:textId="77777777" w:rsidR="00EB7507" w:rsidRPr="0049336B" w:rsidRDefault="00EB7507" w:rsidP="00741AF6">
            <w:pPr>
              <w:rPr>
                <w:rFonts w:cs="Times New Roman"/>
                <w:color w:val="000000" w:themeColor="text1"/>
              </w:rPr>
            </w:pPr>
            <w:r w:rsidRPr="0049336B">
              <w:rPr>
                <w:rFonts w:cs="Times New Roman"/>
                <w:color w:val="000000" w:themeColor="text1"/>
              </w:rPr>
              <w:t>Mental health care</w:t>
            </w:r>
          </w:p>
        </w:tc>
        <w:tc>
          <w:tcPr>
            <w:tcW w:w="810" w:type="dxa"/>
            <w:tcBorders>
              <w:top w:val="single" w:sz="4" w:space="0" w:color="0075AA" w:themeColor="accent1"/>
            </w:tcBorders>
          </w:tcPr>
          <w:p w14:paraId="598AF08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313</w:t>
            </w:r>
          </w:p>
        </w:tc>
        <w:tc>
          <w:tcPr>
            <w:tcW w:w="990" w:type="dxa"/>
          </w:tcPr>
          <w:p w14:paraId="423A7C6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47.4%</w:t>
            </w:r>
          </w:p>
        </w:tc>
        <w:tc>
          <w:tcPr>
            <w:tcW w:w="990" w:type="dxa"/>
            <w:tcBorders>
              <w:top w:val="single" w:sz="4" w:space="0" w:color="0075AA" w:themeColor="accent1"/>
            </w:tcBorders>
          </w:tcPr>
          <w:p w14:paraId="58C363F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71</w:t>
            </w:r>
          </w:p>
        </w:tc>
        <w:tc>
          <w:tcPr>
            <w:tcW w:w="990" w:type="dxa"/>
          </w:tcPr>
          <w:p w14:paraId="5ADDFD4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43.6%</w:t>
            </w:r>
          </w:p>
        </w:tc>
        <w:tc>
          <w:tcPr>
            <w:tcW w:w="1080" w:type="dxa"/>
          </w:tcPr>
          <w:p w14:paraId="114B4A4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242</w:t>
            </w:r>
          </w:p>
        </w:tc>
        <w:tc>
          <w:tcPr>
            <w:tcW w:w="1260" w:type="dxa"/>
          </w:tcPr>
          <w:p w14:paraId="106CDDA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48.7%</w:t>
            </w:r>
          </w:p>
        </w:tc>
      </w:tr>
      <w:tr w:rsidR="00EB7507" w:rsidRPr="0049336B" w14:paraId="547610A0" w14:textId="77777777" w:rsidTr="00C23AF7">
        <w:tc>
          <w:tcPr>
            <w:tcW w:w="265" w:type="dxa"/>
          </w:tcPr>
          <w:p w14:paraId="1FF594C5" w14:textId="77777777" w:rsidR="00EB7507" w:rsidRPr="0049336B" w:rsidRDefault="00EB7507" w:rsidP="00741AF6">
            <w:pPr>
              <w:rPr>
                <w:rFonts w:cs="Times New Roman"/>
                <w:color w:val="000000" w:themeColor="text1"/>
              </w:rPr>
            </w:pPr>
          </w:p>
        </w:tc>
        <w:tc>
          <w:tcPr>
            <w:tcW w:w="6930" w:type="dxa"/>
            <w:gridSpan w:val="2"/>
          </w:tcPr>
          <w:p w14:paraId="2B5919F7" w14:textId="77777777" w:rsidR="00EB7507" w:rsidRPr="0049336B" w:rsidRDefault="00EB7507" w:rsidP="00741AF6">
            <w:pPr>
              <w:rPr>
                <w:rFonts w:cs="Times New Roman"/>
                <w:color w:val="000000" w:themeColor="text1"/>
              </w:rPr>
            </w:pPr>
            <w:r w:rsidRPr="0049336B">
              <w:rPr>
                <w:rFonts w:cs="Times New Roman"/>
                <w:color w:val="000000" w:themeColor="text1"/>
              </w:rPr>
              <w:t>Restorative justice</w:t>
            </w:r>
          </w:p>
        </w:tc>
        <w:tc>
          <w:tcPr>
            <w:tcW w:w="810" w:type="dxa"/>
            <w:tcBorders>
              <w:top w:val="single" w:sz="4" w:space="0" w:color="0075AA" w:themeColor="accent1"/>
            </w:tcBorders>
          </w:tcPr>
          <w:p w14:paraId="1445EEC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90</w:t>
            </w:r>
          </w:p>
        </w:tc>
        <w:tc>
          <w:tcPr>
            <w:tcW w:w="990" w:type="dxa"/>
          </w:tcPr>
          <w:p w14:paraId="59E5034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13.6%</w:t>
            </w:r>
          </w:p>
        </w:tc>
        <w:tc>
          <w:tcPr>
            <w:tcW w:w="990" w:type="dxa"/>
            <w:tcBorders>
              <w:top w:val="single" w:sz="4" w:space="0" w:color="0075AA" w:themeColor="accent1"/>
            </w:tcBorders>
          </w:tcPr>
          <w:p w14:paraId="41BCB31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12</w:t>
            </w:r>
          </w:p>
        </w:tc>
        <w:tc>
          <w:tcPr>
            <w:tcW w:w="990" w:type="dxa"/>
          </w:tcPr>
          <w:p w14:paraId="7F2F0E1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7.4%</w:t>
            </w:r>
          </w:p>
        </w:tc>
        <w:tc>
          <w:tcPr>
            <w:tcW w:w="1080" w:type="dxa"/>
          </w:tcPr>
          <w:p w14:paraId="4B3D2E1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78</w:t>
            </w:r>
          </w:p>
        </w:tc>
        <w:tc>
          <w:tcPr>
            <w:tcW w:w="1260" w:type="dxa"/>
          </w:tcPr>
          <w:p w14:paraId="051D69F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15.7%</w:t>
            </w:r>
          </w:p>
        </w:tc>
      </w:tr>
      <w:tr w:rsidR="00EB7507" w:rsidRPr="0049336B" w14:paraId="56252ADD" w14:textId="77777777" w:rsidTr="00C23AF7">
        <w:tc>
          <w:tcPr>
            <w:tcW w:w="265" w:type="dxa"/>
          </w:tcPr>
          <w:p w14:paraId="5068AE4E" w14:textId="77777777" w:rsidR="00EB7507" w:rsidRPr="0049336B" w:rsidRDefault="00EB7507" w:rsidP="00741AF6">
            <w:pPr>
              <w:rPr>
                <w:rFonts w:cs="Times New Roman"/>
                <w:color w:val="000000" w:themeColor="text1"/>
              </w:rPr>
            </w:pPr>
          </w:p>
        </w:tc>
        <w:tc>
          <w:tcPr>
            <w:tcW w:w="6930" w:type="dxa"/>
            <w:gridSpan w:val="2"/>
          </w:tcPr>
          <w:p w14:paraId="5AF3BA8E" w14:textId="77777777" w:rsidR="00EB7507" w:rsidRPr="0049336B" w:rsidRDefault="00EB7507" w:rsidP="00741AF6">
            <w:pPr>
              <w:rPr>
                <w:rFonts w:cs="Times New Roman"/>
                <w:color w:val="000000" w:themeColor="text1"/>
              </w:rPr>
            </w:pPr>
            <w:r w:rsidRPr="0049336B">
              <w:rPr>
                <w:rFonts w:cs="Times New Roman"/>
                <w:color w:val="000000" w:themeColor="text1"/>
              </w:rPr>
              <w:t>Robust data collection and access to data on effective programs</w:t>
            </w:r>
          </w:p>
        </w:tc>
        <w:tc>
          <w:tcPr>
            <w:tcW w:w="810" w:type="dxa"/>
          </w:tcPr>
          <w:p w14:paraId="5348B9B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37</w:t>
            </w:r>
          </w:p>
        </w:tc>
        <w:tc>
          <w:tcPr>
            <w:tcW w:w="990" w:type="dxa"/>
          </w:tcPr>
          <w:p w14:paraId="2809A36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5.6%</w:t>
            </w:r>
          </w:p>
        </w:tc>
        <w:tc>
          <w:tcPr>
            <w:tcW w:w="990" w:type="dxa"/>
          </w:tcPr>
          <w:p w14:paraId="14CEA54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w:t>
            </w:r>
          </w:p>
        </w:tc>
        <w:tc>
          <w:tcPr>
            <w:tcW w:w="990" w:type="dxa"/>
          </w:tcPr>
          <w:p w14:paraId="56A735C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5.5%</w:t>
            </w:r>
          </w:p>
        </w:tc>
        <w:tc>
          <w:tcPr>
            <w:tcW w:w="1080" w:type="dxa"/>
          </w:tcPr>
          <w:p w14:paraId="67C650A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28</w:t>
            </w:r>
          </w:p>
        </w:tc>
        <w:tc>
          <w:tcPr>
            <w:tcW w:w="1260" w:type="dxa"/>
          </w:tcPr>
          <w:p w14:paraId="3E12110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5.6%</w:t>
            </w:r>
          </w:p>
        </w:tc>
      </w:tr>
      <w:tr w:rsidR="00EB7507" w:rsidRPr="0049336B" w14:paraId="4D9200F6" w14:textId="77777777" w:rsidTr="00C23AF7">
        <w:tc>
          <w:tcPr>
            <w:tcW w:w="265" w:type="dxa"/>
          </w:tcPr>
          <w:p w14:paraId="6AEA45E3" w14:textId="77777777" w:rsidR="00EB7507" w:rsidRPr="0049336B" w:rsidRDefault="00EB7507" w:rsidP="00741AF6">
            <w:pPr>
              <w:rPr>
                <w:rFonts w:cs="Times New Roman"/>
                <w:color w:val="000000" w:themeColor="text1"/>
              </w:rPr>
            </w:pPr>
          </w:p>
        </w:tc>
        <w:tc>
          <w:tcPr>
            <w:tcW w:w="6930" w:type="dxa"/>
            <w:gridSpan w:val="2"/>
          </w:tcPr>
          <w:p w14:paraId="3887FAFE" w14:textId="77777777" w:rsidR="00EB7507" w:rsidRPr="0049336B" w:rsidRDefault="00EB7507" w:rsidP="00741AF6">
            <w:pPr>
              <w:rPr>
                <w:rFonts w:cs="Times New Roman"/>
                <w:color w:val="000000" w:themeColor="text1"/>
              </w:rPr>
            </w:pPr>
            <w:r w:rsidRPr="0049336B">
              <w:rPr>
                <w:rFonts w:cs="Times New Roman"/>
                <w:color w:val="000000" w:themeColor="text1"/>
              </w:rPr>
              <w:t>Supportive services for youth affected by OUD</w:t>
            </w:r>
          </w:p>
        </w:tc>
        <w:tc>
          <w:tcPr>
            <w:tcW w:w="810" w:type="dxa"/>
          </w:tcPr>
          <w:p w14:paraId="53B4C0E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104</w:t>
            </w:r>
          </w:p>
        </w:tc>
        <w:tc>
          <w:tcPr>
            <w:tcW w:w="990" w:type="dxa"/>
          </w:tcPr>
          <w:p w14:paraId="58596DE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15.8%</w:t>
            </w:r>
          </w:p>
        </w:tc>
        <w:tc>
          <w:tcPr>
            <w:tcW w:w="990" w:type="dxa"/>
          </w:tcPr>
          <w:p w14:paraId="79DB21A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14</w:t>
            </w:r>
          </w:p>
        </w:tc>
        <w:tc>
          <w:tcPr>
            <w:tcW w:w="990" w:type="dxa"/>
          </w:tcPr>
          <w:p w14:paraId="66A69D2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8.6%</w:t>
            </w:r>
          </w:p>
        </w:tc>
        <w:tc>
          <w:tcPr>
            <w:tcW w:w="1080" w:type="dxa"/>
          </w:tcPr>
          <w:p w14:paraId="20E764F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90</w:t>
            </w:r>
          </w:p>
        </w:tc>
        <w:tc>
          <w:tcPr>
            <w:tcW w:w="1260" w:type="dxa"/>
          </w:tcPr>
          <w:p w14:paraId="681A21D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18.1%</w:t>
            </w:r>
          </w:p>
        </w:tc>
      </w:tr>
      <w:tr w:rsidR="00EB7507" w:rsidRPr="0049336B" w14:paraId="6598F782" w14:textId="77777777" w:rsidTr="00C23AF7">
        <w:tc>
          <w:tcPr>
            <w:tcW w:w="265" w:type="dxa"/>
          </w:tcPr>
          <w:p w14:paraId="753BC9DC" w14:textId="77777777" w:rsidR="00EB7507" w:rsidRPr="0049336B" w:rsidRDefault="00EB7507" w:rsidP="00741AF6">
            <w:pPr>
              <w:rPr>
                <w:rFonts w:cs="Times New Roman"/>
                <w:color w:val="000000" w:themeColor="text1"/>
              </w:rPr>
            </w:pPr>
          </w:p>
        </w:tc>
        <w:tc>
          <w:tcPr>
            <w:tcW w:w="6930" w:type="dxa"/>
            <w:gridSpan w:val="2"/>
          </w:tcPr>
          <w:p w14:paraId="11BBFDBA" w14:textId="77777777" w:rsidR="00EB7507" w:rsidRPr="0049336B" w:rsidRDefault="00EB7507" w:rsidP="00741AF6">
            <w:pPr>
              <w:rPr>
                <w:rFonts w:cs="Times New Roman"/>
                <w:color w:val="000000" w:themeColor="text1"/>
              </w:rPr>
            </w:pPr>
            <w:r w:rsidRPr="0049336B">
              <w:rPr>
                <w:rFonts w:cs="Times New Roman"/>
                <w:color w:val="000000" w:themeColor="text1"/>
              </w:rPr>
              <w:t xml:space="preserve">Other </w:t>
            </w:r>
          </w:p>
        </w:tc>
        <w:tc>
          <w:tcPr>
            <w:tcW w:w="810" w:type="dxa"/>
          </w:tcPr>
          <w:p w14:paraId="7401855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26</w:t>
            </w:r>
          </w:p>
        </w:tc>
        <w:tc>
          <w:tcPr>
            <w:tcW w:w="990" w:type="dxa"/>
          </w:tcPr>
          <w:p w14:paraId="796519F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3.9%</w:t>
            </w:r>
          </w:p>
        </w:tc>
        <w:tc>
          <w:tcPr>
            <w:tcW w:w="990" w:type="dxa"/>
          </w:tcPr>
          <w:p w14:paraId="36A318E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w:t>
            </w:r>
          </w:p>
        </w:tc>
        <w:tc>
          <w:tcPr>
            <w:tcW w:w="990" w:type="dxa"/>
          </w:tcPr>
          <w:p w14:paraId="29FEA0C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3.7%</w:t>
            </w:r>
          </w:p>
        </w:tc>
        <w:tc>
          <w:tcPr>
            <w:tcW w:w="1080" w:type="dxa"/>
          </w:tcPr>
          <w:p w14:paraId="286B6DE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20</w:t>
            </w:r>
          </w:p>
        </w:tc>
        <w:tc>
          <w:tcPr>
            <w:tcW w:w="1260" w:type="dxa"/>
          </w:tcPr>
          <w:p w14:paraId="3C640EC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4.0%</w:t>
            </w:r>
          </w:p>
        </w:tc>
      </w:tr>
      <w:tr w:rsidR="00EB7507" w:rsidRPr="0049336B" w14:paraId="438F5D40" w14:textId="77777777" w:rsidTr="00C23AF7">
        <w:tc>
          <w:tcPr>
            <w:tcW w:w="265" w:type="dxa"/>
          </w:tcPr>
          <w:p w14:paraId="385C2E0A" w14:textId="77777777" w:rsidR="00EB7507" w:rsidRPr="0049336B" w:rsidRDefault="00EB7507" w:rsidP="00741AF6">
            <w:pPr>
              <w:rPr>
                <w:rFonts w:cs="Times New Roman"/>
                <w:color w:val="000000" w:themeColor="text1"/>
              </w:rPr>
            </w:pPr>
          </w:p>
        </w:tc>
        <w:tc>
          <w:tcPr>
            <w:tcW w:w="6930" w:type="dxa"/>
            <w:gridSpan w:val="2"/>
          </w:tcPr>
          <w:p w14:paraId="435EFA1E" w14:textId="77777777" w:rsidR="00EB7507" w:rsidRPr="0049336B" w:rsidRDefault="00EB7507" w:rsidP="00741AF6">
            <w:pPr>
              <w:rPr>
                <w:rFonts w:cs="Times New Roman"/>
                <w:color w:val="000000" w:themeColor="text1"/>
              </w:rPr>
            </w:pPr>
            <w:r w:rsidRPr="0049336B">
              <w:rPr>
                <w:rFonts w:cs="Times New Roman"/>
                <w:color w:val="000000" w:themeColor="text1"/>
              </w:rPr>
              <w:t>Missing</w:t>
            </w:r>
          </w:p>
        </w:tc>
        <w:tc>
          <w:tcPr>
            <w:tcW w:w="810" w:type="dxa"/>
          </w:tcPr>
          <w:p w14:paraId="2DAE2B7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88</w:t>
            </w:r>
          </w:p>
        </w:tc>
        <w:tc>
          <w:tcPr>
            <w:tcW w:w="990" w:type="dxa"/>
          </w:tcPr>
          <w:p w14:paraId="0DC7250B" w14:textId="77777777" w:rsidR="00EB7507" w:rsidRPr="0049336B" w:rsidRDefault="00EB7507" w:rsidP="00741AF6">
            <w:pPr>
              <w:jc w:val="center"/>
              <w:rPr>
                <w:rFonts w:cs="Times New Roman"/>
                <w:color w:val="000000" w:themeColor="text1"/>
              </w:rPr>
            </w:pPr>
          </w:p>
        </w:tc>
        <w:tc>
          <w:tcPr>
            <w:tcW w:w="990" w:type="dxa"/>
          </w:tcPr>
          <w:p w14:paraId="2BE4C72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21</w:t>
            </w:r>
          </w:p>
        </w:tc>
        <w:tc>
          <w:tcPr>
            <w:tcW w:w="990" w:type="dxa"/>
          </w:tcPr>
          <w:p w14:paraId="02B9DB53" w14:textId="77777777" w:rsidR="00EB7507" w:rsidRPr="0049336B" w:rsidRDefault="00EB7507" w:rsidP="00741AF6">
            <w:pPr>
              <w:jc w:val="center"/>
              <w:rPr>
                <w:rFonts w:cs="Times New Roman"/>
                <w:color w:val="000000" w:themeColor="text1"/>
              </w:rPr>
            </w:pPr>
          </w:p>
        </w:tc>
        <w:tc>
          <w:tcPr>
            <w:tcW w:w="1080" w:type="dxa"/>
          </w:tcPr>
          <w:p w14:paraId="2F1FA7B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60</w:t>
            </w:r>
          </w:p>
        </w:tc>
        <w:tc>
          <w:tcPr>
            <w:tcW w:w="1260" w:type="dxa"/>
          </w:tcPr>
          <w:p w14:paraId="6C70EF0B" w14:textId="77777777" w:rsidR="00EB7507" w:rsidRPr="0049336B" w:rsidRDefault="00EB7507" w:rsidP="00741AF6">
            <w:pPr>
              <w:jc w:val="center"/>
              <w:rPr>
                <w:rFonts w:cs="Times New Roman"/>
                <w:color w:val="000000" w:themeColor="text1"/>
              </w:rPr>
            </w:pPr>
          </w:p>
        </w:tc>
      </w:tr>
      <w:tr w:rsidR="00EB7507" w:rsidRPr="0049336B" w14:paraId="70D51291" w14:textId="77777777" w:rsidTr="00C23AF7">
        <w:tc>
          <w:tcPr>
            <w:tcW w:w="7195" w:type="dxa"/>
            <w:gridSpan w:val="3"/>
          </w:tcPr>
          <w:p w14:paraId="6DF93B96" w14:textId="77777777" w:rsidR="00EB7507" w:rsidRPr="0049336B" w:rsidRDefault="00EB7507" w:rsidP="00741AF6">
            <w:pPr>
              <w:rPr>
                <w:rFonts w:cs="Times New Roman"/>
                <w:color w:val="000000" w:themeColor="text1"/>
              </w:rPr>
            </w:pPr>
            <w:r w:rsidRPr="0049336B">
              <w:rPr>
                <w:rFonts w:cs="Times New Roman"/>
                <w:color w:val="000000" w:themeColor="text1"/>
              </w:rPr>
              <w:t>What are Washoe County’s strengths that help address the opioid crisis? (select all that apply)</w:t>
            </w:r>
          </w:p>
        </w:tc>
        <w:tc>
          <w:tcPr>
            <w:tcW w:w="810" w:type="dxa"/>
          </w:tcPr>
          <w:p w14:paraId="0D6FD372" w14:textId="77777777" w:rsidR="00EB7507" w:rsidRPr="0049336B" w:rsidRDefault="00EB7507" w:rsidP="00741AF6">
            <w:pPr>
              <w:jc w:val="center"/>
              <w:rPr>
                <w:rFonts w:cs="Times New Roman"/>
                <w:color w:val="000000" w:themeColor="text1"/>
              </w:rPr>
            </w:pPr>
          </w:p>
        </w:tc>
        <w:tc>
          <w:tcPr>
            <w:tcW w:w="990" w:type="dxa"/>
          </w:tcPr>
          <w:p w14:paraId="160F69E6" w14:textId="77777777" w:rsidR="00EB7507" w:rsidRPr="0049336B" w:rsidRDefault="00EB7507" w:rsidP="00741AF6">
            <w:pPr>
              <w:jc w:val="center"/>
              <w:rPr>
                <w:rFonts w:cs="Times New Roman"/>
                <w:color w:val="000000" w:themeColor="text1"/>
              </w:rPr>
            </w:pPr>
          </w:p>
        </w:tc>
        <w:tc>
          <w:tcPr>
            <w:tcW w:w="990" w:type="dxa"/>
          </w:tcPr>
          <w:p w14:paraId="685E59D8" w14:textId="77777777" w:rsidR="00EB7507" w:rsidRPr="0049336B" w:rsidRDefault="00EB7507" w:rsidP="00741AF6">
            <w:pPr>
              <w:jc w:val="center"/>
              <w:rPr>
                <w:rFonts w:cs="Times New Roman"/>
                <w:color w:val="000000" w:themeColor="text1"/>
              </w:rPr>
            </w:pPr>
          </w:p>
        </w:tc>
        <w:tc>
          <w:tcPr>
            <w:tcW w:w="990" w:type="dxa"/>
          </w:tcPr>
          <w:p w14:paraId="06A9A3A4" w14:textId="77777777" w:rsidR="00EB7507" w:rsidRPr="0049336B" w:rsidRDefault="00EB7507" w:rsidP="00741AF6">
            <w:pPr>
              <w:jc w:val="center"/>
              <w:rPr>
                <w:rFonts w:cs="Times New Roman"/>
                <w:color w:val="000000" w:themeColor="text1"/>
              </w:rPr>
            </w:pPr>
          </w:p>
        </w:tc>
        <w:tc>
          <w:tcPr>
            <w:tcW w:w="1080" w:type="dxa"/>
          </w:tcPr>
          <w:p w14:paraId="34F77AD5" w14:textId="77777777" w:rsidR="00EB7507" w:rsidRPr="0049336B" w:rsidRDefault="00EB7507" w:rsidP="00741AF6">
            <w:pPr>
              <w:jc w:val="center"/>
              <w:rPr>
                <w:rFonts w:cs="Times New Roman"/>
                <w:color w:val="000000" w:themeColor="text1"/>
              </w:rPr>
            </w:pPr>
          </w:p>
        </w:tc>
        <w:tc>
          <w:tcPr>
            <w:tcW w:w="1260" w:type="dxa"/>
          </w:tcPr>
          <w:p w14:paraId="15301652" w14:textId="77777777" w:rsidR="00EB7507" w:rsidRPr="0049336B" w:rsidRDefault="00EB7507" w:rsidP="00741AF6">
            <w:pPr>
              <w:jc w:val="center"/>
              <w:rPr>
                <w:rFonts w:cs="Times New Roman"/>
                <w:color w:val="000000" w:themeColor="text1"/>
              </w:rPr>
            </w:pPr>
          </w:p>
        </w:tc>
      </w:tr>
      <w:tr w:rsidR="00EB7507" w:rsidRPr="0049336B" w14:paraId="794E79A7" w14:textId="77777777" w:rsidTr="00C23AF7">
        <w:tc>
          <w:tcPr>
            <w:tcW w:w="265" w:type="dxa"/>
          </w:tcPr>
          <w:p w14:paraId="39362928" w14:textId="77777777" w:rsidR="00EB7507" w:rsidRPr="0049336B" w:rsidRDefault="00EB7507" w:rsidP="00741AF6">
            <w:pPr>
              <w:rPr>
                <w:rFonts w:cs="Times New Roman"/>
                <w:color w:val="000000" w:themeColor="text1"/>
              </w:rPr>
            </w:pPr>
          </w:p>
        </w:tc>
        <w:tc>
          <w:tcPr>
            <w:tcW w:w="6930" w:type="dxa"/>
            <w:gridSpan w:val="2"/>
          </w:tcPr>
          <w:p w14:paraId="6DD5AD55" w14:textId="77777777" w:rsidR="00EB7507" w:rsidRPr="0049336B" w:rsidRDefault="00EB7507" w:rsidP="00741AF6">
            <w:pPr>
              <w:rPr>
                <w:rFonts w:cs="Times New Roman"/>
                <w:color w:val="000000" w:themeColor="text1"/>
              </w:rPr>
            </w:pPr>
            <w:r w:rsidRPr="0049336B">
              <w:rPr>
                <w:rFonts w:cs="Times New Roman"/>
                <w:color w:val="000000" w:themeColor="text1"/>
              </w:rPr>
              <w:t>Community partnerships, cohesion, and involvement</w:t>
            </w:r>
          </w:p>
        </w:tc>
        <w:tc>
          <w:tcPr>
            <w:tcW w:w="810" w:type="dxa"/>
          </w:tcPr>
          <w:p w14:paraId="396792D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264</w:t>
            </w:r>
          </w:p>
        </w:tc>
        <w:tc>
          <w:tcPr>
            <w:tcW w:w="990" w:type="dxa"/>
          </w:tcPr>
          <w:p w14:paraId="5579DAD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42.4%</w:t>
            </w:r>
          </w:p>
        </w:tc>
        <w:tc>
          <w:tcPr>
            <w:tcW w:w="990" w:type="dxa"/>
          </w:tcPr>
          <w:p w14:paraId="3ECE1B1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53</w:t>
            </w:r>
          </w:p>
        </w:tc>
        <w:tc>
          <w:tcPr>
            <w:tcW w:w="990" w:type="dxa"/>
          </w:tcPr>
          <w:p w14:paraId="03F1194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34.0%</w:t>
            </w:r>
          </w:p>
        </w:tc>
        <w:tc>
          <w:tcPr>
            <w:tcW w:w="1080" w:type="dxa"/>
          </w:tcPr>
          <w:p w14:paraId="53641BF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210</w:t>
            </w:r>
          </w:p>
        </w:tc>
        <w:tc>
          <w:tcPr>
            <w:tcW w:w="1260" w:type="dxa"/>
          </w:tcPr>
          <w:p w14:paraId="4292157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45.1%</w:t>
            </w:r>
          </w:p>
        </w:tc>
      </w:tr>
      <w:tr w:rsidR="00EB7507" w:rsidRPr="0049336B" w14:paraId="71C0163D" w14:textId="77777777" w:rsidTr="00C23AF7">
        <w:tc>
          <w:tcPr>
            <w:tcW w:w="265" w:type="dxa"/>
          </w:tcPr>
          <w:p w14:paraId="529DEC6F" w14:textId="77777777" w:rsidR="00EB7507" w:rsidRPr="0049336B" w:rsidRDefault="00EB7507" w:rsidP="00741AF6">
            <w:pPr>
              <w:rPr>
                <w:rFonts w:cs="Times New Roman"/>
                <w:color w:val="000000" w:themeColor="text1"/>
              </w:rPr>
            </w:pPr>
          </w:p>
        </w:tc>
        <w:tc>
          <w:tcPr>
            <w:tcW w:w="6930" w:type="dxa"/>
            <w:gridSpan w:val="2"/>
          </w:tcPr>
          <w:p w14:paraId="0F844667" w14:textId="77777777" w:rsidR="00EB7507" w:rsidRPr="0049336B" w:rsidRDefault="00EB7507" w:rsidP="00741AF6">
            <w:pPr>
              <w:rPr>
                <w:rFonts w:cs="Times New Roman"/>
                <w:color w:val="000000" w:themeColor="text1"/>
              </w:rPr>
            </w:pPr>
            <w:r w:rsidRPr="0049336B">
              <w:rPr>
                <w:rFonts w:cs="Times New Roman"/>
                <w:color w:val="000000" w:themeColor="text1"/>
              </w:rPr>
              <w:t>Cultural services and traditions</w:t>
            </w:r>
          </w:p>
        </w:tc>
        <w:tc>
          <w:tcPr>
            <w:tcW w:w="810" w:type="dxa"/>
          </w:tcPr>
          <w:p w14:paraId="608D9C5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41</w:t>
            </w:r>
          </w:p>
        </w:tc>
        <w:tc>
          <w:tcPr>
            <w:tcW w:w="990" w:type="dxa"/>
          </w:tcPr>
          <w:p w14:paraId="33B43F1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6.6%</w:t>
            </w:r>
          </w:p>
        </w:tc>
        <w:tc>
          <w:tcPr>
            <w:tcW w:w="990" w:type="dxa"/>
          </w:tcPr>
          <w:p w14:paraId="24E4AAF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14</w:t>
            </w:r>
          </w:p>
        </w:tc>
        <w:tc>
          <w:tcPr>
            <w:tcW w:w="990" w:type="dxa"/>
          </w:tcPr>
          <w:p w14:paraId="737EE71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9.0%</w:t>
            </w:r>
          </w:p>
        </w:tc>
        <w:tc>
          <w:tcPr>
            <w:tcW w:w="1080" w:type="dxa"/>
          </w:tcPr>
          <w:p w14:paraId="6674741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27</w:t>
            </w:r>
          </w:p>
        </w:tc>
        <w:tc>
          <w:tcPr>
            <w:tcW w:w="1260" w:type="dxa"/>
          </w:tcPr>
          <w:p w14:paraId="1C9741B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5.8%</w:t>
            </w:r>
          </w:p>
        </w:tc>
      </w:tr>
      <w:tr w:rsidR="00EB7507" w:rsidRPr="0049336B" w14:paraId="2CC79FCC" w14:textId="77777777" w:rsidTr="00C23AF7">
        <w:tc>
          <w:tcPr>
            <w:tcW w:w="265" w:type="dxa"/>
          </w:tcPr>
          <w:p w14:paraId="7122146C" w14:textId="77777777" w:rsidR="00EB7507" w:rsidRPr="0049336B" w:rsidRDefault="00EB7507" w:rsidP="00741AF6">
            <w:pPr>
              <w:rPr>
                <w:rFonts w:cs="Times New Roman"/>
                <w:color w:val="000000" w:themeColor="text1"/>
              </w:rPr>
            </w:pPr>
          </w:p>
        </w:tc>
        <w:tc>
          <w:tcPr>
            <w:tcW w:w="6930" w:type="dxa"/>
            <w:gridSpan w:val="2"/>
          </w:tcPr>
          <w:p w14:paraId="43767396" w14:textId="77777777" w:rsidR="00EB7507" w:rsidRPr="0049336B" w:rsidRDefault="00EB7507" w:rsidP="00741AF6">
            <w:pPr>
              <w:rPr>
                <w:rFonts w:cs="Times New Roman"/>
                <w:color w:val="000000" w:themeColor="text1"/>
              </w:rPr>
            </w:pPr>
            <w:r w:rsidRPr="0049336B">
              <w:rPr>
                <w:rFonts w:cs="Times New Roman"/>
                <w:color w:val="000000" w:themeColor="text1"/>
              </w:rPr>
              <w:t>Harm reduction services</w:t>
            </w:r>
          </w:p>
        </w:tc>
        <w:tc>
          <w:tcPr>
            <w:tcW w:w="810" w:type="dxa"/>
          </w:tcPr>
          <w:p w14:paraId="323D212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216</w:t>
            </w:r>
          </w:p>
        </w:tc>
        <w:tc>
          <w:tcPr>
            <w:tcW w:w="990" w:type="dxa"/>
          </w:tcPr>
          <w:p w14:paraId="6E2E937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34.7%</w:t>
            </w:r>
          </w:p>
        </w:tc>
        <w:tc>
          <w:tcPr>
            <w:tcW w:w="990" w:type="dxa"/>
          </w:tcPr>
          <w:p w14:paraId="0BDC071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75</w:t>
            </w:r>
          </w:p>
        </w:tc>
        <w:tc>
          <w:tcPr>
            <w:tcW w:w="990" w:type="dxa"/>
          </w:tcPr>
          <w:p w14:paraId="13089C2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48.1%</w:t>
            </w:r>
          </w:p>
        </w:tc>
        <w:tc>
          <w:tcPr>
            <w:tcW w:w="1080" w:type="dxa"/>
          </w:tcPr>
          <w:p w14:paraId="4C5B50B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141</w:t>
            </w:r>
          </w:p>
        </w:tc>
        <w:tc>
          <w:tcPr>
            <w:tcW w:w="1260" w:type="dxa"/>
          </w:tcPr>
          <w:p w14:paraId="66357B4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30.3%</w:t>
            </w:r>
          </w:p>
        </w:tc>
      </w:tr>
      <w:tr w:rsidR="00EB7507" w:rsidRPr="0049336B" w14:paraId="7B9D804E" w14:textId="77777777" w:rsidTr="00C23AF7">
        <w:tc>
          <w:tcPr>
            <w:tcW w:w="265" w:type="dxa"/>
          </w:tcPr>
          <w:p w14:paraId="014A2DC1" w14:textId="77777777" w:rsidR="00EB7507" w:rsidRPr="0049336B" w:rsidRDefault="00EB7507" w:rsidP="00741AF6">
            <w:pPr>
              <w:rPr>
                <w:rFonts w:cs="Times New Roman"/>
                <w:color w:val="000000" w:themeColor="text1"/>
              </w:rPr>
            </w:pPr>
          </w:p>
        </w:tc>
        <w:tc>
          <w:tcPr>
            <w:tcW w:w="6930" w:type="dxa"/>
            <w:gridSpan w:val="2"/>
          </w:tcPr>
          <w:p w14:paraId="15C9F405" w14:textId="77777777" w:rsidR="00EB7507" w:rsidRPr="0049336B" w:rsidRDefault="00EB7507" w:rsidP="00741AF6">
            <w:pPr>
              <w:rPr>
                <w:rFonts w:cs="Times New Roman"/>
                <w:color w:val="000000" w:themeColor="text1"/>
              </w:rPr>
            </w:pPr>
            <w:r w:rsidRPr="0049336B">
              <w:rPr>
                <w:rFonts w:cs="Times New Roman"/>
                <w:color w:val="000000" w:themeColor="text1"/>
              </w:rPr>
              <w:t>Mental Health services</w:t>
            </w:r>
          </w:p>
        </w:tc>
        <w:tc>
          <w:tcPr>
            <w:tcW w:w="810" w:type="dxa"/>
          </w:tcPr>
          <w:p w14:paraId="7FA3326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229</w:t>
            </w:r>
          </w:p>
        </w:tc>
        <w:tc>
          <w:tcPr>
            <w:tcW w:w="990" w:type="dxa"/>
          </w:tcPr>
          <w:p w14:paraId="32D2069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36.8%</w:t>
            </w:r>
          </w:p>
        </w:tc>
        <w:tc>
          <w:tcPr>
            <w:tcW w:w="990" w:type="dxa"/>
          </w:tcPr>
          <w:p w14:paraId="3E542E5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72</w:t>
            </w:r>
          </w:p>
        </w:tc>
        <w:tc>
          <w:tcPr>
            <w:tcW w:w="990" w:type="dxa"/>
          </w:tcPr>
          <w:p w14:paraId="3E839F9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46.2%</w:t>
            </w:r>
          </w:p>
        </w:tc>
        <w:tc>
          <w:tcPr>
            <w:tcW w:w="1080" w:type="dxa"/>
          </w:tcPr>
          <w:p w14:paraId="5A8F579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156</w:t>
            </w:r>
          </w:p>
        </w:tc>
        <w:tc>
          <w:tcPr>
            <w:tcW w:w="1260" w:type="dxa"/>
          </w:tcPr>
          <w:p w14:paraId="481F80D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33.5%</w:t>
            </w:r>
          </w:p>
        </w:tc>
      </w:tr>
      <w:tr w:rsidR="00EB7507" w:rsidRPr="0049336B" w14:paraId="69742F5F" w14:textId="77777777" w:rsidTr="00C23AF7">
        <w:tc>
          <w:tcPr>
            <w:tcW w:w="265" w:type="dxa"/>
          </w:tcPr>
          <w:p w14:paraId="64501AE2" w14:textId="77777777" w:rsidR="00EB7507" w:rsidRPr="0049336B" w:rsidRDefault="00EB7507" w:rsidP="00741AF6">
            <w:pPr>
              <w:rPr>
                <w:rFonts w:cs="Times New Roman"/>
                <w:color w:val="000000" w:themeColor="text1"/>
              </w:rPr>
            </w:pPr>
          </w:p>
        </w:tc>
        <w:tc>
          <w:tcPr>
            <w:tcW w:w="6930" w:type="dxa"/>
            <w:gridSpan w:val="2"/>
          </w:tcPr>
          <w:p w14:paraId="70243554" w14:textId="77777777" w:rsidR="00EB7507" w:rsidRPr="0049336B" w:rsidRDefault="00EB7507" w:rsidP="00741AF6">
            <w:pPr>
              <w:rPr>
                <w:rFonts w:cs="Times New Roman"/>
                <w:color w:val="000000" w:themeColor="text1"/>
              </w:rPr>
            </w:pPr>
            <w:r w:rsidRPr="0049336B">
              <w:rPr>
                <w:rFonts w:cs="Times New Roman"/>
                <w:color w:val="000000" w:themeColor="text1"/>
              </w:rPr>
              <w:t>Mutual aid networks</w:t>
            </w:r>
          </w:p>
        </w:tc>
        <w:tc>
          <w:tcPr>
            <w:tcW w:w="810" w:type="dxa"/>
          </w:tcPr>
          <w:p w14:paraId="381EC09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136</w:t>
            </w:r>
          </w:p>
        </w:tc>
        <w:tc>
          <w:tcPr>
            <w:tcW w:w="990" w:type="dxa"/>
          </w:tcPr>
          <w:p w14:paraId="0ECE47A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21.8%</w:t>
            </w:r>
          </w:p>
        </w:tc>
        <w:tc>
          <w:tcPr>
            <w:tcW w:w="990" w:type="dxa"/>
          </w:tcPr>
          <w:p w14:paraId="1A9EB3D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36</w:t>
            </w:r>
          </w:p>
        </w:tc>
        <w:tc>
          <w:tcPr>
            <w:tcW w:w="990" w:type="dxa"/>
          </w:tcPr>
          <w:p w14:paraId="5567375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23.1%</w:t>
            </w:r>
          </w:p>
        </w:tc>
        <w:tc>
          <w:tcPr>
            <w:tcW w:w="1080" w:type="dxa"/>
          </w:tcPr>
          <w:p w14:paraId="73C21F4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100</w:t>
            </w:r>
          </w:p>
        </w:tc>
        <w:tc>
          <w:tcPr>
            <w:tcW w:w="1260" w:type="dxa"/>
          </w:tcPr>
          <w:p w14:paraId="7937B6F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21.5%</w:t>
            </w:r>
          </w:p>
        </w:tc>
      </w:tr>
      <w:tr w:rsidR="00EB7507" w:rsidRPr="0049336B" w14:paraId="72D9F1BF" w14:textId="77777777" w:rsidTr="00C23AF7">
        <w:tc>
          <w:tcPr>
            <w:tcW w:w="265" w:type="dxa"/>
          </w:tcPr>
          <w:p w14:paraId="294A4E84" w14:textId="77777777" w:rsidR="00EB7507" w:rsidRPr="0049336B" w:rsidRDefault="00EB7507" w:rsidP="00741AF6">
            <w:pPr>
              <w:rPr>
                <w:rFonts w:cs="Times New Roman"/>
                <w:color w:val="000000" w:themeColor="text1"/>
              </w:rPr>
            </w:pPr>
          </w:p>
        </w:tc>
        <w:tc>
          <w:tcPr>
            <w:tcW w:w="6930" w:type="dxa"/>
            <w:gridSpan w:val="2"/>
          </w:tcPr>
          <w:p w14:paraId="22B2F339" w14:textId="77777777" w:rsidR="00EB7507" w:rsidRPr="0049336B" w:rsidRDefault="00EB7507" w:rsidP="00741AF6">
            <w:pPr>
              <w:rPr>
                <w:rFonts w:cs="Times New Roman"/>
                <w:color w:val="000000" w:themeColor="text1"/>
              </w:rPr>
            </w:pPr>
            <w:r w:rsidRPr="0049336B">
              <w:rPr>
                <w:rFonts w:cs="Times New Roman"/>
                <w:color w:val="000000" w:themeColor="text1"/>
              </w:rPr>
              <w:t>Prevention education</w:t>
            </w:r>
          </w:p>
        </w:tc>
        <w:tc>
          <w:tcPr>
            <w:tcW w:w="810" w:type="dxa"/>
          </w:tcPr>
          <w:p w14:paraId="4629A04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147</w:t>
            </w:r>
          </w:p>
        </w:tc>
        <w:tc>
          <w:tcPr>
            <w:tcW w:w="990" w:type="dxa"/>
          </w:tcPr>
          <w:p w14:paraId="45F7BEE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23.6%</w:t>
            </w:r>
          </w:p>
        </w:tc>
        <w:tc>
          <w:tcPr>
            <w:tcW w:w="990" w:type="dxa"/>
          </w:tcPr>
          <w:p w14:paraId="4C648E3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31</w:t>
            </w:r>
          </w:p>
        </w:tc>
        <w:tc>
          <w:tcPr>
            <w:tcW w:w="990" w:type="dxa"/>
          </w:tcPr>
          <w:p w14:paraId="48AFF6E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19.9%</w:t>
            </w:r>
          </w:p>
        </w:tc>
        <w:tc>
          <w:tcPr>
            <w:tcW w:w="1080" w:type="dxa"/>
          </w:tcPr>
          <w:p w14:paraId="21A07EA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115</w:t>
            </w:r>
          </w:p>
        </w:tc>
        <w:tc>
          <w:tcPr>
            <w:tcW w:w="1260" w:type="dxa"/>
          </w:tcPr>
          <w:p w14:paraId="252761A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24.7%</w:t>
            </w:r>
          </w:p>
        </w:tc>
      </w:tr>
      <w:tr w:rsidR="00EB7507" w:rsidRPr="0049336B" w14:paraId="64EED16F" w14:textId="77777777" w:rsidTr="00C23AF7">
        <w:tc>
          <w:tcPr>
            <w:tcW w:w="265" w:type="dxa"/>
          </w:tcPr>
          <w:p w14:paraId="2E1C216D" w14:textId="77777777" w:rsidR="00EB7507" w:rsidRPr="0049336B" w:rsidRDefault="00EB7507" w:rsidP="00741AF6">
            <w:pPr>
              <w:rPr>
                <w:rFonts w:cs="Times New Roman"/>
                <w:color w:val="000000" w:themeColor="text1"/>
              </w:rPr>
            </w:pPr>
          </w:p>
        </w:tc>
        <w:tc>
          <w:tcPr>
            <w:tcW w:w="6930" w:type="dxa"/>
            <w:gridSpan w:val="2"/>
          </w:tcPr>
          <w:p w14:paraId="083B21F3" w14:textId="77777777" w:rsidR="00EB7507" w:rsidRPr="0049336B" w:rsidRDefault="00EB7507" w:rsidP="00741AF6">
            <w:pPr>
              <w:rPr>
                <w:rFonts w:cs="Times New Roman"/>
                <w:color w:val="000000" w:themeColor="text1"/>
              </w:rPr>
            </w:pPr>
            <w:r w:rsidRPr="0049336B">
              <w:rPr>
                <w:rFonts w:cs="Times New Roman"/>
                <w:color w:val="000000" w:themeColor="text1"/>
              </w:rPr>
              <w:t>Public awareness and educational programs</w:t>
            </w:r>
          </w:p>
        </w:tc>
        <w:tc>
          <w:tcPr>
            <w:tcW w:w="810" w:type="dxa"/>
          </w:tcPr>
          <w:p w14:paraId="5F92287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165</w:t>
            </w:r>
          </w:p>
        </w:tc>
        <w:tc>
          <w:tcPr>
            <w:tcW w:w="990" w:type="dxa"/>
          </w:tcPr>
          <w:p w14:paraId="0527381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26.5%</w:t>
            </w:r>
          </w:p>
        </w:tc>
        <w:tc>
          <w:tcPr>
            <w:tcW w:w="990" w:type="dxa"/>
          </w:tcPr>
          <w:p w14:paraId="4CA0BD6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38</w:t>
            </w:r>
          </w:p>
        </w:tc>
        <w:tc>
          <w:tcPr>
            <w:tcW w:w="990" w:type="dxa"/>
          </w:tcPr>
          <w:p w14:paraId="4D8EDE7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24.4%</w:t>
            </w:r>
          </w:p>
        </w:tc>
        <w:tc>
          <w:tcPr>
            <w:tcW w:w="1080" w:type="dxa"/>
          </w:tcPr>
          <w:p w14:paraId="7CF9C1C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126</w:t>
            </w:r>
          </w:p>
        </w:tc>
        <w:tc>
          <w:tcPr>
            <w:tcW w:w="1260" w:type="dxa"/>
          </w:tcPr>
          <w:p w14:paraId="148C499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27.0%</w:t>
            </w:r>
          </w:p>
        </w:tc>
      </w:tr>
      <w:tr w:rsidR="00EB7507" w:rsidRPr="0049336B" w14:paraId="545AA027" w14:textId="77777777" w:rsidTr="00C23AF7">
        <w:tc>
          <w:tcPr>
            <w:tcW w:w="265" w:type="dxa"/>
          </w:tcPr>
          <w:p w14:paraId="38E56B0A" w14:textId="77777777" w:rsidR="00EB7507" w:rsidRPr="0049336B" w:rsidRDefault="00EB7507" w:rsidP="00741AF6">
            <w:pPr>
              <w:rPr>
                <w:rFonts w:cs="Times New Roman"/>
                <w:color w:val="000000" w:themeColor="text1"/>
              </w:rPr>
            </w:pPr>
          </w:p>
        </w:tc>
        <w:tc>
          <w:tcPr>
            <w:tcW w:w="6930" w:type="dxa"/>
            <w:gridSpan w:val="2"/>
          </w:tcPr>
          <w:p w14:paraId="54481EB2" w14:textId="77777777" w:rsidR="00EB7507" w:rsidRPr="0049336B" w:rsidRDefault="00EB7507" w:rsidP="00741AF6">
            <w:pPr>
              <w:rPr>
                <w:rFonts w:cs="Times New Roman"/>
                <w:color w:val="000000" w:themeColor="text1"/>
              </w:rPr>
            </w:pPr>
            <w:r w:rsidRPr="0049336B">
              <w:rPr>
                <w:rFonts w:cs="Times New Roman"/>
                <w:color w:val="000000" w:themeColor="text1"/>
              </w:rPr>
              <w:t>Services for people who have been in the legal system</w:t>
            </w:r>
          </w:p>
        </w:tc>
        <w:tc>
          <w:tcPr>
            <w:tcW w:w="810" w:type="dxa"/>
          </w:tcPr>
          <w:p w14:paraId="6DCE781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187</w:t>
            </w:r>
          </w:p>
        </w:tc>
        <w:tc>
          <w:tcPr>
            <w:tcW w:w="990" w:type="dxa"/>
          </w:tcPr>
          <w:p w14:paraId="24E2EE7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30.0%</w:t>
            </w:r>
          </w:p>
        </w:tc>
        <w:tc>
          <w:tcPr>
            <w:tcW w:w="990" w:type="dxa"/>
          </w:tcPr>
          <w:p w14:paraId="30E4184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52</w:t>
            </w:r>
          </w:p>
        </w:tc>
        <w:tc>
          <w:tcPr>
            <w:tcW w:w="990" w:type="dxa"/>
          </w:tcPr>
          <w:p w14:paraId="3984916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33.3%</w:t>
            </w:r>
          </w:p>
        </w:tc>
        <w:tc>
          <w:tcPr>
            <w:tcW w:w="1080" w:type="dxa"/>
          </w:tcPr>
          <w:p w14:paraId="2DCB9B1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135</w:t>
            </w:r>
          </w:p>
        </w:tc>
        <w:tc>
          <w:tcPr>
            <w:tcW w:w="1260" w:type="dxa"/>
          </w:tcPr>
          <w:p w14:paraId="7709F72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29.0%</w:t>
            </w:r>
          </w:p>
        </w:tc>
      </w:tr>
      <w:tr w:rsidR="00EB7507" w:rsidRPr="0049336B" w14:paraId="2D0CE8AE" w14:textId="77777777" w:rsidTr="00C23AF7">
        <w:tc>
          <w:tcPr>
            <w:tcW w:w="265" w:type="dxa"/>
          </w:tcPr>
          <w:p w14:paraId="33BED90D" w14:textId="77777777" w:rsidR="00EB7507" w:rsidRPr="0049336B" w:rsidRDefault="00EB7507" w:rsidP="00741AF6">
            <w:pPr>
              <w:rPr>
                <w:rFonts w:cs="Times New Roman"/>
                <w:color w:val="000000" w:themeColor="text1"/>
              </w:rPr>
            </w:pPr>
          </w:p>
        </w:tc>
        <w:tc>
          <w:tcPr>
            <w:tcW w:w="6930" w:type="dxa"/>
            <w:gridSpan w:val="2"/>
          </w:tcPr>
          <w:p w14:paraId="3B999C3E" w14:textId="77777777" w:rsidR="00EB7507" w:rsidRPr="0049336B" w:rsidRDefault="00EB7507" w:rsidP="00741AF6">
            <w:pPr>
              <w:rPr>
                <w:rFonts w:cs="Times New Roman"/>
                <w:color w:val="000000" w:themeColor="text1"/>
              </w:rPr>
            </w:pPr>
            <w:r w:rsidRPr="0049336B">
              <w:rPr>
                <w:rFonts w:cs="Times New Roman"/>
                <w:color w:val="000000" w:themeColor="text1"/>
              </w:rPr>
              <w:t>Substance use treatment providers</w:t>
            </w:r>
          </w:p>
        </w:tc>
        <w:tc>
          <w:tcPr>
            <w:tcW w:w="810" w:type="dxa"/>
          </w:tcPr>
          <w:p w14:paraId="0F0BCC2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211</w:t>
            </w:r>
          </w:p>
        </w:tc>
        <w:tc>
          <w:tcPr>
            <w:tcW w:w="990" w:type="dxa"/>
          </w:tcPr>
          <w:p w14:paraId="52A458B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33.9%</w:t>
            </w:r>
          </w:p>
        </w:tc>
        <w:tc>
          <w:tcPr>
            <w:tcW w:w="990" w:type="dxa"/>
          </w:tcPr>
          <w:p w14:paraId="05EBA50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61</w:t>
            </w:r>
          </w:p>
        </w:tc>
        <w:tc>
          <w:tcPr>
            <w:tcW w:w="990" w:type="dxa"/>
          </w:tcPr>
          <w:p w14:paraId="3C266A1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39.1%</w:t>
            </w:r>
          </w:p>
        </w:tc>
        <w:tc>
          <w:tcPr>
            <w:tcW w:w="1080" w:type="dxa"/>
          </w:tcPr>
          <w:p w14:paraId="28BFB8F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149</w:t>
            </w:r>
          </w:p>
        </w:tc>
        <w:tc>
          <w:tcPr>
            <w:tcW w:w="1260" w:type="dxa"/>
          </w:tcPr>
          <w:p w14:paraId="5E27845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32.0%</w:t>
            </w:r>
          </w:p>
        </w:tc>
      </w:tr>
      <w:tr w:rsidR="00EB7507" w:rsidRPr="0049336B" w14:paraId="2C7556BA" w14:textId="77777777" w:rsidTr="00C23AF7">
        <w:tc>
          <w:tcPr>
            <w:tcW w:w="265" w:type="dxa"/>
          </w:tcPr>
          <w:p w14:paraId="63472457" w14:textId="77777777" w:rsidR="00EB7507" w:rsidRPr="0049336B" w:rsidRDefault="00EB7507" w:rsidP="00741AF6">
            <w:pPr>
              <w:rPr>
                <w:rFonts w:cs="Times New Roman"/>
                <w:color w:val="000000" w:themeColor="text1"/>
              </w:rPr>
            </w:pPr>
          </w:p>
        </w:tc>
        <w:tc>
          <w:tcPr>
            <w:tcW w:w="6930" w:type="dxa"/>
            <w:gridSpan w:val="2"/>
          </w:tcPr>
          <w:p w14:paraId="3B4A023C" w14:textId="77777777" w:rsidR="00EB7507" w:rsidRPr="0049336B" w:rsidRDefault="00EB7507" w:rsidP="00741AF6">
            <w:pPr>
              <w:rPr>
                <w:rFonts w:cs="Times New Roman"/>
                <w:color w:val="000000" w:themeColor="text1"/>
              </w:rPr>
            </w:pPr>
            <w:r w:rsidRPr="0049336B">
              <w:rPr>
                <w:rFonts w:cs="Times New Roman"/>
                <w:color w:val="000000" w:themeColor="text1"/>
              </w:rPr>
              <w:t>Other</w:t>
            </w:r>
          </w:p>
        </w:tc>
        <w:tc>
          <w:tcPr>
            <w:tcW w:w="810" w:type="dxa"/>
          </w:tcPr>
          <w:p w14:paraId="21448F7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26</w:t>
            </w:r>
          </w:p>
        </w:tc>
        <w:tc>
          <w:tcPr>
            <w:tcW w:w="990" w:type="dxa"/>
          </w:tcPr>
          <w:p w14:paraId="5E408FA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4.2%</w:t>
            </w:r>
          </w:p>
        </w:tc>
        <w:tc>
          <w:tcPr>
            <w:tcW w:w="990" w:type="dxa"/>
          </w:tcPr>
          <w:p w14:paraId="6DD33E0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w:t>
            </w:r>
          </w:p>
        </w:tc>
        <w:tc>
          <w:tcPr>
            <w:tcW w:w="990" w:type="dxa"/>
          </w:tcPr>
          <w:p w14:paraId="5BFF55E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5.1%</w:t>
            </w:r>
          </w:p>
        </w:tc>
        <w:tc>
          <w:tcPr>
            <w:tcW w:w="1080" w:type="dxa"/>
          </w:tcPr>
          <w:p w14:paraId="6D8F642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18</w:t>
            </w:r>
          </w:p>
        </w:tc>
        <w:tc>
          <w:tcPr>
            <w:tcW w:w="1260" w:type="dxa"/>
          </w:tcPr>
          <w:p w14:paraId="3101C87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3.9%</w:t>
            </w:r>
          </w:p>
        </w:tc>
      </w:tr>
      <w:tr w:rsidR="00EB7507" w:rsidRPr="0049336B" w14:paraId="7166CE90" w14:textId="77777777" w:rsidTr="00C23AF7">
        <w:tc>
          <w:tcPr>
            <w:tcW w:w="265" w:type="dxa"/>
          </w:tcPr>
          <w:p w14:paraId="2C8CE5F4" w14:textId="77777777" w:rsidR="00EB7507" w:rsidRPr="0049336B" w:rsidRDefault="00EB7507" w:rsidP="00741AF6">
            <w:pPr>
              <w:rPr>
                <w:rFonts w:cs="Times New Roman"/>
                <w:color w:val="000000" w:themeColor="text1"/>
              </w:rPr>
            </w:pPr>
          </w:p>
        </w:tc>
        <w:tc>
          <w:tcPr>
            <w:tcW w:w="6930" w:type="dxa"/>
            <w:gridSpan w:val="2"/>
          </w:tcPr>
          <w:p w14:paraId="345E86F3" w14:textId="77777777" w:rsidR="00EB7507" w:rsidRPr="0049336B" w:rsidRDefault="00EB7507" w:rsidP="00741AF6">
            <w:pPr>
              <w:rPr>
                <w:rFonts w:cs="Times New Roman"/>
                <w:color w:val="000000" w:themeColor="text1"/>
              </w:rPr>
            </w:pPr>
            <w:r w:rsidRPr="0049336B">
              <w:rPr>
                <w:rFonts w:cs="Times New Roman"/>
                <w:color w:val="000000" w:themeColor="text1"/>
              </w:rPr>
              <w:t>There are no strengths</w:t>
            </w:r>
          </w:p>
        </w:tc>
        <w:tc>
          <w:tcPr>
            <w:tcW w:w="810" w:type="dxa"/>
          </w:tcPr>
          <w:p w14:paraId="296BF2C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109</w:t>
            </w:r>
          </w:p>
        </w:tc>
        <w:tc>
          <w:tcPr>
            <w:tcW w:w="990" w:type="dxa"/>
          </w:tcPr>
          <w:p w14:paraId="2D4E196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17.5%</w:t>
            </w:r>
          </w:p>
        </w:tc>
        <w:tc>
          <w:tcPr>
            <w:tcW w:w="990" w:type="dxa"/>
          </w:tcPr>
          <w:p w14:paraId="2831857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21</w:t>
            </w:r>
          </w:p>
        </w:tc>
        <w:tc>
          <w:tcPr>
            <w:tcW w:w="990" w:type="dxa"/>
          </w:tcPr>
          <w:p w14:paraId="0ED9380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13.5%</w:t>
            </w:r>
          </w:p>
        </w:tc>
        <w:tc>
          <w:tcPr>
            <w:tcW w:w="1080" w:type="dxa"/>
          </w:tcPr>
          <w:p w14:paraId="3E469D8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88</w:t>
            </w:r>
          </w:p>
        </w:tc>
        <w:tc>
          <w:tcPr>
            <w:tcW w:w="1260" w:type="dxa"/>
          </w:tcPr>
          <w:p w14:paraId="36157CF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18.9%</w:t>
            </w:r>
          </w:p>
        </w:tc>
      </w:tr>
      <w:tr w:rsidR="00EB7507" w:rsidRPr="0049336B" w14:paraId="3D1FA581" w14:textId="77777777" w:rsidTr="00C23AF7">
        <w:tc>
          <w:tcPr>
            <w:tcW w:w="265" w:type="dxa"/>
          </w:tcPr>
          <w:p w14:paraId="100F602E" w14:textId="77777777" w:rsidR="00EB7507" w:rsidRPr="0049336B" w:rsidRDefault="00EB7507" w:rsidP="00741AF6">
            <w:pPr>
              <w:rPr>
                <w:rFonts w:cs="Times New Roman"/>
                <w:color w:val="000000" w:themeColor="text1"/>
              </w:rPr>
            </w:pPr>
          </w:p>
        </w:tc>
        <w:tc>
          <w:tcPr>
            <w:tcW w:w="6930" w:type="dxa"/>
            <w:gridSpan w:val="2"/>
          </w:tcPr>
          <w:p w14:paraId="38E96D8C" w14:textId="77777777" w:rsidR="00EB7507" w:rsidRPr="0049336B" w:rsidRDefault="00EB7507" w:rsidP="00741AF6">
            <w:pPr>
              <w:rPr>
                <w:rFonts w:cs="Times New Roman"/>
                <w:color w:val="000000" w:themeColor="text1"/>
              </w:rPr>
            </w:pPr>
            <w:r w:rsidRPr="0049336B">
              <w:rPr>
                <w:rFonts w:cs="Times New Roman"/>
                <w:color w:val="000000" w:themeColor="text1"/>
              </w:rPr>
              <w:t>Missing</w:t>
            </w:r>
          </w:p>
        </w:tc>
        <w:tc>
          <w:tcPr>
            <w:tcW w:w="810" w:type="dxa"/>
          </w:tcPr>
          <w:p w14:paraId="6E1C6D7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125</w:t>
            </w:r>
          </w:p>
        </w:tc>
        <w:tc>
          <w:tcPr>
            <w:tcW w:w="990" w:type="dxa"/>
          </w:tcPr>
          <w:p w14:paraId="53A09E16" w14:textId="77777777" w:rsidR="00EB7507" w:rsidRPr="0049336B" w:rsidRDefault="00EB7507" w:rsidP="00741AF6">
            <w:pPr>
              <w:jc w:val="center"/>
              <w:rPr>
                <w:rFonts w:cs="Times New Roman"/>
                <w:color w:val="000000" w:themeColor="text1"/>
              </w:rPr>
            </w:pPr>
          </w:p>
        </w:tc>
        <w:tc>
          <w:tcPr>
            <w:tcW w:w="990" w:type="dxa"/>
          </w:tcPr>
          <w:p w14:paraId="53DD97D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28</w:t>
            </w:r>
          </w:p>
        </w:tc>
        <w:tc>
          <w:tcPr>
            <w:tcW w:w="990" w:type="dxa"/>
          </w:tcPr>
          <w:p w14:paraId="7716275B" w14:textId="77777777" w:rsidR="00EB7507" w:rsidRPr="0049336B" w:rsidRDefault="00EB7507" w:rsidP="00741AF6">
            <w:pPr>
              <w:jc w:val="center"/>
              <w:rPr>
                <w:rFonts w:cs="Times New Roman"/>
                <w:color w:val="000000" w:themeColor="text1"/>
              </w:rPr>
            </w:pPr>
          </w:p>
        </w:tc>
        <w:tc>
          <w:tcPr>
            <w:tcW w:w="1080" w:type="dxa"/>
          </w:tcPr>
          <w:p w14:paraId="27F0C69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91</w:t>
            </w:r>
          </w:p>
        </w:tc>
        <w:tc>
          <w:tcPr>
            <w:tcW w:w="1260" w:type="dxa"/>
          </w:tcPr>
          <w:p w14:paraId="5B007F47" w14:textId="77777777" w:rsidR="00EB7507" w:rsidRPr="0049336B" w:rsidRDefault="00EB7507" w:rsidP="00741AF6">
            <w:pPr>
              <w:jc w:val="center"/>
              <w:rPr>
                <w:rFonts w:cs="Times New Roman"/>
                <w:color w:val="000000" w:themeColor="text1"/>
              </w:rPr>
            </w:pPr>
          </w:p>
        </w:tc>
      </w:tr>
      <w:tr w:rsidR="00EB7507" w:rsidRPr="0049336B" w14:paraId="27421973" w14:textId="77777777" w:rsidTr="00C23AF7">
        <w:tc>
          <w:tcPr>
            <w:tcW w:w="7195" w:type="dxa"/>
            <w:gridSpan w:val="3"/>
          </w:tcPr>
          <w:p w14:paraId="021D101F" w14:textId="77777777" w:rsidR="00EB7507" w:rsidRPr="0049336B" w:rsidRDefault="00EB7507" w:rsidP="00741AF6">
            <w:pPr>
              <w:rPr>
                <w:rFonts w:cs="Times New Roman"/>
                <w:color w:val="000000" w:themeColor="text1"/>
              </w:rPr>
            </w:pPr>
            <w:r w:rsidRPr="0049336B">
              <w:rPr>
                <w:rFonts w:cs="Times New Roman"/>
                <w:color w:val="000000" w:themeColor="text1"/>
              </w:rPr>
              <w:t>What are the greatest gaps in resources related to addressing opioid use in Washoe County? (select all that apply)</w:t>
            </w:r>
          </w:p>
        </w:tc>
        <w:tc>
          <w:tcPr>
            <w:tcW w:w="810" w:type="dxa"/>
          </w:tcPr>
          <w:p w14:paraId="300028F7" w14:textId="77777777" w:rsidR="00EB7507" w:rsidRPr="0049336B" w:rsidRDefault="00EB7507" w:rsidP="00741AF6">
            <w:pPr>
              <w:jc w:val="center"/>
              <w:rPr>
                <w:rFonts w:cs="Times New Roman"/>
                <w:color w:val="000000" w:themeColor="text1"/>
              </w:rPr>
            </w:pPr>
          </w:p>
        </w:tc>
        <w:tc>
          <w:tcPr>
            <w:tcW w:w="990" w:type="dxa"/>
          </w:tcPr>
          <w:p w14:paraId="11304BF3" w14:textId="77777777" w:rsidR="00EB7507" w:rsidRPr="0049336B" w:rsidRDefault="00EB7507" w:rsidP="00741AF6">
            <w:pPr>
              <w:jc w:val="center"/>
              <w:rPr>
                <w:rFonts w:cs="Times New Roman"/>
                <w:color w:val="000000" w:themeColor="text1"/>
              </w:rPr>
            </w:pPr>
          </w:p>
        </w:tc>
        <w:tc>
          <w:tcPr>
            <w:tcW w:w="990" w:type="dxa"/>
          </w:tcPr>
          <w:p w14:paraId="04DE66F3" w14:textId="77777777" w:rsidR="00EB7507" w:rsidRPr="0049336B" w:rsidRDefault="00EB7507" w:rsidP="00741AF6">
            <w:pPr>
              <w:jc w:val="center"/>
              <w:rPr>
                <w:rFonts w:cs="Times New Roman"/>
                <w:color w:val="000000" w:themeColor="text1"/>
              </w:rPr>
            </w:pPr>
          </w:p>
        </w:tc>
        <w:tc>
          <w:tcPr>
            <w:tcW w:w="990" w:type="dxa"/>
          </w:tcPr>
          <w:p w14:paraId="63201832" w14:textId="77777777" w:rsidR="00EB7507" w:rsidRPr="0049336B" w:rsidRDefault="00EB7507" w:rsidP="00741AF6">
            <w:pPr>
              <w:jc w:val="center"/>
              <w:rPr>
                <w:rFonts w:cs="Times New Roman"/>
                <w:color w:val="000000" w:themeColor="text1"/>
              </w:rPr>
            </w:pPr>
          </w:p>
        </w:tc>
        <w:tc>
          <w:tcPr>
            <w:tcW w:w="1080" w:type="dxa"/>
          </w:tcPr>
          <w:p w14:paraId="614D1E8A" w14:textId="77777777" w:rsidR="00EB7507" w:rsidRPr="0049336B" w:rsidRDefault="00EB7507" w:rsidP="00741AF6">
            <w:pPr>
              <w:jc w:val="center"/>
              <w:rPr>
                <w:rFonts w:cs="Times New Roman"/>
                <w:color w:val="000000" w:themeColor="text1"/>
              </w:rPr>
            </w:pPr>
          </w:p>
        </w:tc>
        <w:tc>
          <w:tcPr>
            <w:tcW w:w="1260" w:type="dxa"/>
          </w:tcPr>
          <w:p w14:paraId="66996EF2" w14:textId="77777777" w:rsidR="00EB7507" w:rsidRPr="0049336B" w:rsidRDefault="00EB7507" w:rsidP="00741AF6">
            <w:pPr>
              <w:jc w:val="center"/>
              <w:rPr>
                <w:rFonts w:cs="Times New Roman"/>
                <w:color w:val="000000" w:themeColor="text1"/>
              </w:rPr>
            </w:pPr>
          </w:p>
        </w:tc>
      </w:tr>
      <w:tr w:rsidR="00EB7507" w:rsidRPr="0049336B" w14:paraId="5D68460B" w14:textId="77777777" w:rsidTr="00C23AF7">
        <w:tc>
          <w:tcPr>
            <w:tcW w:w="265" w:type="dxa"/>
          </w:tcPr>
          <w:p w14:paraId="2DD71AF5" w14:textId="77777777" w:rsidR="00EB7507" w:rsidRPr="0049336B" w:rsidRDefault="00EB7507" w:rsidP="00741AF6">
            <w:pPr>
              <w:rPr>
                <w:rFonts w:cs="Times New Roman"/>
                <w:color w:val="000000" w:themeColor="text1"/>
              </w:rPr>
            </w:pPr>
          </w:p>
        </w:tc>
        <w:tc>
          <w:tcPr>
            <w:tcW w:w="6930" w:type="dxa"/>
            <w:gridSpan w:val="2"/>
          </w:tcPr>
          <w:p w14:paraId="3031FC1A" w14:textId="77777777" w:rsidR="00EB7507" w:rsidRPr="0049336B" w:rsidRDefault="00EB7507" w:rsidP="00741AF6">
            <w:pPr>
              <w:rPr>
                <w:rFonts w:cs="Times New Roman"/>
                <w:color w:val="000000" w:themeColor="text1"/>
              </w:rPr>
            </w:pPr>
            <w:r w:rsidRPr="0049336B">
              <w:rPr>
                <w:rFonts w:cs="Times New Roman"/>
                <w:color w:val="000000" w:themeColor="text1"/>
              </w:rPr>
              <w:t>Affordable housing</w:t>
            </w:r>
          </w:p>
        </w:tc>
        <w:tc>
          <w:tcPr>
            <w:tcW w:w="810" w:type="dxa"/>
          </w:tcPr>
          <w:p w14:paraId="08A135C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403</w:t>
            </w:r>
          </w:p>
        </w:tc>
        <w:tc>
          <w:tcPr>
            <w:tcW w:w="990" w:type="dxa"/>
          </w:tcPr>
          <w:p w14:paraId="2B99064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63.2%</w:t>
            </w:r>
          </w:p>
        </w:tc>
        <w:tc>
          <w:tcPr>
            <w:tcW w:w="990" w:type="dxa"/>
          </w:tcPr>
          <w:p w14:paraId="2893D79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100</w:t>
            </w:r>
          </w:p>
        </w:tc>
        <w:tc>
          <w:tcPr>
            <w:tcW w:w="990" w:type="dxa"/>
          </w:tcPr>
          <w:p w14:paraId="4AC1D1D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63.7%</w:t>
            </w:r>
          </w:p>
        </w:tc>
        <w:tc>
          <w:tcPr>
            <w:tcW w:w="1080" w:type="dxa"/>
          </w:tcPr>
          <w:p w14:paraId="089BB16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303</w:t>
            </w:r>
          </w:p>
        </w:tc>
        <w:tc>
          <w:tcPr>
            <w:tcW w:w="1260" w:type="dxa"/>
          </w:tcPr>
          <w:p w14:paraId="57F1417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63.1%</w:t>
            </w:r>
          </w:p>
        </w:tc>
      </w:tr>
      <w:tr w:rsidR="00EB7507" w:rsidRPr="0049336B" w14:paraId="400FB90C" w14:textId="77777777" w:rsidTr="00C23AF7">
        <w:tc>
          <w:tcPr>
            <w:tcW w:w="265" w:type="dxa"/>
          </w:tcPr>
          <w:p w14:paraId="04540478" w14:textId="77777777" w:rsidR="00EB7507" w:rsidRPr="0049336B" w:rsidRDefault="00EB7507" w:rsidP="00741AF6">
            <w:pPr>
              <w:rPr>
                <w:rFonts w:cs="Times New Roman"/>
                <w:color w:val="000000" w:themeColor="text1"/>
              </w:rPr>
            </w:pPr>
          </w:p>
        </w:tc>
        <w:tc>
          <w:tcPr>
            <w:tcW w:w="6930" w:type="dxa"/>
            <w:gridSpan w:val="2"/>
          </w:tcPr>
          <w:p w14:paraId="263C155C" w14:textId="77777777" w:rsidR="00EB7507" w:rsidRPr="0049336B" w:rsidRDefault="00EB7507" w:rsidP="00741AF6">
            <w:pPr>
              <w:rPr>
                <w:rFonts w:cs="Times New Roman"/>
                <w:color w:val="000000" w:themeColor="text1"/>
              </w:rPr>
            </w:pPr>
            <w:r w:rsidRPr="0049336B">
              <w:rPr>
                <w:rFonts w:cs="Times New Roman"/>
                <w:color w:val="000000" w:themeColor="text1"/>
              </w:rPr>
              <w:t>Collaboration with businesses (e.g., workforce programs for people in recovery)</w:t>
            </w:r>
          </w:p>
        </w:tc>
        <w:tc>
          <w:tcPr>
            <w:tcW w:w="810" w:type="dxa"/>
          </w:tcPr>
          <w:p w14:paraId="6A0C32E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162</w:t>
            </w:r>
          </w:p>
        </w:tc>
        <w:tc>
          <w:tcPr>
            <w:tcW w:w="990" w:type="dxa"/>
          </w:tcPr>
          <w:p w14:paraId="7108AE0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25.4%</w:t>
            </w:r>
          </w:p>
        </w:tc>
        <w:tc>
          <w:tcPr>
            <w:tcW w:w="990" w:type="dxa"/>
          </w:tcPr>
          <w:p w14:paraId="7508A5D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46</w:t>
            </w:r>
          </w:p>
        </w:tc>
        <w:tc>
          <w:tcPr>
            <w:tcW w:w="990" w:type="dxa"/>
          </w:tcPr>
          <w:p w14:paraId="67CF39F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29.3%</w:t>
            </w:r>
          </w:p>
        </w:tc>
        <w:tc>
          <w:tcPr>
            <w:tcW w:w="1080" w:type="dxa"/>
          </w:tcPr>
          <w:p w14:paraId="13EEB0B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115</w:t>
            </w:r>
          </w:p>
        </w:tc>
        <w:tc>
          <w:tcPr>
            <w:tcW w:w="1260" w:type="dxa"/>
          </w:tcPr>
          <w:p w14:paraId="46FF028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24.0%</w:t>
            </w:r>
          </w:p>
        </w:tc>
      </w:tr>
      <w:tr w:rsidR="00EB7507" w:rsidRPr="0049336B" w14:paraId="6CB9D634" w14:textId="77777777" w:rsidTr="00C23AF7">
        <w:tc>
          <w:tcPr>
            <w:tcW w:w="265" w:type="dxa"/>
          </w:tcPr>
          <w:p w14:paraId="363AE551" w14:textId="77777777" w:rsidR="00EB7507" w:rsidRPr="0049336B" w:rsidRDefault="00EB7507" w:rsidP="00741AF6">
            <w:pPr>
              <w:rPr>
                <w:rFonts w:cs="Times New Roman"/>
                <w:color w:val="000000" w:themeColor="text1"/>
              </w:rPr>
            </w:pPr>
          </w:p>
        </w:tc>
        <w:tc>
          <w:tcPr>
            <w:tcW w:w="6930" w:type="dxa"/>
            <w:gridSpan w:val="2"/>
          </w:tcPr>
          <w:p w14:paraId="0C7C13BE" w14:textId="77777777" w:rsidR="00EB7507" w:rsidRPr="0049336B" w:rsidRDefault="00EB7507" w:rsidP="00741AF6">
            <w:pPr>
              <w:rPr>
                <w:rFonts w:cs="Times New Roman"/>
                <w:color w:val="000000" w:themeColor="text1"/>
              </w:rPr>
            </w:pPr>
            <w:r w:rsidRPr="0049336B">
              <w:rPr>
                <w:rFonts w:cs="Times New Roman"/>
                <w:color w:val="000000" w:themeColor="text1"/>
              </w:rPr>
              <w:t>Data on effective services</w:t>
            </w:r>
          </w:p>
        </w:tc>
        <w:tc>
          <w:tcPr>
            <w:tcW w:w="810" w:type="dxa"/>
          </w:tcPr>
          <w:p w14:paraId="0F0E262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108</w:t>
            </w:r>
          </w:p>
        </w:tc>
        <w:tc>
          <w:tcPr>
            <w:tcW w:w="990" w:type="dxa"/>
          </w:tcPr>
          <w:p w14:paraId="2CDAA6F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16.9%</w:t>
            </w:r>
          </w:p>
        </w:tc>
        <w:tc>
          <w:tcPr>
            <w:tcW w:w="990" w:type="dxa"/>
          </w:tcPr>
          <w:p w14:paraId="5B445B2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22</w:t>
            </w:r>
          </w:p>
        </w:tc>
        <w:tc>
          <w:tcPr>
            <w:tcW w:w="990" w:type="dxa"/>
          </w:tcPr>
          <w:p w14:paraId="68699F9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14.0%</w:t>
            </w:r>
          </w:p>
        </w:tc>
        <w:tc>
          <w:tcPr>
            <w:tcW w:w="1080" w:type="dxa"/>
          </w:tcPr>
          <w:p w14:paraId="371C351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86</w:t>
            </w:r>
          </w:p>
        </w:tc>
        <w:tc>
          <w:tcPr>
            <w:tcW w:w="1260" w:type="dxa"/>
          </w:tcPr>
          <w:p w14:paraId="502D163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19.7%</w:t>
            </w:r>
          </w:p>
        </w:tc>
      </w:tr>
      <w:tr w:rsidR="00EB7507" w:rsidRPr="0049336B" w14:paraId="30944504" w14:textId="77777777" w:rsidTr="00C23AF7">
        <w:tc>
          <w:tcPr>
            <w:tcW w:w="265" w:type="dxa"/>
          </w:tcPr>
          <w:p w14:paraId="305B78C3" w14:textId="77777777" w:rsidR="00EB7507" w:rsidRPr="0049336B" w:rsidRDefault="00EB7507" w:rsidP="00741AF6">
            <w:pPr>
              <w:rPr>
                <w:rFonts w:cs="Times New Roman"/>
                <w:color w:val="000000" w:themeColor="text1"/>
              </w:rPr>
            </w:pPr>
          </w:p>
        </w:tc>
        <w:tc>
          <w:tcPr>
            <w:tcW w:w="6930" w:type="dxa"/>
            <w:gridSpan w:val="2"/>
          </w:tcPr>
          <w:p w14:paraId="40348BA9" w14:textId="77777777" w:rsidR="00EB7507" w:rsidRPr="0049336B" w:rsidRDefault="00EB7507" w:rsidP="00741AF6">
            <w:pPr>
              <w:rPr>
                <w:rFonts w:cs="Times New Roman"/>
                <w:color w:val="000000" w:themeColor="text1"/>
              </w:rPr>
            </w:pPr>
            <w:r w:rsidRPr="0049336B">
              <w:rPr>
                <w:rFonts w:cs="Times New Roman"/>
                <w:color w:val="000000" w:themeColor="text1"/>
              </w:rPr>
              <w:t>Drop-in services or resource center</w:t>
            </w:r>
          </w:p>
        </w:tc>
        <w:tc>
          <w:tcPr>
            <w:tcW w:w="810" w:type="dxa"/>
          </w:tcPr>
          <w:p w14:paraId="3ADE9C6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204</w:t>
            </w:r>
          </w:p>
        </w:tc>
        <w:tc>
          <w:tcPr>
            <w:tcW w:w="990" w:type="dxa"/>
          </w:tcPr>
          <w:p w14:paraId="0923C6C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32.0%</w:t>
            </w:r>
          </w:p>
        </w:tc>
        <w:tc>
          <w:tcPr>
            <w:tcW w:w="990" w:type="dxa"/>
          </w:tcPr>
          <w:p w14:paraId="3C8CCD0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50</w:t>
            </w:r>
          </w:p>
        </w:tc>
        <w:tc>
          <w:tcPr>
            <w:tcW w:w="990" w:type="dxa"/>
          </w:tcPr>
          <w:p w14:paraId="00A35DF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31.8%</w:t>
            </w:r>
          </w:p>
        </w:tc>
        <w:tc>
          <w:tcPr>
            <w:tcW w:w="1080" w:type="dxa"/>
          </w:tcPr>
          <w:p w14:paraId="16598CD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154</w:t>
            </w:r>
          </w:p>
        </w:tc>
        <w:tc>
          <w:tcPr>
            <w:tcW w:w="1260" w:type="dxa"/>
          </w:tcPr>
          <w:p w14:paraId="047C534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32.1%</w:t>
            </w:r>
          </w:p>
        </w:tc>
      </w:tr>
      <w:tr w:rsidR="00EB7507" w:rsidRPr="0049336B" w14:paraId="72772135" w14:textId="77777777" w:rsidTr="00C23AF7">
        <w:tc>
          <w:tcPr>
            <w:tcW w:w="265" w:type="dxa"/>
          </w:tcPr>
          <w:p w14:paraId="432887B4" w14:textId="77777777" w:rsidR="00EB7507" w:rsidRPr="0049336B" w:rsidRDefault="00EB7507" w:rsidP="00741AF6">
            <w:pPr>
              <w:rPr>
                <w:rFonts w:cs="Times New Roman"/>
                <w:color w:val="000000" w:themeColor="text1"/>
              </w:rPr>
            </w:pPr>
          </w:p>
        </w:tc>
        <w:tc>
          <w:tcPr>
            <w:tcW w:w="6930" w:type="dxa"/>
            <w:gridSpan w:val="2"/>
          </w:tcPr>
          <w:p w14:paraId="04EACD0A" w14:textId="77777777" w:rsidR="00EB7507" w:rsidRPr="0049336B" w:rsidRDefault="00EB7507" w:rsidP="00741AF6">
            <w:pPr>
              <w:rPr>
                <w:rFonts w:cs="Times New Roman"/>
                <w:color w:val="000000" w:themeColor="text1"/>
              </w:rPr>
            </w:pPr>
            <w:r w:rsidRPr="0049336B">
              <w:rPr>
                <w:rFonts w:cs="Times New Roman"/>
                <w:color w:val="000000" w:themeColor="text1"/>
              </w:rPr>
              <w:t>Family-based support services</w:t>
            </w:r>
          </w:p>
        </w:tc>
        <w:tc>
          <w:tcPr>
            <w:tcW w:w="810" w:type="dxa"/>
          </w:tcPr>
          <w:p w14:paraId="3EC89CC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135</w:t>
            </w:r>
          </w:p>
        </w:tc>
        <w:tc>
          <w:tcPr>
            <w:tcW w:w="990" w:type="dxa"/>
          </w:tcPr>
          <w:p w14:paraId="31323A5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21.2%</w:t>
            </w:r>
          </w:p>
        </w:tc>
        <w:tc>
          <w:tcPr>
            <w:tcW w:w="990" w:type="dxa"/>
          </w:tcPr>
          <w:p w14:paraId="6EF58F4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40</w:t>
            </w:r>
          </w:p>
        </w:tc>
        <w:tc>
          <w:tcPr>
            <w:tcW w:w="990" w:type="dxa"/>
          </w:tcPr>
          <w:p w14:paraId="5D863E9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25.5%</w:t>
            </w:r>
          </w:p>
        </w:tc>
        <w:tc>
          <w:tcPr>
            <w:tcW w:w="1080" w:type="dxa"/>
          </w:tcPr>
          <w:p w14:paraId="021B9EF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94</w:t>
            </w:r>
          </w:p>
        </w:tc>
        <w:tc>
          <w:tcPr>
            <w:tcW w:w="1260" w:type="dxa"/>
          </w:tcPr>
          <w:p w14:paraId="78AF26F9"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19.6%</w:t>
            </w:r>
          </w:p>
        </w:tc>
      </w:tr>
      <w:tr w:rsidR="00EB7507" w:rsidRPr="0049336B" w14:paraId="0878C248" w14:textId="77777777" w:rsidTr="00C23AF7">
        <w:tc>
          <w:tcPr>
            <w:tcW w:w="265" w:type="dxa"/>
          </w:tcPr>
          <w:p w14:paraId="5F41DDAC" w14:textId="77777777" w:rsidR="00EB7507" w:rsidRPr="0049336B" w:rsidRDefault="00EB7507" w:rsidP="00741AF6">
            <w:pPr>
              <w:rPr>
                <w:rFonts w:cs="Times New Roman"/>
                <w:color w:val="000000" w:themeColor="text1"/>
              </w:rPr>
            </w:pPr>
          </w:p>
        </w:tc>
        <w:tc>
          <w:tcPr>
            <w:tcW w:w="6930" w:type="dxa"/>
            <w:gridSpan w:val="2"/>
          </w:tcPr>
          <w:p w14:paraId="7CE1ED37" w14:textId="77777777" w:rsidR="00EB7507" w:rsidRPr="0049336B" w:rsidRDefault="00EB7507" w:rsidP="00741AF6">
            <w:pPr>
              <w:rPr>
                <w:rFonts w:cs="Times New Roman"/>
                <w:color w:val="000000" w:themeColor="text1"/>
              </w:rPr>
            </w:pPr>
            <w:r w:rsidRPr="0049336B">
              <w:rPr>
                <w:rFonts w:cs="Times New Roman"/>
                <w:color w:val="000000" w:themeColor="text1"/>
              </w:rPr>
              <w:t>Harm reduction services</w:t>
            </w:r>
          </w:p>
        </w:tc>
        <w:tc>
          <w:tcPr>
            <w:tcW w:w="810" w:type="dxa"/>
          </w:tcPr>
          <w:p w14:paraId="0256601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114</w:t>
            </w:r>
          </w:p>
        </w:tc>
        <w:tc>
          <w:tcPr>
            <w:tcW w:w="990" w:type="dxa"/>
          </w:tcPr>
          <w:p w14:paraId="46B1888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17.9%</w:t>
            </w:r>
          </w:p>
        </w:tc>
        <w:tc>
          <w:tcPr>
            <w:tcW w:w="990" w:type="dxa"/>
          </w:tcPr>
          <w:p w14:paraId="23CEAC8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19</w:t>
            </w:r>
          </w:p>
        </w:tc>
        <w:tc>
          <w:tcPr>
            <w:tcW w:w="990" w:type="dxa"/>
          </w:tcPr>
          <w:p w14:paraId="4ABCDA6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12.1%</w:t>
            </w:r>
          </w:p>
        </w:tc>
        <w:tc>
          <w:tcPr>
            <w:tcW w:w="1080" w:type="dxa"/>
          </w:tcPr>
          <w:p w14:paraId="4A149AA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95</w:t>
            </w:r>
          </w:p>
        </w:tc>
        <w:tc>
          <w:tcPr>
            <w:tcW w:w="1260" w:type="dxa"/>
          </w:tcPr>
          <w:p w14:paraId="137EF48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19.8%</w:t>
            </w:r>
          </w:p>
        </w:tc>
      </w:tr>
      <w:tr w:rsidR="00EB7507" w:rsidRPr="0049336B" w14:paraId="077B6CBF" w14:textId="77777777" w:rsidTr="00C23AF7">
        <w:tc>
          <w:tcPr>
            <w:tcW w:w="265" w:type="dxa"/>
          </w:tcPr>
          <w:p w14:paraId="1BC1FDB4" w14:textId="77777777" w:rsidR="00EB7507" w:rsidRPr="0049336B" w:rsidRDefault="00EB7507" w:rsidP="00741AF6">
            <w:pPr>
              <w:rPr>
                <w:rFonts w:cs="Times New Roman"/>
                <w:color w:val="000000" w:themeColor="text1"/>
              </w:rPr>
            </w:pPr>
          </w:p>
        </w:tc>
        <w:tc>
          <w:tcPr>
            <w:tcW w:w="6930" w:type="dxa"/>
            <w:gridSpan w:val="2"/>
          </w:tcPr>
          <w:p w14:paraId="7C2EA90B" w14:textId="77777777" w:rsidR="00EB7507" w:rsidRPr="0049336B" w:rsidRDefault="00EB7507" w:rsidP="00741AF6">
            <w:pPr>
              <w:rPr>
                <w:rFonts w:cs="Times New Roman"/>
                <w:color w:val="000000" w:themeColor="text1"/>
              </w:rPr>
            </w:pPr>
            <w:r w:rsidRPr="0049336B">
              <w:rPr>
                <w:rFonts w:cs="Times New Roman"/>
                <w:color w:val="000000" w:themeColor="text1"/>
              </w:rPr>
              <w:t>Immediate access to substance use treatment and detox</w:t>
            </w:r>
          </w:p>
        </w:tc>
        <w:tc>
          <w:tcPr>
            <w:tcW w:w="810" w:type="dxa"/>
          </w:tcPr>
          <w:p w14:paraId="2518163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315</w:t>
            </w:r>
          </w:p>
        </w:tc>
        <w:tc>
          <w:tcPr>
            <w:tcW w:w="990" w:type="dxa"/>
          </w:tcPr>
          <w:p w14:paraId="2819025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49.4%</w:t>
            </w:r>
          </w:p>
        </w:tc>
        <w:tc>
          <w:tcPr>
            <w:tcW w:w="990" w:type="dxa"/>
          </w:tcPr>
          <w:p w14:paraId="627B8C9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89</w:t>
            </w:r>
          </w:p>
        </w:tc>
        <w:tc>
          <w:tcPr>
            <w:tcW w:w="990" w:type="dxa"/>
          </w:tcPr>
          <w:p w14:paraId="38CD2D2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56.7%</w:t>
            </w:r>
          </w:p>
        </w:tc>
        <w:tc>
          <w:tcPr>
            <w:tcW w:w="1080" w:type="dxa"/>
          </w:tcPr>
          <w:p w14:paraId="324B43F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226</w:t>
            </w:r>
          </w:p>
        </w:tc>
        <w:tc>
          <w:tcPr>
            <w:tcW w:w="1260" w:type="dxa"/>
          </w:tcPr>
          <w:p w14:paraId="0C7BE13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47.1%</w:t>
            </w:r>
          </w:p>
        </w:tc>
      </w:tr>
      <w:tr w:rsidR="00EB7507" w:rsidRPr="0049336B" w14:paraId="50E37F05" w14:textId="77777777" w:rsidTr="00C23AF7">
        <w:tc>
          <w:tcPr>
            <w:tcW w:w="265" w:type="dxa"/>
          </w:tcPr>
          <w:p w14:paraId="2507A199" w14:textId="77777777" w:rsidR="00EB7507" w:rsidRPr="0049336B" w:rsidRDefault="00EB7507" w:rsidP="00741AF6">
            <w:pPr>
              <w:rPr>
                <w:rFonts w:cs="Times New Roman"/>
                <w:color w:val="000000" w:themeColor="text1"/>
              </w:rPr>
            </w:pPr>
          </w:p>
        </w:tc>
        <w:tc>
          <w:tcPr>
            <w:tcW w:w="6930" w:type="dxa"/>
            <w:gridSpan w:val="2"/>
          </w:tcPr>
          <w:p w14:paraId="30CF25A0" w14:textId="77777777" w:rsidR="00EB7507" w:rsidRPr="0049336B" w:rsidRDefault="00EB7507" w:rsidP="00741AF6">
            <w:pPr>
              <w:rPr>
                <w:rFonts w:cs="Times New Roman"/>
                <w:color w:val="000000" w:themeColor="text1"/>
              </w:rPr>
            </w:pPr>
            <w:r w:rsidRPr="0049336B">
              <w:rPr>
                <w:rFonts w:cs="Times New Roman"/>
                <w:color w:val="000000" w:themeColor="text1"/>
              </w:rPr>
              <w:t>Mental health care</w:t>
            </w:r>
          </w:p>
        </w:tc>
        <w:tc>
          <w:tcPr>
            <w:tcW w:w="810" w:type="dxa"/>
          </w:tcPr>
          <w:p w14:paraId="15E34A1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290</w:t>
            </w:r>
          </w:p>
        </w:tc>
        <w:tc>
          <w:tcPr>
            <w:tcW w:w="990" w:type="dxa"/>
          </w:tcPr>
          <w:p w14:paraId="4B9D009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45.5%</w:t>
            </w:r>
          </w:p>
        </w:tc>
        <w:tc>
          <w:tcPr>
            <w:tcW w:w="990" w:type="dxa"/>
          </w:tcPr>
          <w:p w14:paraId="612D2E5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54</w:t>
            </w:r>
          </w:p>
        </w:tc>
        <w:tc>
          <w:tcPr>
            <w:tcW w:w="990" w:type="dxa"/>
          </w:tcPr>
          <w:p w14:paraId="1D58DA3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34.4%</w:t>
            </w:r>
          </w:p>
        </w:tc>
        <w:tc>
          <w:tcPr>
            <w:tcW w:w="1080" w:type="dxa"/>
          </w:tcPr>
          <w:p w14:paraId="74B8327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235</w:t>
            </w:r>
          </w:p>
        </w:tc>
        <w:tc>
          <w:tcPr>
            <w:tcW w:w="1260" w:type="dxa"/>
          </w:tcPr>
          <w:p w14:paraId="5973F74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49.0%</w:t>
            </w:r>
          </w:p>
        </w:tc>
      </w:tr>
      <w:tr w:rsidR="00EB7507" w:rsidRPr="0049336B" w14:paraId="0EF3DC8F" w14:textId="77777777" w:rsidTr="00C23AF7">
        <w:tc>
          <w:tcPr>
            <w:tcW w:w="265" w:type="dxa"/>
          </w:tcPr>
          <w:p w14:paraId="428CBD2E" w14:textId="77777777" w:rsidR="00EB7507" w:rsidRPr="0049336B" w:rsidRDefault="00EB7507" w:rsidP="00741AF6">
            <w:pPr>
              <w:rPr>
                <w:rFonts w:cs="Times New Roman"/>
                <w:color w:val="000000" w:themeColor="text1"/>
              </w:rPr>
            </w:pPr>
          </w:p>
        </w:tc>
        <w:tc>
          <w:tcPr>
            <w:tcW w:w="6930" w:type="dxa"/>
            <w:gridSpan w:val="2"/>
          </w:tcPr>
          <w:p w14:paraId="2C4269CD" w14:textId="77777777" w:rsidR="00EB7507" w:rsidRPr="0049336B" w:rsidRDefault="00EB7507" w:rsidP="00741AF6">
            <w:pPr>
              <w:rPr>
                <w:rFonts w:cs="Times New Roman"/>
                <w:color w:val="000000" w:themeColor="text1"/>
              </w:rPr>
            </w:pPr>
            <w:r w:rsidRPr="0049336B">
              <w:rPr>
                <w:rFonts w:cs="Times New Roman"/>
                <w:color w:val="000000" w:themeColor="text1"/>
              </w:rPr>
              <w:t>Peer support for people who are in court and in the jail</w:t>
            </w:r>
          </w:p>
        </w:tc>
        <w:tc>
          <w:tcPr>
            <w:tcW w:w="810" w:type="dxa"/>
          </w:tcPr>
          <w:p w14:paraId="0AE19A0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117</w:t>
            </w:r>
          </w:p>
        </w:tc>
        <w:tc>
          <w:tcPr>
            <w:tcW w:w="990" w:type="dxa"/>
          </w:tcPr>
          <w:p w14:paraId="0BDE5C4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18.3%</w:t>
            </w:r>
          </w:p>
        </w:tc>
        <w:tc>
          <w:tcPr>
            <w:tcW w:w="990" w:type="dxa"/>
          </w:tcPr>
          <w:p w14:paraId="6C87CF6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42</w:t>
            </w:r>
          </w:p>
        </w:tc>
        <w:tc>
          <w:tcPr>
            <w:tcW w:w="990" w:type="dxa"/>
          </w:tcPr>
          <w:p w14:paraId="312DD0E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26.8%</w:t>
            </w:r>
          </w:p>
        </w:tc>
        <w:tc>
          <w:tcPr>
            <w:tcW w:w="1080" w:type="dxa"/>
          </w:tcPr>
          <w:p w14:paraId="45B335C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75</w:t>
            </w:r>
          </w:p>
        </w:tc>
        <w:tc>
          <w:tcPr>
            <w:tcW w:w="1260" w:type="dxa"/>
          </w:tcPr>
          <w:p w14:paraId="0724198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15.6%</w:t>
            </w:r>
          </w:p>
        </w:tc>
      </w:tr>
      <w:tr w:rsidR="00EB7507" w:rsidRPr="0049336B" w14:paraId="7013E9A9" w14:textId="77777777" w:rsidTr="00C23AF7">
        <w:tc>
          <w:tcPr>
            <w:tcW w:w="265" w:type="dxa"/>
          </w:tcPr>
          <w:p w14:paraId="3C611A3D" w14:textId="77777777" w:rsidR="00EB7507" w:rsidRPr="0049336B" w:rsidRDefault="00EB7507" w:rsidP="00741AF6">
            <w:pPr>
              <w:rPr>
                <w:rFonts w:cs="Times New Roman"/>
                <w:color w:val="000000" w:themeColor="text1"/>
              </w:rPr>
            </w:pPr>
          </w:p>
        </w:tc>
        <w:tc>
          <w:tcPr>
            <w:tcW w:w="6930" w:type="dxa"/>
            <w:gridSpan w:val="2"/>
          </w:tcPr>
          <w:p w14:paraId="74386A27" w14:textId="77777777" w:rsidR="00EB7507" w:rsidRPr="0049336B" w:rsidRDefault="00EB7507" w:rsidP="00741AF6">
            <w:pPr>
              <w:rPr>
                <w:rFonts w:cs="Times New Roman"/>
                <w:color w:val="000000" w:themeColor="text1"/>
              </w:rPr>
            </w:pPr>
            <w:r w:rsidRPr="0049336B">
              <w:rPr>
                <w:rFonts w:cs="Times New Roman"/>
                <w:color w:val="000000" w:themeColor="text1"/>
              </w:rPr>
              <w:t>Public awareness and educational programs</w:t>
            </w:r>
          </w:p>
        </w:tc>
        <w:tc>
          <w:tcPr>
            <w:tcW w:w="810" w:type="dxa"/>
          </w:tcPr>
          <w:p w14:paraId="334D4BC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106</w:t>
            </w:r>
          </w:p>
        </w:tc>
        <w:tc>
          <w:tcPr>
            <w:tcW w:w="990" w:type="dxa"/>
          </w:tcPr>
          <w:p w14:paraId="3760396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16.6%</w:t>
            </w:r>
          </w:p>
        </w:tc>
        <w:tc>
          <w:tcPr>
            <w:tcW w:w="990" w:type="dxa"/>
          </w:tcPr>
          <w:p w14:paraId="0186FBC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26</w:t>
            </w:r>
          </w:p>
        </w:tc>
        <w:tc>
          <w:tcPr>
            <w:tcW w:w="990" w:type="dxa"/>
          </w:tcPr>
          <w:p w14:paraId="32761FE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16.6%</w:t>
            </w:r>
          </w:p>
        </w:tc>
        <w:tc>
          <w:tcPr>
            <w:tcW w:w="1080" w:type="dxa"/>
          </w:tcPr>
          <w:p w14:paraId="78B3424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79</w:t>
            </w:r>
          </w:p>
        </w:tc>
        <w:tc>
          <w:tcPr>
            <w:tcW w:w="1260" w:type="dxa"/>
          </w:tcPr>
          <w:p w14:paraId="100377B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16.5%</w:t>
            </w:r>
          </w:p>
        </w:tc>
      </w:tr>
      <w:tr w:rsidR="00EB7507" w:rsidRPr="0049336B" w14:paraId="7746E154" w14:textId="77777777" w:rsidTr="00C23AF7">
        <w:tc>
          <w:tcPr>
            <w:tcW w:w="265" w:type="dxa"/>
          </w:tcPr>
          <w:p w14:paraId="46F7FE37" w14:textId="77777777" w:rsidR="00EB7507" w:rsidRPr="0049336B" w:rsidRDefault="00EB7507" w:rsidP="00741AF6">
            <w:pPr>
              <w:rPr>
                <w:rFonts w:cs="Times New Roman"/>
                <w:color w:val="000000" w:themeColor="text1"/>
              </w:rPr>
            </w:pPr>
          </w:p>
        </w:tc>
        <w:tc>
          <w:tcPr>
            <w:tcW w:w="6930" w:type="dxa"/>
            <w:gridSpan w:val="2"/>
          </w:tcPr>
          <w:p w14:paraId="32E06DB5" w14:textId="77777777" w:rsidR="00EB7507" w:rsidRPr="0049336B" w:rsidRDefault="00EB7507" w:rsidP="00741AF6">
            <w:pPr>
              <w:rPr>
                <w:rFonts w:cs="Times New Roman"/>
                <w:color w:val="000000" w:themeColor="text1"/>
              </w:rPr>
            </w:pPr>
            <w:r w:rsidRPr="0049336B">
              <w:rPr>
                <w:rFonts w:cs="Times New Roman"/>
                <w:color w:val="000000" w:themeColor="text1"/>
              </w:rPr>
              <w:t>Recovery support services</w:t>
            </w:r>
          </w:p>
        </w:tc>
        <w:tc>
          <w:tcPr>
            <w:tcW w:w="810" w:type="dxa"/>
          </w:tcPr>
          <w:p w14:paraId="66DD778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152</w:t>
            </w:r>
          </w:p>
        </w:tc>
        <w:tc>
          <w:tcPr>
            <w:tcW w:w="990" w:type="dxa"/>
          </w:tcPr>
          <w:p w14:paraId="593FF19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23.8%</w:t>
            </w:r>
          </w:p>
        </w:tc>
        <w:tc>
          <w:tcPr>
            <w:tcW w:w="990" w:type="dxa"/>
          </w:tcPr>
          <w:p w14:paraId="05238BB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29</w:t>
            </w:r>
          </w:p>
        </w:tc>
        <w:tc>
          <w:tcPr>
            <w:tcW w:w="990" w:type="dxa"/>
          </w:tcPr>
          <w:p w14:paraId="3FB2BF5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18.5%</w:t>
            </w:r>
          </w:p>
        </w:tc>
        <w:tc>
          <w:tcPr>
            <w:tcW w:w="1080" w:type="dxa"/>
          </w:tcPr>
          <w:p w14:paraId="4764709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123</w:t>
            </w:r>
          </w:p>
        </w:tc>
        <w:tc>
          <w:tcPr>
            <w:tcW w:w="1260" w:type="dxa"/>
          </w:tcPr>
          <w:p w14:paraId="733FF27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25.6%</w:t>
            </w:r>
          </w:p>
        </w:tc>
      </w:tr>
      <w:tr w:rsidR="00EB7507" w:rsidRPr="0049336B" w14:paraId="79AFF0D5" w14:textId="77777777" w:rsidTr="00C23AF7">
        <w:tc>
          <w:tcPr>
            <w:tcW w:w="265" w:type="dxa"/>
          </w:tcPr>
          <w:p w14:paraId="753F42A2" w14:textId="77777777" w:rsidR="00EB7507" w:rsidRPr="0049336B" w:rsidRDefault="00EB7507" w:rsidP="00741AF6">
            <w:pPr>
              <w:rPr>
                <w:rFonts w:cs="Times New Roman"/>
                <w:color w:val="000000" w:themeColor="text1"/>
              </w:rPr>
            </w:pPr>
          </w:p>
        </w:tc>
        <w:tc>
          <w:tcPr>
            <w:tcW w:w="6930" w:type="dxa"/>
            <w:gridSpan w:val="2"/>
          </w:tcPr>
          <w:p w14:paraId="16EC2914" w14:textId="77777777" w:rsidR="00EB7507" w:rsidRPr="0049336B" w:rsidRDefault="00EB7507" w:rsidP="00741AF6">
            <w:pPr>
              <w:rPr>
                <w:rFonts w:cs="Times New Roman"/>
                <w:color w:val="000000" w:themeColor="text1"/>
              </w:rPr>
            </w:pPr>
            <w:r w:rsidRPr="0049336B">
              <w:rPr>
                <w:rFonts w:cs="Times New Roman"/>
                <w:color w:val="000000" w:themeColor="text1"/>
              </w:rPr>
              <w:t>Services for people who have been in the legal system</w:t>
            </w:r>
          </w:p>
        </w:tc>
        <w:tc>
          <w:tcPr>
            <w:tcW w:w="810" w:type="dxa"/>
          </w:tcPr>
          <w:p w14:paraId="7CF0B13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102</w:t>
            </w:r>
          </w:p>
        </w:tc>
        <w:tc>
          <w:tcPr>
            <w:tcW w:w="990" w:type="dxa"/>
          </w:tcPr>
          <w:p w14:paraId="38CB79B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16.0%</w:t>
            </w:r>
          </w:p>
        </w:tc>
        <w:tc>
          <w:tcPr>
            <w:tcW w:w="990" w:type="dxa"/>
          </w:tcPr>
          <w:p w14:paraId="71099A0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35</w:t>
            </w:r>
          </w:p>
        </w:tc>
        <w:tc>
          <w:tcPr>
            <w:tcW w:w="990" w:type="dxa"/>
          </w:tcPr>
          <w:p w14:paraId="1866E6F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22.3%</w:t>
            </w:r>
          </w:p>
        </w:tc>
        <w:tc>
          <w:tcPr>
            <w:tcW w:w="1080" w:type="dxa"/>
          </w:tcPr>
          <w:p w14:paraId="3EB8803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67</w:t>
            </w:r>
          </w:p>
        </w:tc>
        <w:tc>
          <w:tcPr>
            <w:tcW w:w="1260" w:type="dxa"/>
          </w:tcPr>
          <w:p w14:paraId="471B343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14.0%</w:t>
            </w:r>
          </w:p>
        </w:tc>
      </w:tr>
      <w:tr w:rsidR="00EB7507" w:rsidRPr="0049336B" w14:paraId="018643B4" w14:textId="77777777" w:rsidTr="00C23AF7">
        <w:tc>
          <w:tcPr>
            <w:tcW w:w="265" w:type="dxa"/>
          </w:tcPr>
          <w:p w14:paraId="6DB71210" w14:textId="77777777" w:rsidR="00EB7507" w:rsidRPr="0049336B" w:rsidRDefault="00EB7507" w:rsidP="00741AF6">
            <w:pPr>
              <w:rPr>
                <w:rFonts w:cs="Times New Roman"/>
                <w:color w:val="000000" w:themeColor="text1"/>
              </w:rPr>
            </w:pPr>
          </w:p>
        </w:tc>
        <w:tc>
          <w:tcPr>
            <w:tcW w:w="6930" w:type="dxa"/>
            <w:gridSpan w:val="2"/>
          </w:tcPr>
          <w:p w14:paraId="233CE53A" w14:textId="77777777" w:rsidR="00EB7507" w:rsidRPr="0049336B" w:rsidRDefault="00EB7507" w:rsidP="00741AF6">
            <w:pPr>
              <w:rPr>
                <w:rFonts w:cs="Times New Roman"/>
                <w:color w:val="000000" w:themeColor="text1"/>
              </w:rPr>
            </w:pPr>
            <w:r w:rsidRPr="0049336B">
              <w:rPr>
                <w:rFonts w:cs="Times New Roman"/>
                <w:color w:val="000000" w:themeColor="text1"/>
              </w:rPr>
              <w:t>Services in rural communities</w:t>
            </w:r>
          </w:p>
        </w:tc>
        <w:tc>
          <w:tcPr>
            <w:tcW w:w="810" w:type="dxa"/>
          </w:tcPr>
          <w:p w14:paraId="7232ADD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114</w:t>
            </w:r>
          </w:p>
        </w:tc>
        <w:tc>
          <w:tcPr>
            <w:tcW w:w="990" w:type="dxa"/>
          </w:tcPr>
          <w:p w14:paraId="1D4343A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17.9%</w:t>
            </w:r>
          </w:p>
        </w:tc>
        <w:tc>
          <w:tcPr>
            <w:tcW w:w="990" w:type="dxa"/>
          </w:tcPr>
          <w:p w14:paraId="3886588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23</w:t>
            </w:r>
          </w:p>
        </w:tc>
        <w:tc>
          <w:tcPr>
            <w:tcW w:w="990" w:type="dxa"/>
          </w:tcPr>
          <w:p w14:paraId="14FEC8C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14.6%</w:t>
            </w:r>
          </w:p>
        </w:tc>
        <w:tc>
          <w:tcPr>
            <w:tcW w:w="1080" w:type="dxa"/>
          </w:tcPr>
          <w:p w14:paraId="0D69215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91</w:t>
            </w:r>
          </w:p>
        </w:tc>
        <w:tc>
          <w:tcPr>
            <w:tcW w:w="1260" w:type="dxa"/>
          </w:tcPr>
          <w:p w14:paraId="153085B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19.0%</w:t>
            </w:r>
          </w:p>
        </w:tc>
      </w:tr>
      <w:tr w:rsidR="00EB7507" w:rsidRPr="0049336B" w14:paraId="4FD094C4" w14:textId="77777777" w:rsidTr="00C23AF7">
        <w:tc>
          <w:tcPr>
            <w:tcW w:w="265" w:type="dxa"/>
          </w:tcPr>
          <w:p w14:paraId="16E006CB" w14:textId="77777777" w:rsidR="00EB7507" w:rsidRPr="0049336B" w:rsidRDefault="00EB7507" w:rsidP="00741AF6">
            <w:pPr>
              <w:rPr>
                <w:rFonts w:cs="Times New Roman"/>
                <w:color w:val="000000" w:themeColor="text1"/>
              </w:rPr>
            </w:pPr>
          </w:p>
        </w:tc>
        <w:tc>
          <w:tcPr>
            <w:tcW w:w="6930" w:type="dxa"/>
            <w:gridSpan w:val="2"/>
          </w:tcPr>
          <w:p w14:paraId="2B714848" w14:textId="77777777" w:rsidR="00EB7507" w:rsidRPr="0049336B" w:rsidRDefault="00EB7507" w:rsidP="00741AF6">
            <w:pPr>
              <w:rPr>
                <w:rFonts w:cs="Times New Roman"/>
                <w:color w:val="000000" w:themeColor="text1"/>
              </w:rPr>
            </w:pPr>
            <w:r w:rsidRPr="0049336B">
              <w:rPr>
                <w:rFonts w:cs="Times New Roman"/>
                <w:color w:val="000000" w:themeColor="text1"/>
              </w:rPr>
              <w:t>Lack of awareness about available services</w:t>
            </w:r>
          </w:p>
        </w:tc>
        <w:tc>
          <w:tcPr>
            <w:tcW w:w="810" w:type="dxa"/>
          </w:tcPr>
          <w:p w14:paraId="33EEA96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262</w:t>
            </w:r>
          </w:p>
        </w:tc>
        <w:tc>
          <w:tcPr>
            <w:tcW w:w="990" w:type="dxa"/>
          </w:tcPr>
          <w:p w14:paraId="65E632FE"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41.1%</w:t>
            </w:r>
          </w:p>
        </w:tc>
        <w:tc>
          <w:tcPr>
            <w:tcW w:w="990" w:type="dxa"/>
          </w:tcPr>
          <w:p w14:paraId="4B3F168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58</w:t>
            </w:r>
          </w:p>
        </w:tc>
        <w:tc>
          <w:tcPr>
            <w:tcW w:w="990" w:type="dxa"/>
          </w:tcPr>
          <w:p w14:paraId="4E50D9F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36.9%</w:t>
            </w:r>
          </w:p>
        </w:tc>
        <w:tc>
          <w:tcPr>
            <w:tcW w:w="1080" w:type="dxa"/>
          </w:tcPr>
          <w:p w14:paraId="0EC6C228"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203</w:t>
            </w:r>
          </w:p>
        </w:tc>
        <w:tc>
          <w:tcPr>
            <w:tcW w:w="1260" w:type="dxa"/>
          </w:tcPr>
          <w:p w14:paraId="7A1341CF"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42.3%</w:t>
            </w:r>
          </w:p>
        </w:tc>
      </w:tr>
      <w:tr w:rsidR="00EB7507" w:rsidRPr="0049336B" w14:paraId="5831503E" w14:textId="77777777" w:rsidTr="00C23AF7">
        <w:tc>
          <w:tcPr>
            <w:tcW w:w="265" w:type="dxa"/>
          </w:tcPr>
          <w:p w14:paraId="0FE7F2B5" w14:textId="77777777" w:rsidR="00EB7507" w:rsidRPr="0049336B" w:rsidRDefault="00EB7507" w:rsidP="00741AF6">
            <w:pPr>
              <w:rPr>
                <w:rFonts w:cs="Times New Roman"/>
                <w:color w:val="000000" w:themeColor="text1"/>
              </w:rPr>
            </w:pPr>
          </w:p>
        </w:tc>
        <w:tc>
          <w:tcPr>
            <w:tcW w:w="6930" w:type="dxa"/>
            <w:gridSpan w:val="2"/>
          </w:tcPr>
          <w:p w14:paraId="5056B284" w14:textId="77777777" w:rsidR="00EB7507" w:rsidRPr="0049336B" w:rsidRDefault="00EB7507" w:rsidP="00741AF6">
            <w:pPr>
              <w:rPr>
                <w:rFonts w:cs="Times New Roman"/>
                <w:color w:val="000000" w:themeColor="text1"/>
              </w:rPr>
            </w:pPr>
            <w:r w:rsidRPr="0049336B">
              <w:rPr>
                <w:rFonts w:cs="Times New Roman"/>
                <w:color w:val="000000" w:themeColor="text1"/>
              </w:rPr>
              <w:t>Transportation access</w:t>
            </w:r>
          </w:p>
        </w:tc>
        <w:tc>
          <w:tcPr>
            <w:tcW w:w="810" w:type="dxa"/>
          </w:tcPr>
          <w:p w14:paraId="290B449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138</w:t>
            </w:r>
          </w:p>
        </w:tc>
        <w:tc>
          <w:tcPr>
            <w:tcW w:w="990" w:type="dxa"/>
          </w:tcPr>
          <w:p w14:paraId="305388D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21.6%</w:t>
            </w:r>
          </w:p>
        </w:tc>
        <w:tc>
          <w:tcPr>
            <w:tcW w:w="990" w:type="dxa"/>
          </w:tcPr>
          <w:p w14:paraId="0FB538C3"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38</w:t>
            </w:r>
          </w:p>
        </w:tc>
        <w:tc>
          <w:tcPr>
            <w:tcW w:w="990" w:type="dxa"/>
          </w:tcPr>
          <w:p w14:paraId="364F3B1A"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24.2%</w:t>
            </w:r>
          </w:p>
        </w:tc>
        <w:tc>
          <w:tcPr>
            <w:tcW w:w="1080" w:type="dxa"/>
          </w:tcPr>
          <w:p w14:paraId="189B1902"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100</w:t>
            </w:r>
          </w:p>
        </w:tc>
        <w:tc>
          <w:tcPr>
            <w:tcW w:w="1260" w:type="dxa"/>
          </w:tcPr>
          <w:p w14:paraId="111B1CE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20.8%</w:t>
            </w:r>
          </w:p>
        </w:tc>
      </w:tr>
      <w:tr w:rsidR="00EB7507" w:rsidRPr="0049336B" w14:paraId="197CE8F4" w14:textId="77777777" w:rsidTr="00C23AF7">
        <w:tc>
          <w:tcPr>
            <w:tcW w:w="265" w:type="dxa"/>
          </w:tcPr>
          <w:p w14:paraId="76E03170" w14:textId="77777777" w:rsidR="00EB7507" w:rsidRPr="0049336B" w:rsidRDefault="00EB7507" w:rsidP="00741AF6">
            <w:pPr>
              <w:rPr>
                <w:rFonts w:cs="Times New Roman"/>
                <w:color w:val="000000" w:themeColor="text1"/>
              </w:rPr>
            </w:pPr>
          </w:p>
        </w:tc>
        <w:tc>
          <w:tcPr>
            <w:tcW w:w="6930" w:type="dxa"/>
            <w:gridSpan w:val="2"/>
          </w:tcPr>
          <w:p w14:paraId="11D58A81" w14:textId="77777777" w:rsidR="00EB7507" w:rsidRPr="0049336B" w:rsidRDefault="00EB7507" w:rsidP="00741AF6">
            <w:pPr>
              <w:rPr>
                <w:rFonts w:cs="Times New Roman"/>
                <w:color w:val="000000" w:themeColor="text1"/>
              </w:rPr>
            </w:pPr>
            <w:r w:rsidRPr="0049336B">
              <w:rPr>
                <w:rFonts w:cs="Times New Roman"/>
                <w:color w:val="000000" w:themeColor="text1"/>
              </w:rPr>
              <w:t>Other</w:t>
            </w:r>
          </w:p>
        </w:tc>
        <w:tc>
          <w:tcPr>
            <w:tcW w:w="810" w:type="dxa"/>
          </w:tcPr>
          <w:p w14:paraId="482F313B"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19</w:t>
            </w:r>
          </w:p>
        </w:tc>
        <w:tc>
          <w:tcPr>
            <w:tcW w:w="990" w:type="dxa"/>
          </w:tcPr>
          <w:p w14:paraId="5580916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3.0%</w:t>
            </w:r>
          </w:p>
        </w:tc>
        <w:tc>
          <w:tcPr>
            <w:tcW w:w="990" w:type="dxa"/>
          </w:tcPr>
          <w:p w14:paraId="4056142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4</w:t>
            </w:r>
          </w:p>
        </w:tc>
        <w:tc>
          <w:tcPr>
            <w:tcW w:w="990" w:type="dxa"/>
          </w:tcPr>
          <w:p w14:paraId="414ED9F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2.5%</w:t>
            </w:r>
          </w:p>
        </w:tc>
        <w:tc>
          <w:tcPr>
            <w:tcW w:w="1080" w:type="dxa"/>
          </w:tcPr>
          <w:p w14:paraId="090C46AD"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15</w:t>
            </w:r>
          </w:p>
        </w:tc>
        <w:tc>
          <w:tcPr>
            <w:tcW w:w="1260" w:type="dxa"/>
          </w:tcPr>
          <w:p w14:paraId="370016F1" w14:textId="77777777" w:rsidR="00EB7507" w:rsidRPr="0049336B" w:rsidRDefault="00EB7507" w:rsidP="00741AF6">
            <w:pPr>
              <w:jc w:val="center"/>
              <w:rPr>
                <w:rFonts w:cs="Times New Roman"/>
                <w:color w:val="000000" w:themeColor="text1"/>
              </w:rPr>
            </w:pPr>
            <w:r w:rsidRPr="0049336B">
              <w:rPr>
                <w:rFonts w:cs="Times New Roman"/>
                <w:color w:val="000000" w:themeColor="text1"/>
              </w:rPr>
              <w:t>3.1%</w:t>
            </w:r>
          </w:p>
        </w:tc>
      </w:tr>
      <w:tr w:rsidR="00EB7507" w:rsidRPr="0049336B" w14:paraId="59E1597A" w14:textId="77777777" w:rsidTr="00C23AF7">
        <w:tc>
          <w:tcPr>
            <w:tcW w:w="265" w:type="dxa"/>
          </w:tcPr>
          <w:p w14:paraId="6801A477" w14:textId="77777777" w:rsidR="00EB7507" w:rsidRPr="0049336B" w:rsidRDefault="00EB7507" w:rsidP="00741AF6">
            <w:pPr>
              <w:rPr>
                <w:rFonts w:cs="Times New Roman"/>
                <w:color w:val="000000" w:themeColor="text1"/>
              </w:rPr>
            </w:pPr>
          </w:p>
        </w:tc>
        <w:tc>
          <w:tcPr>
            <w:tcW w:w="6930" w:type="dxa"/>
            <w:gridSpan w:val="2"/>
          </w:tcPr>
          <w:p w14:paraId="220F628B" w14:textId="77777777" w:rsidR="00EB7507" w:rsidRPr="0049336B" w:rsidRDefault="00EB7507" w:rsidP="00741AF6">
            <w:pPr>
              <w:rPr>
                <w:rFonts w:cs="Times New Roman"/>
                <w:color w:val="000000" w:themeColor="text1"/>
              </w:rPr>
            </w:pPr>
            <w:r w:rsidRPr="0049336B">
              <w:rPr>
                <w:rFonts w:cs="Times New Roman"/>
                <w:color w:val="000000" w:themeColor="text1"/>
              </w:rPr>
              <w:t>There are no challenges</w:t>
            </w:r>
          </w:p>
        </w:tc>
        <w:tc>
          <w:tcPr>
            <w:tcW w:w="810" w:type="dxa"/>
          </w:tcPr>
          <w:p w14:paraId="434424E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11</w:t>
            </w:r>
          </w:p>
        </w:tc>
        <w:tc>
          <w:tcPr>
            <w:tcW w:w="990" w:type="dxa"/>
          </w:tcPr>
          <w:p w14:paraId="28483A16"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1.7%</w:t>
            </w:r>
          </w:p>
        </w:tc>
        <w:tc>
          <w:tcPr>
            <w:tcW w:w="990" w:type="dxa"/>
          </w:tcPr>
          <w:p w14:paraId="75E9301C"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w:t>
            </w:r>
          </w:p>
        </w:tc>
        <w:tc>
          <w:tcPr>
            <w:tcW w:w="990" w:type="dxa"/>
          </w:tcPr>
          <w:p w14:paraId="0DE7A56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0.6%</w:t>
            </w:r>
          </w:p>
        </w:tc>
        <w:tc>
          <w:tcPr>
            <w:tcW w:w="1080" w:type="dxa"/>
          </w:tcPr>
          <w:p w14:paraId="0AC00974"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10</w:t>
            </w:r>
          </w:p>
        </w:tc>
        <w:tc>
          <w:tcPr>
            <w:tcW w:w="1260" w:type="dxa"/>
          </w:tcPr>
          <w:p w14:paraId="043755C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2.1%</w:t>
            </w:r>
          </w:p>
        </w:tc>
      </w:tr>
      <w:tr w:rsidR="00EB7507" w:rsidRPr="0049336B" w14:paraId="7EEE5C0D" w14:textId="77777777" w:rsidTr="00C23AF7">
        <w:tc>
          <w:tcPr>
            <w:tcW w:w="265" w:type="dxa"/>
          </w:tcPr>
          <w:p w14:paraId="35327609" w14:textId="77777777" w:rsidR="00EB7507" w:rsidRPr="0049336B" w:rsidRDefault="00EB7507" w:rsidP="00741AF6">
            <w:pPr>
              <w:rPr>
                <w:rFonts w:cs="Times New Roman"/>
                <w:color w:val="000000" w:themeColor="text1"/>
              </w:rPr>
            </w:pPr>
          </w:p>
        </w:tc>
        <w:tc>
          <w:tcPr>
            <w:tcW w:w="6930" w:type="dxa"/>
            <w:gridSpan w:val="2"/>
          </w:tcPr>
          <w:p w14:paraId="6BE71381" w14:textId="77777777" w:rsidR="00EB7507" w:rsidRPr="0049336B" w:rsidRDefault="00EB7507" w:rsidP="00741AF6">
            <w:pPr>
              <w:rPr>
                <w:rFonts w:cs="Times New Roman"/>
                <w:color w:val="000000" w:themeColor="text1"/>
              </w:rPr>
            </w:pPr>
            <w:r w:rsidRPr="0049336B">
              <w:rPr>
                <w:rFonts w:cs="Times New Roman"/>
                <w:color w:val="000000" w:themeColor="text1"/>
              </w:rPr>
              <w:t>Missing</w:t>
            </w:r>
          </w:p>
        </w:tc>
        <w:tc>
          <w:tcPr>
            <w:tcW w:w="810" w:type="dxa"/>
          </w:tcPr>
          <w:p w14:paraId="1AE42CB5" w14:textId="77777777" w:rsidR="00EB7507" w:rsidRPr="0049336B" w:rsidRDefault="00EB7507" w:rsidP="00741AF6">
            <w:pPr>
              <w:jc w:val="center"/>
              <w:rPr>
                <w:rFonts w:cs="Times New Roman"/>
                <w:color w:val="000000" w:themeColor="text1"/>
              </w:rPr>
            </w:pPr>
            <w:r w:rsidRPr="0049336B">
              <w:rPr>
                <w:rFonts w:cs="Times New Roman"/>
                <w:color w:val="000000" w:themeColor="text1"/>
              </w:rPr>
              <w:t>110</w:t>
            </w:r>
          </w:p>
        </w:tc>
        <w:tc>
          <w:tcPr>
            <w:tcW w:w="990" w:type="dxa"/>
          </w:tcPr>
          <w:p w14:paraId="3E93E482" w14:textId="77777777" w:rsidR="00EB7507" w:rsidRPr="0049336B" w:rsidRDefault="00EB7507" w:rsidP="00741AF6">
            <w:pPr>
              <w:jc w:val="center"/>
              <w:rPr>
                <w:rFonts w:cs="Times New Roman"/>
                <w:color w:val="000000" w:themeColor="text1"/>
              </w:rPr>
            </w:pPr>
          </w:p>
        </w:tc>
        <w:tc>
          <w:tcPr>
            <w:tcW w:w="990" w:type="dxa"/>
          </w:tcPr>
          <w:p w14:paraId="4AB23760" w14:textId="77777777" w:rsidR="00EB7507" w:rsidRPr="0049336B" w:rsidRDefault="00EB7507" w:rsidP="00741AF6">
            <w:pPr>
              <w:jc w:val="center"/>
              <w:rPr>
                <w:rFonts w:cs="Times New Roman"/>
                <w:color w:val="000000" w:themeColor="text1"/>
              </w:rPr>
            </w:pPr>
            <w:r w:rsidRPr="0049336B">
              <w:rPr>
                <w:rFonts w:cs="Times New Roman"/>
                <w:color w:val="000000" w:themeColor="text1"/>
              </w:rPr>
              <w:t>27</w:t>
            </w:r>
          </w:p>
        </w:tc>
        <w:tc>
          <w:tcPr>
            <w:tcW w:w="990" w:type="dxa"/>
          </w:tcPr>
          <w:p w14:paraId="32034A26" w14:textId="77777777" w:rsidR="00EB7507" w:rsidRPr="0049336B" w:rsidRDefault="00EB7507" w:rsidP="00741AF6">
            <w:pPr>
              <w:jc w:val="center"/>
              <w:rPr>
                <w:rFonts w:cs="Times New Roman"/>
                <w:color w:val="000000" w:themeColor="text1"/>
              </w:rPr>
            </w:pPr>
          </w:p>
        </w:tc>
        <w:tc>
          <w:tcPr>
            <w:tcW w:w="1080" w:type="dxa"/>
          </w:tcPr>
          <w:p w14:paraId="43405957" w14:textId="77777777" w:rsidR="00EB7507" w:rsidRPr="0049336B" w:rsidRDefault="00EB7507" w:rsidP="00741AF6">
            <w:pPr>
              <w:jc w:val="center"/>
              <w:rPr>
                <w:rFonts w:cs="Times New Roman"/>
                <w:color w:val="000000" w:themeColor="text1"/>
              </w:rPr>
            </w:pPr>
            <w:r w:rsidRPr="0049336B">
              <w:rPr>
                <w:rFonts w:cs="Times New Roman"/>
                <w:color w:val="000000" w:themeColor="text1"/>
              </w:rPr>
              <w:t>77</w:t>
            </w:r>
          </w:p>
        </w:tc>
        <w:tc>
          <w:tcPr>
            <w:tcW w:w="1260" w:type="dxa"/>
          </w:tcPr>
          <w:p w14:paraId="16B027AA" w14:textId="77777777" w:rsidR="00EB7507" w:rsidRPr="0049336B" w:rsidRDefault="00EB7507" w:rsidP="00741AF6">
            <w:pPr>
              <w:jc w:val="center"/>
              <w:rPr>
                <w:rFonts w:cs="Times New Roman"/>
                <w:color w:val="000000" w:themeColor="text1"/>
              </w:rPr>
            </w:pPr>
          </w:p>
        </w:tc>
      </w:tr>
    </w:tbl>
    <w:p w14:paraId="194E60E0" w14:textId="77777777" w:rsidR="00EB7507" w:rsidRDefault="00EB7507" w:rsidP="00EB7507">
      <w:pPr>
        <w:rPr>
          <w:rFonts w:ascii="Times New Roman" w:hAnsi="Times New Roman" w:cs="Times New Roman"/>
        </w:rPr>
      </w:pPr>
    </w:p>
    <w:p w14:paraId="6EE7387B" w14:textId="77777777" w:rsidR="00EB7507" w:rsidRDefault="00EB7507" w:rsidP="00EB7507">
      <w:pPr>
        <w:rPr>
          <w:rFonts w:ascii="Times New Roman" w:hAnsi="Times New Roman" w:cs="Times New Roman"/>
        </w:rPr>
      </w:pPr>
      <w:r>
        <w:rPr>
          <w:rFonts w:ascii="Times New Roman" w:hAnsi="Times New Roman" w:cs="Times New Roman"/>
        </w:rPr>
        <w:br w:type="page"/>
      </w:r>
    </w:p>
    <w:p w14:paraId="376EAEFC" w14:textId="77777777" w:rsidR="00EB7507" w:rsidRDefault="00EB7507" w:rsidP="00EB7507">
      <w:pPr>
        <w:rPr>
          <w:rFonts w:ascii="Times New Roman" w:hAnsi="Times New Roman" w:cs="Times New Roman"/>
        </w:rPr>
      </w:pPr>
    </w:p>
    <w:tbl>
      <w:tblPr>
        <w:tblStyle w:val="TableGrid"/>
        <w:tblW w:w="9715" w:type="dxa"/>
        <w:tblLayout w:type="fixed"/>
        <w:tblLook w:val="04A0" w:firstRow="1" w:lastRow="0" w:firstColumn="1" w:lastColumn="0" w:noHBand="0" w:noVBand="1"/>
      </w:tblPr>
      <w:tblGrid>
        <w:gridCol w:w="265"/>
        <w:gridCol w:w="2160"/>
        <w:gridCol w:w="1350"/>
        <w:gridCol w:w="900"/>
        <w:gridCol w:w="1350"/>
        <w:gridCol w:w="1980"/>
        <w:gridCol w:w="900"/>
        <w:gridCol w:w="810"/>
      </w:tblGrid>
      <w:tr w:rsidR="00EB7507" w:rsidRPr="009637D4" w14:paraId="0D4358FC" w14:textId="77777777" w:rsidTr="0062175D">
        <w:tc>
          <w:tcPr>
            <w:tcW w:w="9715" w:type="dxa"/>
            <w:gridSpan w:val="8"/>
          </w:tcPr>
          <w:p w14:paraId="2C3BCD65" w14:textId="77777777" w:rsidR="00EB7507" w:rsidRPr="009637D4" w:rsidRDefault="00EB7507" w:rsidP="00741AF6">
            <w:pPr>
              <w:rPr>
                <w:rFonts w:cs="Times New Roman"/>
                <w:color w:val="000000" w:themeColor="text1"/>
              </w:rPr>
            </w:pPr>
            <w:r w:rsidRPr="009637D4">
              <w:rPr>
                <w:rFonts w:cs="Times New Roman"/>
                <w:color w:val="000000" w:themeColor="text1"/>
              </w:rPr>
              <w:t>Table 4. Funding priorities stratified by opioid use experience of respondents (N=748)</w:t>
            </w:r>
          </w:p>
        </w:tc>
      </w:tr>
      <w:tr w:rsidR="00EB7507" w:rsidRPr="009637D4" w14:paraId="30EED7E0" w14:textId="77777777" w:rsidTr="0062175D">
        <w:trPr>
          <w:tblHeader/>
        </w:trPr>
        <w:tc>
          <w:tcPr>
            <w:tcW w:w="2425" w:type="dxa"/>
            <w:gridSpan w:val="2"/>
          </w:tcPr>
          <w:p w14:paraId="6BB98559" w14:textId="77777777" w:rsidR="00EB7507" w:rsidRPr="009637D4" w:rsidRDefault="00EB7507" w:rsidP="00741AF6">
            <w:pPr>
              <w:rPr>
                <w:rFonts w:cs="Times New Roman"/>
                <w:color w:val="000000" w:themeColor="text1"/>
              </w:rPr>
            </w:pPr>
          </w:p>
        </w:tc>
        <w:tc>
          <w:tcPr>
            <w:tcW w:w="2250" w:type="dxa"/>
            <w:gridSpan w:val="2"/>
            <w:tcBorders>
              <w:bottom w:val="single" w:sz="4" w:space="0" w:color="0075AA" w:themeColor="accent1"/>
            </w:tcBorders>
          </w:tcPr>
          <w:p w14:paraId="473DA450" w14:textId="77777777" w:rsidR="00EB7507" w:rsidRPr="009637D4" w:rsidRDefault="00EB7507" w:rsidP="00741AF6">
            <w:pPr>
              <w:jc w:val="center"/>
              <w:rPr>
                <w:rFonts w:cs="Times New Roman"/>
                <w:color w:val="000000" w:themeColor="text1"/>
              </w:rPr>
            </w:pPr>
            <w:r w:rsidRPr="009637D4">
              <w:rPr>
                <w:rFonts w:cs="Times New Roman"/>
                <w:color w:val="000000" w:themeColor="text1"/>
              </w:rPr>
              <w:t>Total</w:t>
            </w:r>
          </w:p>
          <w:p w14:paraId="22D56A0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(N=748)</w:t>
            </w:r>
          </w:p>
        </w:tc>
        <w:tc>
          <w:tcPr>
            <w:tcW w:w="3330" w:type="dxa"/>
            <w:gridSpan w:val="2"/>
            <w:tcBorders>
              <w:bottom w:val="single" w:sz="4" w:space="0" w:color="0075AA" w:themeColor="accent1"/>
            </w:tcBorders>
          </w:tcPr>
          <w:p w14:paraId="70507324" w14:textId="77777777" w:rsidR="00EB7507" w:rsidRPr="009637D4" w:rsidRDefault="00EB7507" w:rsidP="00741AF6">
            <w:pPr>
              <w:jc w:val="center"/>
              <w:rPr>
                <w:rFonts w:cs="Times New Roman"/>
                <w:color w:val="000000" w:themeColor="text1"/>
              </w:rPr>
            </w:pPr>
            <w:r w:rsidRPr="009637D4">
              <w:rPr>
                <w:rFonts w:cs="Times New Roman"/>
                <w:color w:val="000000" w:themeColor="text1"/>
              </w:rPr>
              <w:t>People who use or used opioids (Person who uses opioids and/or person in recovery from opioid use)</w:t>
            </w:r>
          </w:p>
          <w:p w14:paraId="595E108E" w14:textId="77777777" w:rsidR="00EB7507" w:rsidRPr="009637D4" w:rsidRDefault="00EB7507" w:rsidP="00741AF6">
            <w:pPr>
              <w:jc w:val="center"/>
              <w:rPr>
                <w:rFonts w:cs="Times New Roman"/>
                <w:color w:val="000000" w:themeColor="text1"/>
              </w:rPr>
            </w:pPr>
            <w:r w:rsidRPr="009637D4">
              <w:rPr>
                <w:rFonts w:cs="Times New Roman"/>
                <w:color w:val="000000" w:themeColor="text1"/>
              </w:rPr>
              <w:t>(N=184; 24.8%)</w:t>
            </w:r>
          </w:p>
        </w:tc>
        <w:tc>
          <w:tcPr>
            <w:tcW w:w="1710" w:type="dxa"/>
            <w:gridSpan w:val="2"/>
          </w:tcPr>
          <w:p w14:paraId="08AE07C2" w14:textId="77777777" w:rsidR="00EB7507" w:rsidRPr="009637D4" w:rsidRDefault="00EB7507" w:rsidP="00741AF6">
            <w:pPr>
              <w:jc w:val="center"/>
              <w:rPr>
                <w:rFonts w:cs="Times New Roman"/>
                <w:color w:val="000000" w:themeColor="text1"/>
              </w:rPr>
            </w:pPr>
            <w:r w:rsidRPr="009637D4">
              <w:rPr>
                <w:rFonts w:cs="Times New Roman"/>
                <w:color w:val="000000" w:themeColor="text1"/>
              </w:rPr>
              <w:t>Everyone else (Concerned community member, family member or loved one, professional or paraprofessional, other)</w:t>
            </w:r>
          </w:p>
          <w:p w14:paraId="176C4DB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(N=557; 75.2%)</w:t>
            </w:r>
          </w:p>
        </w:tc>
      </w:tr>
      <w:tr w:rsidR="00EB7507" w:rsidRPr="009637D4" w14:paraId="6DA3635F" w14:textId="77777777" w:rsidTr="0062175D">
        <w:trPr>
          <w:tblHeader/>
        </w:trPr>
        <w:tc>
          <w:tcPr>
            <w:tcW w:w="2425" w:type="dxa"/>
            <w:gridSpan w:val="2"/>
          </w:tcPr>
          <w:p w14:paraId="55DC7727" w14:textId="77777777" w:rsidR="00EB7507" w:rsidRPr="009637D4" w:rsidRDefault="00EB7507" w:rsidP="00741AF6">
            <w:pPr>
              <w:rPr>
                <w:rFonts w:cs="Times New Roman"/>
                <w:color w:val="000000" w:themeColor="text1"/>
              </w:rPr>
            </w:pPr>
          </w:p>
        </w:tc>
        <w:tc>
          <w:tcPr>
            <w:tcW w:w="1350" w:type="dxa"/>
            <w:tcBorders>
              <w:bottom w:val="single" w:sz="4" w:space="0" w:color="0075AA" w:themeColor="accent1"/>
            </w:tcBorders>
          </w:tcPr>
          <w:p w14:paraId="05D3F7A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N</w:t>
            </w:r>
          </w:p>
        </w:tc>
        <w:tc>
          <w:tcPr>
            <w:tcW w:w="900" w:type="dxa"/>
          </w:tcPr>
          <w:p w14:paraId="2FD0650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w:t>
            </w:r>
          </w:p>
        </w:tc>
        <w:tc>
          <w:tcPr>
            <w:tcW w:w="1350" w:type="dxa"/>
            <w:tcBorders>
              <w:bottom w:val="single" w:sz="4" w:space="0" w:color="0075AA" w:themeColor="accent1"/>
            </w:tcBorders>
          </w:tcPr>
          <w:p w14:paraId="68C0D9EB" w14:textId="77777777" w:rsidR="00EB7507" w:rsidRPr="009637D4" w:rsidRDefault="00EB7507" w:rsidP="00741AF6">
            <w:pPr>
              <w:jc w:val="center"/>
              <w:rPr>
                <w:rFonts w:cs="Times New Roman"/>
                <w:color w:val="000000" w:themeColor="text1"/>
              </w:rPr>
            </w:pPr>
            <w:r w:rsidRPr="009637D4">
              <w:rPr>
                <w:rFonts w:cs="Times New Roman"/>
                <w:color w:val="000000" w:themeColor="text1"/>
              </w:rPr>
              <w:t>N</w:t>
            </w:r>
          </w:p>
        </w:tc>
        <w:tc>
          <w:tcPr>
            <w:tcW w:w="1980" w:type="dxa"/>
          </w:tcPr>
          <w:p w14:paraId="4974E96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w:t>
            </w:r>
          </w:p>
        </w:tc>
        <w:tc>
          <w:tcPr>
            <w:tcW w:w="900" w:type="dxa"/>
          </w:tcPr>
          <w:p w14:paraId="252C11BB" w14:textId="77777777" w:rsidR="00EB7507" w:rsidRPr="009637D4" w:rsidRDefault="00EB7507" w:rsidP="00741AF6">
            <w:pPr>
              <w:jc w:val="center"/>
              <w:rPr>
                <w:rFonts w:cs="Times New Roman"/>
                <w:color w:val="000000" w:themeColor="text1"/>
              </w:rPr>
            </w:pPr>
            <w:r w:rsidRPr="009637D4">
              <w:rPr>
                <w:rFonts w:cs="Times New Roman"/>
                <w:color w:val="000000" w:themeColor="text1"/>
              </w:rPr>
              <w:t>N</w:t>
            </w:r>
          </w:p>
        </w:tc>
        <w:tc>
          <w:tcPr>
            <w:tcW w:w="810" w:type="dxa"/>
          </w:tcPr>
          <w:p w14:paraId="26B0F49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w:t>
            </w:r>
          </w:p>
        </w:tc>
      </w:tr>
      <w:tr w:rsidR="00EB7507" w:rsidRPr="009637D4" w14:paraId="210283FB" w14:textId="77777777" w:rsidTr="0062175D">
        <w:tc>
          <w:tcPr>
            <w:tcW w:w="2425" w:type="dxa"/>
            <w:gridSpan w:val="2"/>
          </w:tcPr>
          <w:p w14:paraId="302827A7" w14:textId="77777777" w:rsidR="00EB7507" w:rsidRPr="009637D4" w:rsidRDefault="00EB7507" w:rsidP="00741AF6">
            <w:pPr>
              <w:rPr>
                <w:rFonts w:cs="Times New Roman"/>
                <w:color w:val="000000" w:themeColor="text1"/>
              </w:rPr>
            </w:pPr>
            <w:r w:rsidRPr="009637D4">
              <w:rPr>
                <w:rFonts w:cs="Times New Roman"/>
                <w:color w:val="000000" w:themeColor="text1"/>
              </w:rPr>
              <w:t>What ONE service would you prioritize for funding, overall?</w:t>
            </w:r>
          </w:p>
        </w:tc>
        <w:tc>
          <w:tcPr>
            <w:tcW w:w="1350" w:type="dxa"/>
            <w:tcBorders>
              <w:top w:val="single" w:sz="4" w:space="0" w:color="0075AA" w:themeColor="accent1"/>
              <w:bottom w:val="single" w:sz="4" w:space="0" w:color="0075AA" w:themeColor="accent1"/>
            </w:tcBorders>
          </w:tcPr>
          <w:p w14:paraId="0F85FA20" w14:textId="77777777" w:rsidR="00EB7507" w:rsidRPr="009637D4" w:rsidRDefault="00EB7507" w:rsidP="00741AF6">
            <w:pPr>
              <w:jc w:val="center"/>
              <w:rPr>
                <w:rFonts w:cs="Times New Roman"/>
                <w:color w:val="000000" w:themeColor="text1"/>
              </w:rPr>
            </w:pPr>
          </w:p>
        </w:tc>
        <w:tc>
          <w:tcPr>
            <w:tcW w:w="900" w:type="dxa"/>
          </w:tcPr>
          <w:p w14:paraId="21D969E7" w14:textId="77777777" w:rsidR="00EB7507" w:rsidRPr="009637D4" w:rsidRDefault="00EB7507" w:rsidP="00741AF6">
            <w:pPr>
              <w:jc w:val="center"/>
              <w:rPr>
                <w:rFonts w:cs="Times New Roman"/>
                <w:color w:val="000000" w:themeColor="text1"/>
              </w:rPr>
            </w:pPr>
          </w:p>
        </w:tc>
        <w:tc>
          <w:tcPr>
            <w:tcW w:w="1350" w:type="dxa"/>
            <w:tcBorders>
              <w:top w:val="single" w:sz="4" w:space="0" w:color="0075AA" w:themeColor="accent1"/>
              <w:bottom w:val="single" w:sz="4" w:space="0" w:color="0075AA" w:themeColor="accent1"/>
            </w:tcBorders>
          </w:tcPr>
          <w:p w14:paraId="2CC09950" w14:textId="77777777" w:rsidR="00EB7507" w:rsidRPr="009637D4" w:rsidRDefault="00EB7507" w:rsidP="00741AF6">
            <w:pPr>
              <w:jc w:val="center"/>
              <w:rPr>
                <w:rFonts w:cs="Times New Roman"/>
                <w:color w:val="000000" w:themeColor="text1"/>
              </w:rPr>
            </w:pPr>
          </w:p>
        </w:tc>
        <w:tc>
          <w:tcPr>
            <w:tcW w:w="1980" w:type="dxa"/>
          </w:tcPr>
          <w:p w14:paraId="73C65618" w14:textId="77777777" w:rsidR="00EB7507" w:rsidRPr="009637D4" w:rsidRDefault="00EB7507" w:rsidP="00741AF6">
            <w:pPr>
              <w:jc w:val="center"/>
              <w:rPr>
                <w:rFonts w:cs="Times New Roman"/>
                <w:color w:val="000000" w:themeColor="text1"/>
              </w:rPr>
            </w:pPr>
          </w:p>
        </w:tc>
        <w:tc>
          <w:tcPr>
            <w:tcW w:w="900" w:type="dxa"/>
          </w:tcPr>
          <w:p w14:paraId="1AE1D43A" w14:textId="77777777" w:rsidR="00EB7507" w:rsidRPr="009637D4" w:rsidRDefault="00EB7507" w:rsidP="00741AF6">
            <w:pPr>
              <w:jc w:val="center"/>
              <w:rPr>
                <w:rFonts w:cs="Times New Roman"/>
                <w:color w:val="000000" w:themeColor="text1"/>
              </w:rPr>
            </w:pPr>
          </w:p>
        </w:tc>
        <w:tc>
          <w:tcPr>
            <w:tcW w:w="810" w:type="dxa"/>
          </w:tcPr>
          <w:p w14:paraId="64977223" w14:textId="77777777" w:rsidR="00EB7507" w:rsidRPr="009637D4" w:rsidRDefault="00EB7507" w:rsidP="00741AF6">
            <w:pPr>
              <w:jc w:val="center"/>
              <w:rPr>
                <w:rFonts w:cs="Times New Roman"/>
                <w:color w:val="000000" w:themeColor="text1"/>
              </w:rPr>
            </w:pPr>
          </w:p>
        </w:tc>
      </w:tr>
      <w:tr w:rsidR="00EB7507" w:rsidRPr="009637D4" w14:paraId="58634548" w14:textId="77777777" w:rsidTr="0062175D">
        <w:tc>
          <w:tcPr>
            <w:tcW w:w="265" w:type="dxa"/>
          </w:tcPr>
          <w:p w14:paraId="788DF0CC" w14:textId="77777777" w:rsidR="00EB7507" w:rsidRPr="009637D4" w:rsidRDefault="00EB7507" w:rsidP="00741AF6">
            <w:pPr>
              <w:rPr>
                <w:rFonts w:cs="Times New Roman"/>
                <w:color w:val="000000" w:themeColor="text1"/>
              </w:rPr>
            </w:pPr>
          </w:p>
        </w:tc>
        <w:tc>
          <w:tcPr>
            <w:tcW w:w="2160" w:type="dxa"/>
          </w:tcPr>
          <w:p w14:paraId="785BC049" w14:textId="77777777" w:rsidR="00EB7507" w:rsidRPr="009637D4" w:rsidRDefault="00EB7507" w:rsidP="00741AF6">
            <w:pPr>
              <w:rPr>
                <w:rFonts w:cs="Times New Roman"/>
                <w:color w:val="000000" w:themeColor="text1"/>
              </w:rPr>
            </w:pPr>
            <w:r w:rsidRPr="009637D4">
              <w:rPr>
                <w:rFonts w:cs="Times New Roman"/>
                <w:color w:val="000000" w:themeColor="text1"/>
              </w:rPr>
              <w:t>Housing services</w:t>
            </w:r>
          </w:p>
        </w:tc>
        <w:tc>
          <w:tcPr>
            <w:tcW w:w="1350" w:type="dxa"/>
            <w:tcBorders>
              <w:top w:val="single" w:sz="4" w:space="0" w:color="0075AA" w:themeColor="accent1"/>
              <w:bottom w:val="single" w:sz="4" w:space="0" w:color="0075AA" w:themeColor="accent1"/>
            </w:tcBorders>
          </w:tcPr>
          <w:p w14:paraId="72ECAC3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168</w:t>
            </w:r>
          </w:p>
        </w:tc>
        <w:tc>
          <w:tcPr>
            <w:tcW w:w="900" w:type="dxa"/>
          </w:tcPr>
          <w:p w14:paraId="7C9802B6"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26.5%</w:t>
            </w:r>
          </w:p>
        </w:tc>
        <w:tc>
          <w:tcPr>
            <w:tcW w:w="1350" w:type="dxa"/>
            <w:tcBorders>
              <w:top w:val="single" w:sz="4" w:space="0" w:color="0075AA" w:themeColor="accent1"/>
              <w:bottom w:val="single" w:sz="4" w:space="0" w:color="0075AA" w:themeColor="accent1"/>
            </w:tcBorders>
          </w:tcPr>
          <w:p w14:paraId="6EACF1A2"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50</w:t>
            </w:r>
          </w:p>
        </w:tc>
        <w:tc>
          <w:tcPr>
            <w:tcW w:w="1980" w:type="dxa"/>
          </w:tcPr>
          <w:p w14:paraId="7BBEB4E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32.1%</w:t>
            </w:r>
          </w:p>
        </w:tc>
        <w:tc>
          <w:tcPr>
            <w:tcW w:w="900" w:type="dxa"/>
          </w:tcPr>
          <w:p w14:paraId="5E2E24A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118</w:t>
            </w:r>
          </w:p>
        </w:tc>
        <w:tc>
          <w:tcPr>
            <w:tcW w:w="810" w:type="dxa"/>
          </w:tcPr>
          <w:p w14:paraId="2B402F4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24.7%</w:t>
            </w:r>
          </w:p>
        </w:tc>
      </w:tr>
      <w:tr w:rsidR="00EB7507" w:rsidRPr="009637D4" w14:paraId="6631E0EE" w14:textId="77777777" w:rsidTr="0062175D">
        <w:tc>
          <w:tcPr>
            <w:tcW w:w="265" w:type="dxa"/>
          </w:tcPr>
          <w:p w14:paraId="7365D0B7" w14:textId="77777777" w:rsidR="00EB7507" w:rsidRPr="009637D4" w:rsidRDefault="00EB7507" w:rsidP="00741AF6">
            <w:pPr>
              <w:rPr>
                <w:rFonts w:cs="Times New Roman"/>
                <w:color w:val="000000" w:themeColor="text1"/>
              </w:rPr>
            </w:pPr>
          </w:p>
        </w:tc>
        <w:tc>
          <w:tcPr>
            <w:tcW w:w="2160" w:type="dxa"/>
          </w:tcPr>
          <w:p w14:paraId="2404FC76" w14:textId="77777777" w:rsidR="00EB7507" w:rsidRPr="009637D4" w:rsidRDefault="00EB7507" w:rsidP="00741AF6">
            <w:pPr>
              <w:rPr>
                <w:rFonts w:cs="Times New Roman"/>
                <w:color w:val="000000" w:themeColor="text1"/>
              </w:rPr>
            </w:pPr>
            <w:r w:rsidRPr="009637D4">
              <w:rPr>
                <w:rFonts w:cs="Times New Roman"/>
                <w:color w:val="000000" w:themeColor="text1"/>
              </w:rPr>
              <w:t>Increasing long-term sustainability of programs and services (e.g., program evaluation, capacity building, etc.)</w:t>
            </w:r>
          </w:p>
        </w:tc>
        <w:tc>
          <w:tcPr>
            <w:tcW w:w="1350" w:type="dxa"/>
            <w:tcBorders>
              <w:top w:val="single" w:sz="4" w:space="0" w:color="0075AA" w:themeColor="accent1"/>
              <w:bottom w:val="single" w:sz="4" w:space="0" w:color="0075AA" w:themeColor="accent1"/>
            </w:tcBorders>
          </w:tcPr>
          <w:p w14:paraId="6E55F7A2" w14:textId="77777777" w:rsidR="00EB7507" w:rsidRPr="009637D4" w:rsidRDefault="00EB7507" w:rsidP="00741AF6">
            <w:pPr>
              <w:jc w:val="center"/>
              <w:rPr>
                <w:rFonts w:cs="Times New Roman"/>
                <w:color w:val="000000" w:themeColor="text1"/>
              </w:rPr>
            </w:pPr>
            <w:r w:rsidRPr="009637D4">
              <w:rPr>
                <w:rFonts w:cs="Times New Roman"/>
                <w:color w:val="000000" w:themeColor="text1"/>
              </w:rPr>
              <w:t>76</w:t>
            </w:r>
          </w:p>
        </w:tc>
        <w:tc>
          <w:tcPr>
            <w:tcW w:w="900" w:type="dxa"/>
          </w:tcPr>
          <w:p w14:paraId="7309E79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12.0%</w:t>
            </w:r>
          </w:p>
        </w:tc>
        <w:tc>
          <w:tcPr>
            <w:tcW w:w="1350" w:type="dxa"/>
            <w:tcBorders>
              <w:top w:val="single" w:sz="4" w:space="0" w:color="0075AA" w:themeColor="accent1"/>
              <w:bottom w:val="single" w:sz="4" w:space="0" w:color="0075AA" w:themeColor="accent1"/>
            </w:tcBorders>
          </w:tcPr>
          <w:p w14:paraId="5E06F28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21</w:t>
            </w:r>
          </w:p>
        </w:tc>
        <w:tc>
          <w:tcPr>
            <w:tcW w:w="1980" w:type="dxa"/>
          </w:tcPr>
          <w:p w14:paraId="4B943C4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13.5%</w:t>
            </w:r>
          </w:p>
        </w:tc>
        <w:tc>
          <w:tcPr>
            <w:tcW w:w="900" w:type="dxa"/>
          </w:tcPr>
          <w:p w14:paraId="10D951F4"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55</w:t>
            </w:r>
          </w:p>
        </w:tc>
        <w:tc>
          <w:tcPr>
            <w:tcW w:w="810" w:type="dxa"/>
          </w:tcPr>
          <w:p w14:paraId="7C29AF2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11.5%</w:t>
            </w:r>
          </w:p>
        </w:tc>
      </w:tr>
      <w:tr w:rsidR="00EB7507" w:rsidRPr="009637D4" w14:paraId="7D755FFA" w14:textId="77777777" w:rsidTr="0062175D">
        <w:tc>
          <w:tcPr>
            <w:tcW w:w="265" w:type="dxa"/>
          </w:tcPr>
          <w:p w14:paraId="228F0246" w14:textId="77777777" w:rsidR="00EB7507" w:rsidRPr="009637D4" w:rsidRDefault="00EB7507" w:rsidP="00741AF6">
            <w:pPr>
              <w:rPr>
                <w:rFonts w:cs="Times New Roman"/>
                <w:color w:val="000000" w:themeColor="text1"/>
              </w:rPr>
            </w:pPr>
          </w:p>
        </w:tc>
        <w:tc>
          <w:tcPr>
            <w:tcW w:w="2160" w:type="dxa"/>
          </w:tcPr>
          <w:p w14:paraId="6356FBEA" w14:textId="77777777" w:rsidR="00EB7507" w:rsidRPr="009637D4" w:rsidRDefault="00EB7507" w:rsidP="00741AF6">
            <w:pPr>
              <w:rPr>
                <w:rFonts w:cs="Times New Roman"/>
                <w:color w:val="000000" w:themeColor="text1"/>
              </w:rPr>
            </w:pPr>
            <w:r w:rsidRPr="009637D4">
              <w:rPr>
                <w:rFonts w:cs="Times New Roman"/>
                <w:color w:val="000000" w:themeColor="text1"/>
              </w:rPr>
              <w:t>Mental health treatment</w:t>
            </w:r>
          </w:p>
        </w:tc>
        <w:tc>
          <w:tcPr>
            <w:tcW w:w="1350" w:type="dxa"/>
            <w:tcBorders>
              <w:top w:val="single" w:sz="4" w:space="0" w:color="0075AA" w:themeColor="accent1"/>
              <w:bottom w:val="single" w:sz="4" w:space="0" w:color="0075AA" w:themeColor="accent1"/>
            </w:tcBorders>
          </w:tcPr>
          <w:p w14:paraId="1B0B1A9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113</w:t>
            </w:r>
          </w:p>
        </w:tc>
        <w:tc>
          <w:tcPr>
            <w:tcW w:w="900" w:type="dxa"/>
          </w:tcPr>
          <w:p w14:paraId="14082A3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17.8%</w:t>
            </w:r>
          </w:p>
        </w:tc>
        <w:tc>
          <w:tcPr>
            <w:tcW w:w="1350" w:type="dxa"/>
            <w:tcBorders>
              <w:top w:val="single" w:sz="4" w:space="0" w:color="0075AA" w:themeColor="accent1"/>
              <w:bottom w:val="single" w:sz="4" w:space="0" w:color="0075AA" w:themeColor="accent1"/>
            </w:tcBorders>
          </w:tcPr>
          <w:p w14:paraId="1848302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17</w:t>
            </w:r>
          </w:p>
        </w:tc>
        <w:tc>
          <w:tcPr>
            <w:tcW w:w="1980" w:type="dxa"/>
          </w:tcPr>
          <w:p w14:paraId="246C66DE"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10.9%</w:t>
            </w:r>
          </w:p>
        </w:tc>
        <w:tc>
          <w:tcPr>
            <w:tcW w:w="900" w:type="dxa"/>
          </w:tcPr>
          <w:p w14:paraId="6DB3218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96</w:t>
            </w:r>
          </w:p>
        </w:tc>
        <w:tc>
          <w:tcPr>
            <w:tcW w:w="810" w:type="dxa"/>
          </w:tcPr>
          <w:p w14:paraId="0C1ADBF8"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20.1%</w:t>
            </w:r>
          </w:p>
        </w:tc>
      </w:tr>
      <w:tr w:rsidR="00EB7507" w:rsidRPr="009637D4" w14:paraId="509231F1" w14:textId="77777777" w:rsidTr="0062175D">
        <w:tc>
          <w:tcPr>
            <w:tcW w:w="265" w:type="dxa"/>
          </w:tcPr>
          <w:p w14:paraId="1AF00471" w14:textId="77777777" w:rsidR="00EB7507" w:rsidRPr="009637D4" w:rsidRDefault="00EB7507" w:rsidP="00741AF6">
            <w:pPr>
              <w:rPr>
                <w:rFonts w:cs="Times New Roman"/>
                <w:color w:val="000000" w:themeColor="text1"/>
              </w:rPr>
            </w:pPr>
          </w:p>
        </w:tc>
        <w:tc>
          <w:tcPr>
            <w:tcW w:w="2160" w:type="dxa"/>
          </w:tcPr>
          <w:p w14:paraId="04E71807" w14:textId="77777777" w:rsidR="00EB7507" w:rsidRPr="009637D4" w:rsidRDefault="00EB7507" w:rsidP="00741AF6">
            <w:pPr>
              <w:rPr>
                <w:rFonts w:cs="Times New Roman"/>
                <w:color w:val="000000" w:themeColor="text1"/>
              </w:rPr>
            </w:pPr>
            <w:r w:rsidRPr="009637D4">
              <w:rPr>
                <w:rFonts w:cs="Times New Roman"/>
                <w:color w:val="000000" w:themeColor="text1"/>
              </w:rPr>
              <w:t>Programs to prevent substance use</w:t>
            </w:r>
          </w:p>
        </w:tc>
        <w:tc>
          <w:tcPr>
            <w:tcW w:w="1350" w:type="dxa"/>
            <w:tcBorders>
              <w:top w:val="single" w:sz="4" w:space="0" w:color="0075AA" w:themeColor="accent1"/>
              <w:bottom w:val="single" w:sz="4" w:space="0" w:color="0075AA" w:themeColor="accent1"/>
            </w:tcBorders>
          </w:tcPr>
          <w:p w14:paraId="3091882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79</w:t>
            </w:r>
          </w:p>
        </w:tc>
        <w:tc>
          <w:tcPr>
            <w:tcW w:w="900" w:type="dxa"/>
          </w:tcPr>
          <w:p w14:paraId="5A202DA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12.5%</w:t>
            </w:r>
          </w:p>
        </w:tc>
        <w:tc>
          <w:tcPr>
            <w:tcW w:w="1350" w:type="dxa"/>
            <w:tcBorders>
              <w:top w:val="single" w:sz="4" w:space="0" w:color="0075AA" w:themeColor="accent1"/>
              <w:bottom w:val="single" w:sz="4" w:space="0" w:color="0075AA" w:themeColor="accent1"/>
            </w:tcBorders>
          </w:tcPr>
          <w:p w14:paraId="1F85684B"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14</w:t>
            </w:r>
          </w:p>
        </w:tc>
        <w:tc>
          <w:tcPr>
            <w:tcW w:w="1980" w:type="dxa"/>
          </w:tcPr>
          <w:p w14:paraId="5BFED74B" w14:textId="77777777" w:rsidR="00EB7507" w:rsidRPr="009637D4" w:rsidRDefault="00EB7507" w:rsidP="00741AF6">
            <w:pPr>
              <w:jc w:val="center"/>
              <w:rPr>
                <w:rFonts w:cs="Times New Roman"/>
                <w:color w:val="000000" w:themeColor="text1"/>
              </w:rPr>
            </w:pPr>
            <w:r w:rsidRPr="009637D4">
              <w:rPr>
                <w:rFonts w:cs="Times New Roman"/>
                <w:color w:val="000000" w:themeColor="text1"/>
              </w:rPr>
              <w:t>9.0%</w:t>
            </w:r>
          </w:p>
        </w:tc>
        <w:tc>
          <w:tcPr>
            <w:tcW w:w="900" w:type="dxa"/>
          </w:tcPr>
          <w:p w14:paraId="5A962E1D" w14:textId="77777777" w:rsidR="00EB7507" w:rsidRPr="009637D4" w:rsidRDefault="00EB7507" w:rsidP="00741AF6">
            <w:pPr>
              <w:jc w:val="center"/>
              <w:rPr>
                <w:rFonts w:cs="Times New Roman"/>
                <w:color w:val="000000" w:themeColor="text1"/>
              </w:rPr>
            </w:pPr>
            <w:r w:rsidRPr="009637D4">
              <w:rPr>
                <w:rFonts w:cs="Times New Roman"/>
                <w:color w:val="000000" w:themeColor="text1"/>
              </w:rPr>
              <w:t>64</w:t>
            </w:r>
          </w:p>
        </w:tc>
        <w:tc>
          <w:tcPr>
            <w:tcW w:w="810" w:type="dxa"/>
          </w:tcPr>
          <w:p w14:paraId="4E73EE85"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13.4%</w:t>
            </w:r>
          </w:p>
        </w:tc>
      </w:tr>
      <w:tr w:rsidR="00EB7507" w:rsidRPr="009637D4" w14:paraId="30A45FD2" w14:textId="77777777" w:rsidTr="0062175D">
        <w:tc>
          <w:tcPr>
            <w:tcW w:w="265" w:type="dxa"/>
          </w:tcPr>
          <w:p w14:paraId="1392CB49" w14:textId="77777777" w:rsidR="00EB7507" w:rsidRPr="009637D4" w:rsidRDefault="00EB7507" w:rsidP="00741AF6">
            <w:pPr>
              <w:rPr>
                <w:rFonts w:cs="Times New Roman"/>
                <w:color w:val="000000" w:themeColor="text1"/>
              </w:rPr>
            </w:pPr>
          </w:p>
        </w:tc>
        <w:tc>
          <w:tcPr>
            <w:tcW w:w="2160" w:type="dxa"/>
          </w:tcPr>
          <w:p w14:paraId="018D761B" w14:textId="77777777" w:rsidR="00EB7507" w:rsidRPr="009637D4" w:rsidRDefault="00EB7507" w:rsidP="00741AF6">
            <w:pPr>
              <w:rPr>
                <w:rFonts w:cs="Times New Roman"/>
                <w:color w:val="000000" w:themeColor="text1"/>
              </w:rPr>
            </w:pPr>
            <w:r w:rsidRPr="009637D4">
              <w:rPr>
                <w:rFonts w:cs="Times New Roman"/>
                <w:color w:val="000000" w:themeColor="text1"/>
              </w:rPr>
              <w:t>Services to reduce the likelihood of death or injury from opioid use</w:t>
            </w:r>
          </w:p>
        </w:tc>
        <w:tc>
          <w:tcPr>
            <w:tcW w:w="1350" w:type="dxa"/>
            <w:tcBorders>
              <w:top w:val="single" w:sz="4" w:space="0" w:color="0075AA" w:themeColor="accent1"/>
              <w:bottom w:val="single" w:sz="4" w:space="0" w:color="0075AA" w:themeColor="accent1"/>
            </w:tcBorders>
          </w:tcPr>
          <w:p w14:paraId="2AF8A155"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40</w:t>
            </w:r>
          </w:p>
        </w:tc>
        <w:tc>
          <w:tcPr>
            <w:tcW w:w="900" w:type="dxa"/>
          </w:tcPr>
          <w:p w14:paraId="1F520436" w14:textId="77777777" w:rsidR="00EB7507" w:rsidRPr="009637D4" w:rsidRDefault="00EB7507" w:rsidP="00741AF6">
            <w:pPr>
              <w:jc w:val="center"/>
              <w:rPr>
                <w:rFonts w:cs="Times New Roman"/>
                <w:color w:val="000000" w:themeColor="text1"/>
              </w:rPr>
            </w:pPr>
            <w:r w:rsidRPr="009637D4">
              <w:rPr>
                <w:rFonts w:cs="Times New Roman"/>
                <w:color w:val="000000" w:themeColor="text1"/>
              </w:rPr>
              <w:t>6.3%</w:t>
            </w:r>
          </w:p>
        </w:tc>
        <w:tc>
          <w:tcPr>
            <w:tcW w:w="1350" w:type="dxa"/>
            <w:tcBorders>
              <w:top w:val="single" w:sz="4" w:space="0" w:color="0075AA" w:themeColor="accent1"/>
              <w:bottom w:val="single" w:sz="4" w:space="0" w:color="0075AA" w:themeColor="accent1"/>
            </w:tcBorders>
          </w:tcPr>
          <w:p w14:paraId="287851C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15</w:t>
            </w:r>
          </w:p>
        </w:tc>
        <w:tc>
          <w:tcPr>
            <w:tcW w:w="1980" w:type="dxa"/>
          </w:tcPr>
          <w:p w14:paraId="2AE67D20" w14:textId="77777777" w:rsidR="00EB7507" w:rsidRPr="009637D4" w:rsidRDefault="00EB7507" w:rsidP="00741AF6">
            <w:pPr>
              <w:jc w:val="center"/>
              <w:rPr>
                <w:rFonts w:cs="Times New Roman"/>
                <w:color w:val="000000" w:themeColor="text1"/>
              </w:rPr>
            </w:pPr>
            <w:r w:rsidRPr="009637D4">
              <w:rPr>
                <w:rFonts w:cs="Times New Roman"/>
                <w:color w:val="000000" w:themeColor="text1"/>
              </w:rPr>
              <w:t>9.6%</w:t>
            </w:r>
          </w:p>
        </w:tc>
        <w:tc>
          <w:tcPr>
            <w:tcW w:w="900" w:type="dxa"/>
          </w:tcPr>
          <w:p w14:paraId="675B0270"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25</w:t>
            </w:r>
          </w:p>
        </w:tc>
        <w:tc>
          <w:tcPr>
            <w:tcW w:w="810" w:type="dxa"/>
          </w:tcPr>
          <w:p w14:paraId="297961A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5.2%</w:t>
            </w:r>
          </w:p>
        </w:tc>
      </w:tr>
      <w:tr w:rsidR="00EB7507" w:rsidRPr="009637D4" w14:paraId="771C10CB" w14:textId="77777777" w:rsidTr="0062175D">
        <w:tc>
          <w:tcPr>
            <w:tcW w:w="265" w:type="dxa"/>
          </w:tcPr>
          <w:p w14:paraId="2CFCC372" w14:textId="77777777" w:rsidR="00EB7507" w:rsidRPr="009637D4" w:rsidRDefault="00EB7507" w:rsidP="00741AF6">
            <w:pPr>
              <w:rPr>
                <w:rFonts w:cs="Times New Roman"/>
                <w:color w:val="000000" w:themeColor="text1"/>
              </w:rPr>
            </w:pPr>
          </w:p>
        </w:tc>
        <w:tc>
          <w:tcPr>
            <w:tcW w:w="2160" w:type="dxa"/>
          </w:tcPr>
          <w:p w14:paraId="77E2C32E" w14:textId="77777777" w:rsidR="00EB7507" w:rsidRPr="009637D4" w:rsidRDefault="00EB7507" w:rsidP="00741AF6">
            <w:pPr>
              <w:rPr>
                <w:rFonts w:cs="Times New Roman"/>
                <w:color w:val="000000" w:themeColor="text1"/>
              </w:rPr>
            </w:pPr>
            <w:r w:rsidRPr="009637D4">
              <w:rPr>
                <w:rFonts w:cs="Times New Roman"/>
                <w:color w:val="000000" w:themeColor="text1"/>
              </w:rPr>
              <w:t xml:space="preserve">Social services (food access, </w:t>
            </w:r>
            <w:r w:rsidRPr="009637D4">
              <w:rPr>
                <w:rFonts w:cs="Times New Roman"/>
                <w:color w:val="000000" w:themeColor="text1"/>
              </w:rPr>
              <w:lastRenderedPageBreak/>
              <w:t>employment training, etc.)</w:t>
            </w:r>
          </w:p>
        </w:tc>
        <w:tc>
          <w:tcPr>
            <w:tcW w:w="1350" w:type="dxa"/>
            <w:tcBorders>
              <w:top w:val="single" w:sz="4" w:space="0" w:color="0075AA" w:themeColor="accent1"/>
              <w:bottom w:val="single" w:sz="4" w:space="0" w:color="0075AA" w:themeColor="accent1"/>
            </w:tcBorders>
          </w:tcPr>
          <w:p w14:paraId="5166A296" w14:textId="77777777" w:rsidR="00EB7507" w:rsidRPr="009637D4" w:rsidRDefault="00EB7507" w:rsidP="00741AF6">
            <w:pPr>
              <w:jc w:val="center"/>
              <w:rPr>
                <w:rFonts w:cs="Times New Roman"/>
                <w:color w:val="000000" w:themeColor="text1"/>
              </w:rPr>
            </w:pPr>
            <w:r w:rsidRPr="009637D4">
              <w:rPr>
                <w:rFonts w:cs="Times New Roman"/>
                <w:color w:val="000000" w:themeColor="text1"/>
              </w:rPr>
              <w:lastRenderedPageBreak/>
              <w:t>53</w:t>
            </w:r>
          </w:p>
        </w:tc>
        <w:tc>
          <w:tcPr>
            <w:tcW w:w="900" w:type="dxa"/>
          </w:tcPr>
          <w:p w14:paraId="69783D7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8.4%</w:t>
            </w:r>
          </w:p>
        </w:tc>
        <w:tc>
          <w:tcPr>
            <w:tcW w:w="1350" w:type="dxa"/>
            <w:tcBorders>
              <w:top w:val="single" w:sz="4" w:space="0" w:color="0075AA" w:themeColor="accent1"/>
              <w:bottom w:val="single" w:sz="4" w:space="0" w:color="0075AA" w:themeColor="accent1"/>
            </w:tcBorders>
          </w:tcPr>
          <w:p w14:paraId="44DAEA6D" w14:textId="77777777" w:rsidR="00EB7507" w:rsidRPr="009637D4" w:rsidRDefault="00EB7507" w:rsidP="00741AF6">
            <w:pPr>
              <w:jc w:val="center"/>
              <w:rPr>
                <w:rFonts w:cs="Times New Roman"/>
                <w:color w:val="000000" w:themeColor="text1"/>
              </w:rPr>
            </w:pPr>
            <w:r w:rsidRPr="009637D4">
              <w:rPr>
                <w:rFonts w:cs="Times New Roman"/>
                <w:color w:val="000000" w:themeColor="text1"/>
              </w:rPr>
              <w:t>8</w:t>
            </w:r>
          </w:p>
        </w:tc>
        <w:tc>
          <w:tcPr>
            <w:tcW w:w="1980" w:type="dxa"/>
          </w:tcPr>
          <w:p w14:paraId="1D603C8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5.1%</w:t>
            </w:r>
          </w:p>
        </w:tc>
        <w:tc>
          <w:tcPr>
            <w:tcW w:w="900" w:type="dxa"/>
          </w:tcPr>
          <w:p w14:paraId="0FFED43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45</w:t>
            </w:r>
          </w:p>
        </w:tc>
        <w:tc>
          <w:tcPr>
            <w:tcW w:w="810" w:type="dxa"/>
          </w:tcPr>
          <w:p w14:paraId="3E2045A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9.4%</w:t>
            </w:r>
          </w:p>
        </w:tc>
      </w:tr>
      <w:tr w:rsidR="00EB7507" w:rsidRPr="009637D4" w14:paraId="31E2B852" w14:textId="77777777" w:rsidTr="0062175D">
        <w:tc>
          <w:tcPr>
            <w:tcW w:w="265" w:type="dxa"/>
          </w:tcPr>
          <w:p w14:paraId="0ABD3DC0" w14:textId="77777777" w:rsidR="00EB7507" w:rsidRPr="009637D4" w:rsidRDefault="00EB7507" w:rsidP="00741AF6">
            <w:pPr>
              <w:rPr>
                <w:rFonts w:cs="Times New Roman"/>
                <w:color w:val="000000" w:themeColor="text1"/>
              </w:rPr>
            </w:pPr>
          </w:p>
        </w:tc>
        <w:tc>
          <w:tcPr>
            <w:tcW w:w="2160" w:type="dxa"/>
          </w:tcPr>
          <w:p w14:paraId="18F6A7EC" w14:textId="77777777" w:rsidR="00EB7507" w:rsidRPr="009637D4" w:rsidRDefault="00EB7507" w:rsidP="00741AF6">
            <w:pPr>
              <w:rPr>
                <w:rFonts w:cs="Times New Roman"/>
                <w:color w:val="000000" w:themeColor="text1"/>
              </w:rPr>
            </w:pPr>
            <w:r w:rsidRPr="009637D4">
              <w:rPr>
                <w:rFonts w:cs="Times New Roman"/>
                <w:color w:val="000000" w:themeColor="text1"/>
              </w:rPr>
              <w:t>Substance Use treatment</w:t>
            </w:r>
          </w:p>
        </w:tc>
        <w:tc>
          <w:tcPr>
            <w:tcW w:w="1350" w:type="dxa"/>
            <w:tcBorders>
              <w:top w:val="single" w:sz="4" w:space="0" w:color="0075AA" w:themeColor="accent1"/>
              <w:bottom w:val="single" w:sz="4" w:space="0" w:color="0075AA" w:themeColor="accent1"/>
            </w:tcBorders>
          </w:tcPr>
          <w:p w14:paraId="4994D2E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81</w:t>
            </w:r>
          </w:p>
        </w:tc>
        <w:tc>
          <w:tcPr>
            <w:tcW w:w="900" w:type="dxa"/>
          </w:tcPr>
          <w:p w14:paraId="6D6C2E1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12.8%</w:t>
            </w:r>
          </w:p>
        </w:tc>
        <w:tc>
          <w:tcPr>
            <w:tcW w:w="1350" w:type="dxa"/>
            <w:tcBorders>
              <w:top w:val="single" w:sz="4" w:space="0" w:color="0075AA" w:themeColor="accent1"/>
              <w:bottom w:val="single" w:sz="4" w:space="0" w:color="0075AA" w:themeColor="accent1"/>
            </w:tcBorders>
          </w:tcPr>
          <w:p w14:paraId="6A318624"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26</w:t>
            </w:r>
          </w:p>
        </w:tc>
        <w:tc>
          <w:tcPr>
            <w:tcW w:w="1980" w:type="dxa"/>
          </w:tcPr>
          <w:p w14:paraId="08F4061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16.7%</w:t>
            </w:r>
          </w:p>
        </w:tc>
        <w:tc>
          <w:tcPr>
            <w:tcW w:w="900" w:type="dxa"/>
          </w:tcPr>
          <w:p w14:paraId="149A9998"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55</w:t>
            </w:r>
          </w:p>
        </w:tc>
        <w:tc>
          <w:tcPr>
            <w:tcW w:w="810" w:type="dxa"/>
          </w:tcPr>
          <w:p w14:paraId="0A030BA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11.5%</w:t>
            </w:r>
          </w:p>
        </w:tc>
      </w:tr>
      <w:tr w:rsidR="00EB7507" w:rsidRPr="009637D4" w14:paraId="2420D147" w14:textId="77777777" w:rsidTr="0062175D">
        <w:tc>
          <w:tcPr>
            <w:tcW w:w="265" w:type="dxa"/>
          </w:tcPr>
          <w:p w14:paraId="61C5F389" w14:textId="77777777" w:rsidR="00EB7507" w:rsidRPr="009637D4" w:rsidRDefault="00EB7507" w:rsidP="00741AF6">
            <w:pPr>
              <w:rPr>
                <w:rFonts w:cs="Times New Roman"/>
                <w:color w:val="000000" w:themeColor="text1"/>
              </w:rPr>
            </w:pPr>
          </w:p>
        </w:tc>
        <w:tc>
          <w:tcPr>
            <w:tcW w:w="2160" w:type="dxa"/>
          </w:tcPr>
          <w:p w14:paraId="021CAF22" w14:textId="77777777" w:rsidR="00EB7507" w:rsidRPr="009637D4" w:rsidRDefault="00EB7507" w:rsidP="00741AF6">
            <w:pPr>
              <w:rPr>
                <w:rFonts w:cs="Times New Roman"/>
                <w:color w:val="000000" w:themeColor="text1"/>
              </w:rPr>
            </w:pPr>
            <w:r w:rsidRPr="009637D4">
              <w:rPr>
                <w:rFonts w:cs="Times New Roman"/>
                <w:color w:val="000000" w:themeColor="text1"/>
              </w:rPr>
              <w:t>Other</w:t>
            </w:r>
          </w:p>
        </w:tc>
        <w:tc>
          <w:tcPr>
            <w:tcW w:w="1350" w:type="dxa"/>
            <w:tcBorders>
              <w:top w:val="single" w:sz="4" w:space="0" w:color="0075AA" w:themeColor="accent1"/>
              <w:bottom w:val="single" w:sz="4" w:space="0" w:color="0075AA" w:themeColor="accent1"/>
            </w:tcBorders>
          </w:tcPr>
          <w:p w14:paraId="21774F18"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24</w:t>
            </w:r>
          </w:p>
        </w:tc>
        <w:tc>
          <w:tcPr>
            <w:tcW w:w="900" w:type="dxa"/>
          </w:tcPr>
          <w:p w14:paraId="792217D8"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3.8%</w:t>
            </w:r>
          </w:p>
        </w:tc>
        <w:tc>
          <w:tcPr>
            <w:tcW w:w="1350" w:type="dxa"/>
            <w:tcBorders>
              <w:top w:val="single" w:sz="4" w:space="0" w:color="0075AA" w:themeColor="accent1"/>
              <w:bottom w:val="single" w:sz="4" w:space="0" w:color="0075AA" w:themeColor="accent1"/>
            </w:tcBorders>
          </w:tcPr>
          <w:p w14:paraId="2BF9BF4B"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w:t>
            </w:r>
          </w:p>
        </w:tc>
        <w:tc>
          <w:tcPr>
            <w:tcW w:w="1980" w:type="dxa"/>
          </w:tcPr>
          <w:p w14:paraId="272C639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3.2%</w:t>
            </w:r>
          </w:p>
        </w:tc>
        <w:tc>
          <w:tcPr>
            <w:tcW w:w="900" w:type="dxa"/>
          </w:tcPr>
          <w:p w14:paraId="6CF61676"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19</w:t>
            </w:r>
          </w:p>
        </w:tc>
        <w:tc>
          <w:tcPr>
            <w:tcW w:w="810" w:type="dxa"/>
          </w:tcPr>
          <w:p w14:paraId="37C88EF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4.0%</w:t>
            </w:r>
          </w:p>
        </w:tc>
      </w:tr>
      <w:tr w:rsidR="00EB7507" w:rsidRPr="009637D4" w14:paraId="75CFF555" w14:textId="77777777" w:rsidTr="0062175D">
        <w:tc>
          <w:tcPr>
            <w:tcW w:w="265" w:type="dxa"/>
          </w:tcPr>
          <w:p w14:paraId="1A0951D5" w14:textId="77777777" w:rsidR="00EB7507" w:rsidRPr="009637D4" w:rsidRDefault="00EB7507" w:rsidP="00741AF6">
            <w:pPr>
              <w:rPr>
                <w:rFonts w:cs="Times New Roman"/>
                <w:color w:val="000000" w:themeColor="text1"/>
              </w:rPr>
            </w:pPr>
          </w:p>
        </w:tc>
        <w:tc>
          <w:tcPr>
            <w:tcW w:w="2160" w:type="dxa"/>
          </w:tcPr>
          <w:p w14:paraId="72952554" w14:textId="77777777" w:rsidR="00EB7507" w:rsidRPr="009637D4" w:rsidRDefault="00EB7507" w:rsidP="00741AF6">
            <w:pPr>
              <w:rPr>
                <w:rFonts w:cs="Times New Roman"/>
                <w:color w:val="000000" w:themeColor="text1"/>
              </w:rPr>
            </w:pPr>
            <w:r w:rsidRPr="009637D4">
              <w:rPr>
                <w:rFonts w:cs="Times New Roman"/>
                <w:color w:val="000000" w:themeColor="text1"/>
              </w:rPr>
              <w:t>Missing</w:t>
            </w:r>
          </w:p>
        </w:tc>
        <w:tc>
          <w:tcPr>
            <w:tcW w:w="1350" w:type="dxa"/>
            <w:tcBorders>
              <w:top w:val="single" w:sz="4" w:space="0" w:color="0075AA" w:themeColor="accent1"/>
              <w:bottom w:val="single" w:sz="4" w:space="0" w:color="0075AA" w:themeColor="accent1"/>
            </w:tcBorders>
          </w:tcPr>
          <w:p w14:paraId="5EC5F642"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114</w:t>
            </w:r>
          </w:p>
        </w:tc>
        <w:tc>
          <w:tcPr>
            <w:tcW w:w="900" w:type="dxa"/>
          </w:tcPr>
          <w:p w14:paraId="6B852DCC" w14:textId="77777777" w:rsidR="00EB7507" w:rsidRPr="009637D4" w:rsidRDefault="00EB7507" w:rsidP="00741AF6">
            <w:pPr>
              <w:jc w:val="center"/>
              <w:rPr>
                <w:rFonts w:cs="Times New Roman"/>
                <w:color w:val="000000" w:themeColor="text1"/>
              </w:rPr>
            </w:pPr>
          </w:p>
        </w:tc>
        <w:tc>
          <w:tcPr>
            <w:tcW w:w="1350" w:type="dxa"/>
            <w:tcBorders>
              <w:top w:val="single" w:sz="4" w:space="0" w:color="0075AA" w:themeColor="accent1"/>
              <w:bottom w:val="single" w:sz="4" w:space="0" w:color="0075AA" w:themeColor="accent1"/>
            </w:tcBorders>
          </w:tcPr>
          <w:p w14:paraId="6F3AD38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28</w:t>
            </w:r>
          </w:p>
        </w:tc>
        <w:tc>
          <w:tcPr>
            <w:tcW w:w="1980" w:type="dxa"/>
          </w:tcPr>
          <w:p w14:paraId="3ED2F6E2" w14:textId="77777777" w:rsidR="00EB7507" w:rsidRPr="009637D4" w:rsidRDefault="00EB7507" w:rsidP="00741AF6">
            <w:pPr>
              <w:jc w:val="center"/>
              <w:rPr>
                <w:rFonts w:cs="Times New Roman"/>
                <w:color w:val="000000" w:themeColor="text1"/>
              </w:rPr>
            </w:pPr>
          </w:p>
        </w:tc>
        <w:tc>
          <w:tcPr>
            <w:tcW w:w="900" w:type="dxa"/>
          </w:tcPr>
          <w:p w14:paraId="3E55FF2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80</w:t>
            </w:r>
          </w:p>
        </w:tc>
        <w:tc>
          <w:tcPr>
            <w:tcW w:w="810" w:type="dxa"/>
          </w:tcPr>
          <w:p w14:paraId="042AB78B" w14:textId="77777777" w:rsidR="00EB7507" w:rsidRPr="009637D4" w:rsidRDefault="00EB7507" w:rsidP="00741AF6">
            <w:pPr>
              <w:jc w:val="center"/>
              <w:rPr>
                <w:rFonts w:cs="Times New Roman"/>
                <w:color w:val="000000" w:themeColor="text1"/>
              </w:rPr>
            </w:pPr>
          </w:p>
        </w:tc>
      </w:tr>
      <w:tr w:rsidR="00EB7507" w:rsidRPr="009637D4" w14:paraId="5779F5C8" w14:textId="77777777" w:rsidTr="0062175D">
        <w:tc>
          <w:tcPr>
            <w:tcW w:w="2425" w:type="dxa"/>
            <w:gridSpan w:val="2"/>
          </w:tcPr>
          <w:p w14:paraId="4603B3AB" w14:textId="77777777" w:rsidR="00EB7507" w:rsidRPr="009637D4" w:rsidRDefault="00EB7507" w:rsidP="00741AF6">
            <w:pPr>
              <w:rPr>
                <w:rFonts w:cs="Times New Roman"/>
                <w:color w:val="000000" w:themeColor="text1"/>
              </w:rPr>
            </w:pPr>
            <w:r w:rsidRPr="009637D4">
              <w:rPr>
                <w:rFonts w:cs="Times New Roman"/>
                <w:color w:val="000000" w:themeColor="text1"/>
              </w:rPr>
              <w:t>What one strategy would you prioritize for HOUSING SERVICES?</w:t>
            </w:r>
          </w:p>
        </w:tc>
        <w:tc>
          <w:tcPr>
            <w:tcW w:w="1350" w:type="dxa"/>
          </w:tcPr>
          <w:p w14:paraId="17106F48" w14:textId="77777777" w:rsidR="00EB7507" w:rsidRPr="009637D4" w:rsidRDefault="00EB7507" w:rsidP="00741AF6">
            <w:pPr>
              <w:jc w:val="center"/>
              <w:rPr>
                <w:rFonts w:cs="Times New Roman"/>
                <w:color w:val="000000" w:themeColor="text1"/>
              </w:rPr>
            </w:pPr>
          </w:p>
        </w:tc>
        <w:tc>
          <w:tcPr>
            <w:tcW w:w="900" w:type="dxa"/>
          </w:tcPr>
          <w:p w14:paraId="6C89CD8F" w14:textId="77777777" w:rsidR="00EB7507" w:rsidRPr="009637D4" w:rsidRDefault="00EB7507" w:rsidP="00741AF6">
            <w:pPr>
              <w:jc w:val="center"/>
              <w:rPr>
                <w:rFonts w:cs="Times New Roman"/>
                <w:color w:val="000000" w:themeColor="text1"/>
              </w:rPr>
            </w:pPr>
          </w:p>
        </w:tc>
        <w:tc>
          <w:tcPr>
            <w:tcW w:w="1350" w:type="dxa"/>
          </w:tcPr>
          <w:p w14:paraId="7D9FCDD3" w14:textId="77777777" w:rsidR="00EB7507" w:rsidRPr="009637D4" w:rsidRDefault="00EB7507" w:rsidP="00741AF6">
            <w:pPr>
              <w:jc w:val="center"/>
              <w:rPr>
                <w:rFonts w:cs="Times New Roman"/>
                <w:color w:val="000000" w:themeColor="text1"/>
              </w:rPr>
            </w:pPr>
          </w:p>
        </w:tc>
        <w:tc>
          <w:tcPr>
            <w:tcW w:w="1980" w:type="dxa"/>
          </w:tcPr>
          <w:p w14:paraId="76A800A0" w14:textId="77777777" w:rsidR="00EB7507" w:rsidRPr="009637D4" w:rsidRDefault="00EB7507" w:rsidP="00741AF6">
            <w:pPr>
              <w:jc w:val="center"/>
              <w:rPr>
                <w:rFonts w:cs="Times New Roman"/>
                <w:color w:val="000000" w:themeColor="text1"/>
              </w:rPr>
            </w:pPr>
          </w:p>
        </w:tc>
        <w:tc>
          <w:tcPr>
            <w:tcW w:w="900" w:type="dxa"/>
          </w:tcPr>
          <w:p w14:paraId="262CE666" w14:textId="77777777" w:rsidR="00EB7507" w:rsidRPr="009637D4" w:rsidRDefault="00EB7507" w:rsidP="00741AF6">
            <w:pPr>
              <w:jc w:val="center"/>
              <w:rPr>
                <w:rFonts w:cs="Times New Roman"/>
                <w:color w:val="000000" w:themeColor="text1"/>
              </w:rPr>
            </w:pPr>
          </w:p>
        </w:tc>
        <w:tc>
          <w:tcPr>
            <w:tcW w:w="810" w:type="dxa"/>
          </w:tcPr>
          <w:p w14:paraId="238F9CAA" w14:textId="77777777" w:rsidR="00EB7507" w:rsidRPr="009637D4" w:rsidRDefault="00EB7507" w:rsidP="00741AF6">
            <w:pPr>
              <w:jc w:val="center"/>
              <w:rPr>
                <w:rFonts w:cs="Times New Roman"/>
                <w:color w:val="000000" w:themeColor="text1"/>
              </w:rPr>
            </w:pPr>
          </w:p>
        </w:tc>
      </w:tr>
      <w:tr w:rsidR="00EB7507" w:rsidRPr="009637D4" w14:paraId="24FA06AA" w14:textId="77777777" w:rsidTr="0062175D">
        <w:tc>
          <w:tcPr>
            <w:tcW w:w="265" w:type="dxa"/>
          </w:tcPr>
          <w:p w14:paraId="7CD6D331" w14:textId="77777777" w:rsidR="00EB7507" w:rsidRPr="009637D4" w:rsidRDefault="00EB7507" w:rsidP="00741AF6">
            <w:pPr>
              <w:rPr>
                <w:rFonts w:cs="Times New Roman"/>
                <w:color w:val="000000" w:themeColor="text1"/>
              </w:rPr>
            </w:pPr>
          </w:p>
        </w:tc>
        <w:tc>
          <w:tcPr>
            <w:tcW w:w="2160" w:type="dxa"/>
          </w:tcPr>
          <w:p w14:paraId="58710153" w14:textId="77777777" w:rsidR="00EB7507" w:rsidRPr="009637D4" w:rsidRDefault="00EB7507" w:rsidP="00741AF6">
            <w:pPr>
              <w:rPr>
                <w:rFonts w:cs="Times New Roman"/>
                <w:color w:val="000000" w:themeColor="text1"/>
              </w:rPr>
            </w:pPr>
            <w:r w:rsidRPr="009637D4">
              <w:rPr>
                <w:rFonts w:cs="Times New Roman"/>
                <w:color w:val="000000" w:themeColor="text1"/>
              </w:rPr>
              <w:t>Housing first (i.e. housing that does not require sobriety)</w:t>
            </w:r>
          </w:p>
        </w:tc>
        <w:tc>
          <w:tcPr>
            <w:tcW w:w="1350" w:type="dxa"/>
          </w:tcPr>
          <w:p w14:paraId="024CB72E"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158</w:t>
            </w:r>
          </w:p>
        </w:tc>
        <w:tc>
          <w:tcPr>
            <w:tcW w:w="900" w:type="dxa"/>
          </w:tcPr>
          <w:p w14:paraId="541C140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25.1%</w:t>
            </w:r>
          </w:p>
        </w:tc>
        <w:tc>
          <w:tcPr>
            <w:tcW w:w="1350" w:type="dxa"/>
          </w:tcPr>
          <w:p w14:paraId="543888B0"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47</w:t>
            </w:r>
          </w:p>
        </w:tc>
        <w:tc>
          <w:tcPr>
            <w:tcW w:w="1980" w:type="dxa"/>
          </w:tcPr>
          <w:p w14:paraId="17E0B15D"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29.7%</w:t>
            </w:r>
          </w:p>
        </w:tc>
        <w:tc>
          <w:tcPr>
            <w:tcW w:w="900" w:type="dxa"/>
          </w:tcPr>
          <w:p w14:paraId="2201061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111</w:t>
            </w:r>
          </w:p>
        </w:tc>
        <w:tc>
          <w:tcPr>
            <w:tcW w:w="810" w:type="dxa"/>
          </w:tcPr>
          <w:p w14:paraId="1C52866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23.6%</w:t>
            </w:r>
          </w:p>
        </w:tc>
      </w:tr>
      <w:tr w:rsidR="00EB7507" w:rsidRPr="009637D4" w14:paraId="3CE3653B" w14:textId="77777777" w:rsidTr="0062175D">
        <w:tc>
          <w:tcPr>
            <w:tcW w:w="265" w:type="dxa"/>
          </w:tcPr>
          <w:p w14:paraId="26DE6FEA" w14:textId="77777777" w:rsidR="00EB7507" w:rsidRPr="009637D4" w:rsidRDefault="00EB7507" w:rsidP="00741AF6">
            <w:pPr>
              <w:rPr>
                <w:rFonts w:cs="Times New Roman"/>
                <w:color w:val="000000" w:themeColor="text1"/>
              </w:rPr>
            </w:pPr>
          </w:p>
        </w:tc>
        <w:tc>
          <w:tcPr>
            <w:tcW w:w="2160" w:type="dxa"/>
          </w:tcPr>
          <w:p w14:paraId="3E783AC6" w14:textId="77777777" w:rsidR="00EB7507" w:rsidRPr="009637D4" w:rsidRDefault="00EB7507" w:rsidP="00741AF6">
            <w:pPr>
              <w:rPr>
                <w:rFonts w:cs="Times New Roman"/>
                <w:color w:val="000000" w:themeColor="text1"/>
              </w:rPr>
            </w:pPr>
            <w:r w:rsidRPr="009637D4">
              <w:rPr>
                <w:rFonts w:cs="Times New Roman"/>
                <w:color w:val="000000" w:themeColor="text1"/>
              </w:rPr>
              <w:t>Recovery housing (i.e., housing that requires sobriety)</w:t>
            </w:r>
          </w:p>
        </w:tc>
        <w:tc>
          <w:tcPr>
            <w:tcW w:w="1350" w:type="dxa"/>
          </w:tcPr>
          <w:p w14:paraId="2573A4C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182</w:t>
            </w:r>
          </w:p>
        </w:tc>
        <w:tc>
          <w:tcPr>
            <w:tcW w:w="900" w:type="dxa"/>
          </w:tcPr>
          <w:p w14:paraId="60865BB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28.9%</w:t>
            </w:r>
          </w:p>
        </w:tc>
        <w:tc>
          <w:tcPr>
            <w:tcW w:w="1350" w:type="dxa"/>
          </w:tcPr>
          <w:p w14:paraId="1D7A208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53</w:t>
            </w:r>
          </w:p>
        </w:tc>
        <w:tc>
          <w:tcPr>
            <w:tcW w:w="1980" w:type="dxa"/>
          </w:tcPr>
          <w:p w14:paraId="713E9DB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33.5%</w:t>
            </w:r>
          </w:p>
        </w:tc>
        <w:tc>
          <w:tcPr>
            <w:tcW w:w="900" w:type="dxa"/>
          </w:tcPr>
          <w:p w14:paraId="0A35DBBD"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129</w:t>
            </w:r>
          </w:p>
        </w:tc>
        <w:tc>
          <w:tcPr>
            <w:tcW w:w="810" w:type="dxa"/>
          </w:tcPr>
          <w:p w14:paraId="4F3B9C2E"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27.4%</w:t>
            </w:r>
          </w:p>
        </w:tc>
      </w:tr>
      <w:tr w:rsidR="00EB7507" w:rsidRPr="009637D4" w14:paraId="5772BDF3" w14:textId="77777777" w:rsidTr="0062175D">
        <w:tc>
          <w:tcPr>
            <w:tcW w:w="265" w:type="dxa"/>
          </w:tcPr>
          <w:p w14:paraId="7AAF5E13" w14:textId="77777777" w:rsidR="00EB7507" w:rsidRPr="009637D4" w:rsidRDefault="00EB7507" w:rsidP="00741AF6">
            <w:pPr>
              <w:rPr>
                <w:rFonts w:cs="Times New Roman"/>
                <w:color w:val="000000" w:themeColor="text1"/>
              </w:rPr>
            </w:pPr>
          </w:p>
        </w:tc>
        <w:tc>
          <w:tcPr>
            <w:tcW w:w="2160" w:type="dxa"/>
          </w:tcPr>
          <w:p w14:paraId="34B8F058" w14:textId="77777777" w:rsidR="00EB7507" w:rsidRPr="009637D4" w:rsidRDefault="00EB7507" w:rsidP="00741AF6">
            <w:pPr>
              <w:rPr>
                <w:rFonts w:cs="Times New Roman"/>
                <w:color w:val="000000" w:themeColor="text1"/>
              </w:rPr>
            </w:pPr>
            <w:r w:rsidRPr="009637D4">
              <w:rPr>
                <w:rFonts w:cs="Times New Roman"/>
                <w:color w:val="000000" w:themeColor="text1"/>
              </w:rPr>
              <w:t>Subsidized housing for people in recovery (i.e., rental assistance)</w:t>
            </w:r>
          </w:p>
        </w:tc>
        <w:tc>
          <w:tcPr>
            <w:tcW w:w="1350" w:type="dxa"/>
          </w:tcPr>
          <w:p w14:paraId="35E93A1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123</w:t>
            </w:r>
          </w:p>
        </w:tc>
        <w:tc>
          <w:tcPr>
            <w:tcW w:w="900" w:type="dxa"/>
          </w:tcPr>
          <w:p w14:paraId="4F670B5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19.5%</w:t>
            </w:r>
          </w:p>
        </w:tc>
        <w:tc>
          <w:tcPr>
            <w:tcW w:w="1350" w:type="dxa"/>
          </w:tcPr>
          <w:p w14:paraId="3F2B6AF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42</w:t>
            </w:r>
          </w:p>
        </w:tc>
        <w:tc>
          <w:tcPr>
            <w:tcW w:w="1980" w:type="dxa"/>
          </w:tcPr>
          <w:p w14:paraId="7FB3557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26.6%</w:t>
            </w:r>
          </w:p>
        </w:tc>
        <w:tc>
          <w:tcPr>
            <w:tcW w:w="900" w:type="dxa"/>
          </w:tcPr>
          <w:p w14:paraId="1DE2272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81</w:t>
            </w:r>
          </w:p>
        </w:tc>
        <w:tc>
          <w:tcPr>
            <w:tcW w:w="810" w:type="dxa"/>
          </w:tcPr>
          <w:p w14:paraId="0805895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17.2%</w:t>
            </w:r>
          </w:p>
        </w:tc>
      </w:tr>
      <w:tr w:rsidR="00EB7507" w:rsidRPr="009637D4" w14:paraId="2A302F86" w14:textId="77777777" w:rsidTr="0062175D">
        <w:tc>
          <w:tcPr>
            <w:tcW w:w="265" w:type="dxa"/>
          </w:tcPr>
          <w:p w14:paraId="67EDE9F8" w14:textId="77777777" w:rsidR="00EB7507" w:rsidRPr="009637D4" w:rsidRDefault="00EB7507" w:rsidP="00741AF6">
            <w:pPr>
              <w:rPr>
                <w:rFonts w:cs="Times New Roman"/>
                <w:color w:val="000000" w:themeColor="text1"/>
              </w:rPr>
            </w:pPr>
          </w:p>
        </w:tc>
        <w:tc>
          <w:tcPr>
            <w:tcW w:w="2160" w:type="dxa"/>
          </w:tcPr>
          <w:p w14:paraId="2D35AF01" w14:textId="77777777" w:rsidR="00EB7507" w:rsidRPr="009637D4" w:rsidRDefault="00EB7507" w:rsidP="00741AF6">
            <w:pPr>
              <w:rPr>
                <w:rFonts w:cs="Times New Roman"/>
                <w:color w:val="000000" w:themeColor="text1"/>
              </w:rPr>
            </w:pPr>
            <w:r w:rsidRPr="009637D4">
              <w:rPr>
                <w:rFonts w:cs="Times New Roman"/>
                <w:color w:val="000000" w:themeColor="text1"/>
              </w:rPr>
              <w:t>Transitional housing supports (i.e., programs to assist people as they exit treatment)</w:t>
            </w:r>
          </w:p>
        </w:tc>
        <w:tc>
          <w:tcPr>
            <w:tcW w:w="1350" w:type="dxa"/>
          </w:tcPr>
          <w:p w14:paraId="7F878004"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152</w:t>
            </w:r>
          </w:p>
        </w:tc>
        <w:tc>
          <w:tcPr>
            <w:tcW w:w="900" w:type="dxa"/>
          </w:tcPr>
          <w:p w14:paraId="0C4724A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24.1%</w:t>
            </w:r>
          </w:p>
        </w:tc>
        <w:tc>
          <w:tcPr>
            <w:tcW w:w="1350" w:type="dxa"/>
          </w:tcPr>
          <w:p w14:paraId="2056A0D8"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15</w:t>
            </w:r>
          </w:p>
        </w:tc>
        <w:tc>
          <w:tcPr>
            <w:tcW w:w="1980" w:type="dxa"/>
          </w:tcPr>
          <w:p w14:paraId="3665477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9.5%</w:t>
            </w:r>
          </w:p>
        </w:tc>
        <w:tc>
          <w:tcPr>
            <w:tcW w:w="900" w:type="dxa"/>
          </w:tcPr>
          <w:p w14:paraId="6672DD78"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136</w:t>
            </w:r>
          </w:p>
        </w:tc>
        <w:tc>
          <w:tcPr>
            <w:tcW w:w="810" w:type="dxa"/>
          </w:tcPr>
          <w:p w14:paraId="5FA72480"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28.9%</w:t>
            </w:r>
          </w:p>
        </w:tc>
      </w:tr>
      <w:tr w:rsidR="00EB7507" w:rsidRPr="009637D4" w14:paraId="17DF829E" w14:textId="77777777" w:rsidTr="0062175D">
        <w:tc>
          <w:tcPr>
            <w:tcW w:w="265" w:type="dxa"/>
          </w:tcPr>
          <w:p w14:paraId="159BE62C" w14:textId="77777777" w:rsidR="00EB7507" w:rsidRPr="009637D4" w:rsidRDefault="00EB7507" w:rsidP="00741AF6">
            <w:pPr>
              <w:rPr>
                <w:rFonts w:cs="Times New Roman"/>
                <w:color w:val="000000" w:themeColor="text1"/>
              </w:rPr>
            </w:pPr>
          </w:p>
        </w:tc>
        <w:tc>
          <w:tcPr>
            <w:tcW w:w="2160" w:type="dxa"/>
          </w:tcPr>
          <w:p w14:paraId="18D9EC32" w14:textId="77777777" w:rsidR="00EB7507" w:rsidRPr="009637D4" w:rsidRDefault="00EB7507" w:rsidP="00741AF6">
            <w:pPr>
              <w:rPr>
                <w:rFonts w:cs="Times New Roman"/>
                <w:color w:val="000000" w:themeColor="text1"/>
              </w:rPr>
            </w:pPr>
            <w:r w:rsidRPr="009637D4">
              <w:rPr>
                <w:rFonts w:cs="Times New Roman"/>
                <w:color w:val="000000" w:themeColor="text1"/>
              </w:rPr>
              <w:t>Other</w:t>
            </w:r>
          </w:p>
        </w:tc>
        <w:tc>
          <w:tcPr>
            <w:tcW w:w="1350" w:type="dxa"/>
          </w:tcPr>
          <w:p w14:paraId="7B46F534"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15</w:t>
            </w:r>
          </w:p>
        </w:tc>
        <w:tc>
          <w:tcPr>
            <w:tcW w:w="900" w:type="dxa"/>
          </w:tcPr>
          <w:p w14:paraId="6C39D130"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2.4%</w:t>
            </w:r>
          </w:p>
        </w:tc>
        <w:tc>
          <w:tcPr>
            <w:tcW w:w="1350" w:type="dxa"/>
          </w:tcPr>
          <w:p w14:paraId="011AFDAD"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w:t>
            </w:r>
          </w:p>
        </w:tc>
        <w:tc>
          <w:tcPr>
            <w:tcW w:w="1980" w:type="dxa"/>
          </w:tcPr>
          <w:p w14:paraId="0382843B" w14:textId="77777777" w:rsidR="00EB7507" w:rsidRPr="009637D4" w:rsidRDefault="00EB7507" w:rsidP="00741AF6">
            <w:pPr>
              <w:jc w:val="center"/>
              <w:rPr>
                <w:rFonts w:cs="Times New Roman"/>
                <w:color w:val="000000" w:themeColor="text1"/>
              </w:rPr>
            </w:pPr>
            <w:r w:rsidRPr="009637D4">
              <w:rPr>
                <w:rFonts w:cs="Times New Roman"/>
                <w:color w:val="000000" w:themeColor="text1"/>
              </w:rPr>
              <w:t>0.6%</w:t>
            </w:r>
          </w:p>
        </w:tc>
        <w:tc>
          <w:tcPr>
            <w:tcW w:w="900" w:type="dxa"/>
          </w:tcPr>
          <w:p w14:paraId="41178F9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14</w:t>
            </w:r>
          </w:p>
        </w:tc>
        <w:tc>
          <w:tcPr>
            <w:tcW w:w="810" w:type="dxa"/>
          </w:tcPr>
          <w:p w14:paraId="3FED90F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3.0%</w:t>
            </w:r>
          </w:p>
        </w:tc>
      </w:tr>
      <w:tr w:rsidR="00EB7507" w:rsidRPr="009637D4" w14:paraId="7CB824C1" w14:textId="77777777" w:rsidTr="0062175D">
        <w:tc>
          <w:tcPr>
            <w:tcW w:w="265" w:type="dxa"/>
          </w:tcPr>
          <w:p w14:paraId="74A298EC" w14:textId="77777777" w:rsidR="00EB7507" w:rsidRPr="009637D4" w:rsidRDefault="00EB7507" w:rsidP="00741AF6">
            <w:pPr>
              <w:rPr>
                <w:rFonts w:cs="Times New Roman"/>
                <w:color w:val="000000" w:themeColor="text1"/>
              </w:rPr>
            </w:pPr>
          </w:p>
        </w:tc>
        <w:tc>
          <w:tcPr>
            <w:tcW w:w="2160" w:type="dxa"/>
          </w:tcPr>
          <w:p w14:paraId="1CD19869" w14:textId="77777777" w:rsidR="00EB7507" w:rsidRPr="009637D4" w:rsidRDefault="00EB7507" w:rsidP="00741AF6">
            <w:pPr>
              <w:rPr>
                <w:rFonts w:cs="Times New Roman"/>
                <w:color w:val="000000" w:themeColor="text1"/>
              </w:rPr>
            </w:pPr>
            <w:r w:rsidRPr="009637D4">
              <w:rPr>
                <w:rFonts w:cs="Times New Roman"/>
                <w:color w:val="000000" w:themeColor="text1"/>
              </w:rPr>
              <w:t>Missing</w:t>
            </w:r>
          </w:p>
        </w:tc>
        <w:tc>
          <w:tcPr>
            <w:tcW w:w="1350" w:type="dxa"/>
          </w:tcPr>
          <w:p w14:paraId="2FD0C598"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118</w:t>
            </w:r>
          </w:p>
        </w:tc>
        <w:tc>
          <w:tcPr>
            <w:tcW w:w="900" w:type="dxa"/>
          </w:tcPr>
          <w:p w14:paraId="77391CB3" w14:textId="77777777" w:rsidR="00EB7507" w:rsidRPr="009637D4" w:rsidRDefault="00EB7507" w:rsidP="00741AF6">
            <w:pPr>
              <w:jc w:val="center"/>
              <w:rPr>
                <w:rFonts w:cs="Times New Roman"/>
                <w:color w:val="000000" w:themeColor="text1"/>
              </w:rPr>
            </w:pPr>
          </w:p>
        </w:tc>
        <w:tc>
          <w:tcPr>
            <w:tcW w:w="1350" w:type="dxa"/>
          </w:tcPr>
          <w:p w14:paraId="650EFFF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26</w:t>
            </w:r>
          </w:p>
        </w:tc>
        <w:tc>
          <w:tcPr>
            <w:tcW w:w="1980" w:type="dxa"/>
          </w:tcPr>
          <w:p w14:paraId="0B7F0AE4" w14:textId="77777777" w:rsidR="00EB7507" w:rsidRPr="009637D4" w:rsidRDefault="00EB7507" w:rsidP="00741AF6">
            <w:pPr>
              <w:jc w:val="center"/>
              <w:rPr>
                <w:rFonts w:cs="Times New Roman"/>
                <w:color w:val="000000" w:themeColor="text1"/>
              </w:rPr>
            </w:pPr>
          </w:p>
        </w:tc>
        <w:tc>
          <w:tcPr>
            <w:tcW w:w="900" w:type="dxa"/>
          </w:tcPr>
          <w:p w14:paraId="23D183F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86</w:t>
            </w:r>
          </w:p>
        </w:tc>
        <w:tc>
          <w:tcPr>
            <w:tcW w:w="810" w:type="dxa"/>
          </w:tcPr>
          <w:p w14:paraId="37C0DBAC" w14:textId="77777777" w:rsidR="00EB7507" w:rsidRPr="009637D4" w:rsidRDefault="00EB7507" w:rsidP="00741AF6">
            <w:pPr>
              <w:jc w:val="center"/>
              <w:rPr>
                <w:rFonts w:cs="Times New Roman"/>
                <w:color w:val="000000" w:themeColor="text1"/>
              </w:rPr>
            </w:pPr>
          </w:p>
        </w:tc>
      </w:tr>
      <w:tr w:rsidR="00EB7507" w:rsidRPr="009637D4" w14:paraId="56969E3B" w14:textId="77777777" w:rsidTr="0062175D">
        <w:tc>
          <w:tcPr>
            <w:tcW w:w="2425" w:type="dxa"/>
            <w:gridSpan w:val="2"/>
          </w:tcPr>
          <w:p w14:paraId="3F67070F" w14:textId="77777777" w:rsidR="00EB7507" w:rsidRPr="009637D4" w:rsidRDefault="00EB7507" w:rsidP="00741AF6">
            <w:pPr>
              <w:rPr>
                <w:rFonts w:cs="Times New Roman"/>
                <w:color w:val="000000" w:themeColor="text1"/>
              </w:rPr>
            </w:pPr>
            <w:r w:rsidRPr="009637D4">
              <w:rPr>
                <w:rFonts w:cs="Times New Roman"/>
                <w:color w:val="000000" w:themeColor="text1"/>
              </w:rPr>
              <w:t>What one strategy would you prioritize for LONG TERM SUSTAINABILITY OF PROGRAMS AND SERVICES?</w:t>
            </w:r>
          </w:p>
        </w:tc>
        <w:tc>
          <w:tcPr>
            <w:tcW w:w="1350" w:type="dxa"/>
          </w:tcPr>
          <w:p w14:paraId="6E86A988" w14:textId="77777777" w:rsidR="00EB7507" w:rsidRPr="009637D4" w:rsidRDefault="00EB7507" w:rsidP="00741AF6">
            <w:pPr>
              <w:jc w:val="center"/>
              <w:rPr>
                <w:rFonts w:cs="Times New Roman"/>
                <w:color w:val="000000" w:themeColor="text1"/>
              </w:rPr>
            </w:pPr>
          </w:p>
        </w:tc>
        <w:tc>
          <w:tcPr>
            <w:tcW w:w="900" w:type="dxa"/>
          </w:tcPr>
          <w:p w14:paraId="3F22B381" w14:textId="77777777" w:rsidR="00EB7507" w:rsidRPr="009637D4" w:rsidRDefault="00EB7507" w:rsidP="00741AF6">
            <w:pPr>
              <w:jc w:val="center"/>
              <w:rPr>
                <w:rFonts w:cs="Times New Roman"/>
                <w:color w:val="000000" w:themeColor="text1"/>
              </w:rPr>
            </w:pPr>
          </w:p>
        </w:tc>
        <w:tc>
          <w:tcPr>
            <w:tcW w:w="1350" w:type="dxa"/>
          </w:tcPr>
          <w:p w14:paraId="314D2153" w14:textId="77777777" w:rsidR="00EB7507" w:rsidRPr="009637D4" w:rsidRDefault="00EB7507" w:rsidP="00741AF6">
            <w:pPr>
              <w:jc w:val="center"/>
              <w:rPr>
                <w:rFonts w:cs="Times New Roman"/>
                <w:color w:val="000000" w:themeColor="text1"/>
              </w:rPr>
            </w:pPr>
          </w:p>
        </w:tc>
        <w:tc>
          <w:tcPr>
            <w:tcW w:w="1980" w:type="dxa"/>
          </w:tcPr>
          <w:p w14:paraId="77042F3C" w14:textId="77777777" w:rsidR="00EB7507" w:rsidRPr="009637D4" w:rsidRDefault="00EB7507" w:rsidP="00741AF6">
            <w:pPr>
              <w:jc w:val="center"/>
              <w:rPr>
                <w:rFonts w:cs="Times New Roman"/>
                <w:color w:val="000000" w:themeColor="text1"/>
              </w:rPr>
            </w:pPr>
          </w:p>
        </w:tc>
        <w:tc>
          <w:tcPr>
            <w:tcW w:w="900" w:type="dxa"/>
          </w:tcPr>
          <w:p w14:paraId="769518F0" w14:textId="77777777" w:rsidR="00EB7507" w:rsidRPr="009637D4" w:rsidRDefault="00EB7507" w:rsidP="00741AF6">
            <w:pPr>
              <w:jc w:val="center"/>
              <w:rPr>
                <w:rFonts w:cs="Times New Roman"/>
                <w:color w:val="000000" w:themeColor="text1"/>
              </w:rPr>
            </w:pPr>
          </w:p>
        </w:tc>
        <w:tc>
          <w:tcPr>
            <w:tcW w:w="810" w:type="dxa"/>
          </w:tcPr>
          <w:p w14:paraId="50EAB10A" w14:textId="77777777" w:rsidR="00EB7507" w:rsidRPr="009637D4" w:rsidRDefault="00EB7507" w:rsidP="00741AF6">
            <w:pPr>
              <w:jc w:val="center"/>
              <w:rPr>
                <w:rFonts w:cs="Times New Roman"/>
                <w:color w:val="000000" w:themeColor="text1"/>
              </w:rPr>
            </w:pPr>
          </w:p>
        </w:tc>
      </w:tr>
      <w:tr w:rsidR="00EB7507" w:rsidRPr="009637D4" w14:paraId="7167A9D1" w14:textId="77777777" w:rsidTr="0062175D">
        <w:tc>
          <w:tcPr>
            <w:tcW w:w="265" w:type="dxa"/>
          </w:tcPr>
          <w:p w14:paraId="6B410FDA" w14:textId="77777777" w:rsidR="00EB7507" w:rsidRPr="009637D4" w:rsidRDefault="00EB7507" w:rsidP="00741AF6">
            <w:pPr>
              <w:rPr>
                <w:rFonts w:cs="Times New Roman"/>
                <w:color w:val="000000" w:themeColor="text1"/>
              </w:rPr>
            </w:pPr>
          </w:p>
        </w:tc>
        <w:tc>
          <w:tcPr>
            <w:tcW w:w="2160" w:type="dxa"/>
          </w:tcPr>
          <w:p w14:paraId="3A0A16E8" w14:textId="77777777" w:rsidR="00EB7507" w:rsidRPr="009637D4" w:rsidRDefault="00EB7507" w:rsidP="00741AF6">
            <w:pPr>
              <w:rPr>
                <w:rFonts w:cs="Times New Roman"/>
                <w:color w:val="000000" w:themeColor="text1"/>
              </w:rPr>
            </w:pPr>
            <w:r w:rsidRPr="009637D4">
              <w:rPr>
                <w:rFonts w:cs="Times New Roman"/>
                <w:color w:val="000000" w:themeColor="text1"/>
              </w:rPr>
              <w:t>Capacity building and training for service providers</w:t>
            </w:r>
          </w:p>
        </w:tc>
        <w:tc>
          <w:tcPr>
            <w:tcW w:w="1350" w:type="dxa"/>
          </w:tcPr>
          <w:p w14:paraId="301D8DB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114</w:t>
            </w:r>
          </w:p>
        </w:tc>
        <w:tc>
          <w:tcPr>
            <w:tcW w:w="900" w:type="dxa"/>
          </w:tcPr>
          <w:p w14:paraId="78D33BC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18.2%</w:t>
            </w:r>
          </w:p>
        </w:tc>
        <w:tc>
          <w:tcPr>
            <w:tcW w:w="1350" w:type="dxa"/>
          </w:tcPr>
          <w:p w14:paraId="5AA89934"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33</w:t>
            </w:r>
          </w:p>
        </w:tc>
        <w:tc>
          <w:tcPr>
            <w:tcW w:w="1980" w:type="dxa"/>
          </w:tcPr>
          <w:p w14:paraId="110A595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21.6%</w:t>
            </w:r>
          </w:p>
        </w:tc>
        <w:tc>
          <w:tcPr>
            <w:tcW w:w="900" w:type="dxa"/>
          </w:tcPr>
          <w:p w14:paraId="5512960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81</w:t>
            </w:r>
          </w:p>
        </w:tc>
        <w:tc>
          <w:tcPr>
            <w:tcW w:w="810" w:type="dxa"/>
          </w:tcPr>
          <w:p w14:paraId="45127D8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17.2%</w:t>
            </w:r>
          </w:p>
        </w:tc>
      </w:tr>
      <w:tr w:rsidR="00EB7507" w:rsidRPr="009637D4" w14:paraId="0D1BFC06" w14:textId="77777777" w:rsidTr="0062175D">
        <w:tc>
          <w:tcPr>
            <w:tcW w:w="265" w:type="dxa"/>
          </w:tcPr>
          <w:p w14:paraId="30EAB315" w14:textId="77777777" w:rsidR="00EB7507" w:rsidRPr="009637D4" w:rsidRDefault="00EB7507" w:rsidP="00741AF6">
            <w:pPr>
              <w:rPr>
                <w:rFonts w:cs="Times New Roman"/>
                <w:color w:val="000000" w:themeColor="text1"/>
              </w:rPr>
            </w:pPr>
          </w:p>
        </w:tc>
        <w:tc>
          <w:tcPr>
            <w:tcW w:w="2160" w:type="dxa"/>
          </w:tcPr>
          <w:p w14:paraId="36E505B8" w14:textId="77777777" w:rsidR="00EB7507" w:rsidRPr="009637D4" w:rsidRDefault="00EB7507" w:rsidP="00741AF6">
            <w:pPr>
              <w:rPr>
                <w:rFonts w:cs="Times New Roman"/>
                <w:color w:val="000000" w:themeColor="text1"/>
              </w:rPr>
            </w:pPr>
            <w:r w:rsidRPr="009637D4">
              <w:rPr>
                <w:rFonts w:cs="Times New Roman"/>
                <w:color w:val="000000" w:themeColor="text1"/>
              </w:rPr>
              <w:t>Evaluation of existing services to determine which are effective</w:t>
            </w:r>
          </w:p>
        </w:tc>
        <w:tc>
          <w:tcPr>
            <w:tcW w:w="1350" w:type="dxa"/>
          </w:tcPr>
          <w:p w14:paraId="0B193C90"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221</w:t>
            </w:r>
          </w:p>
        </w:tc>
        <w:tc>
          <w:tcPr>
            <w:tcW w:w="900" w:type="dxa"/>
          </w:tcPr>
          <w:p w14:paraId="6235162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35.3%</w:t>
            </w:r>
          </w:p>
        </w:tc>
        <w:tc>
          <w:tcPr>
            <w:tcW w:w="1350" w:type="dxa"/>
          </w:tcPr>
          <w:p w14:paraId="29A0F9EB"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43</w:t>
            </w:r>
          </w:p>
        </w:tc>
        <w:tc>
          <w:tcPr>
            <w:tcW w:w="1980" w:type="dxa"/>
          </w:tcPr>
          <w:p w14:paraId="1FA074FB"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28.1%</w:t>
            </w:r>
          </w:p>
        </w:tc>
        <w:tc>
          <w:tcPr>
            <w:tcW w:w="900" w:type="dxa"/>
          </w:tcPr>
          <w:p w14:paraId="69B47508"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178</w:t>
            </w:r>
          </w:p>
        </w:tc>
        <w:tc>
          <w:tcPr>
            <w:tcW w:w="810" w:type="dxa"/>
          </w:tcPr>
          <w:p w14:paraId="4AFAA86B"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37.7%</w:t>
            </w:r>
          </w:p>
        </w:tc>
      </w:tr>
      <w:tr w:rsidR="00EB7507" w:rsidRPr="009637D4" w14:paraId="27C3815D" w14:textId="77777777" w:rsidTr="0062175D">
        <w:tc>
          <w:tcPr>
            <w:tcW w:w="265" w:type="dxa"/>
          </w:tcPr>
          <w:p w14:paraId="05A01BEB" w14:textId="77777777" w:rsidR="00EB7507" w:rsidRPr="009637D4" w:rsidRDefault="00EB7507" w:rsidP="00741AF6">
            <w:pPr>
              <w:rPr>
                <w:rFonts w:cs="Times New Roman"/>
                <w:color w:val="000000" w:themeColor="text1"/>
              </w:rPr>
            </w:pPr>
          </w:p>
        </w:tc>
        <w:tc>
          <w:tcPr>
            <w:tcW w:w="2160" w:type="dxa"/>
          </w:tcPr>
          <w:p w14:paraId="6A5BC083" w14:textId="77777777" w:rsidR="00EB7507" w:rsidRPr="009637D4" w:rsidRDefault="00EB7507" w:rsidP="00741AF6">
            <w:pPr>
              <w:rPr>
                <w:rFonts w:cs="Times New Roman"/>
                <w:color w:val="000000" w:themeColor="text1"/>
              </w:rPr>
            </w:pPr>
            <w:r w:rsidRPr="009637D4">
              <w:rPr>
                <w:rFonts w:cs="Times New Roman"/>
                <w:color w:val="000000" w:themeColor="text1"/>
              </w:rPr>
              <w:t>Resources and supports for providers, first responders, and peer recovery support specialists</w:t>
            </w:r>
          </w:p>
        </w:tc>
        <w:tc>
          <w:tcPr>
            <w:tcW w:w="1350" w:type="dxa"/>
          </w:tcPr>
          <w:p w14:paraId="5CF55FFE"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274</w:t>
            </w:r>
          </w:p>
        </w:tc>
        <w:tc>
          <w:tcPr>
            <w:tcW w:w="900" w:type="dxa"/>
          </w:tcPr>
          <w:p w14:paraId="4C707D85"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43.8%</w:t>
            </w:r>
          </w:p>
        </w:tc>
        <w:tc>
          <w:tcPr>
            <w:tcW w:w="1350" w:type="dxa"/>
          </w:tcPr>
          <w:p w14:paraId="128C46E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77</w:t>
            </w:r>
          </w:p>
        </w:tc>
        <w:tc>
          <w:tcPr>
            <w:tcW w:w="1980" w:type="dxa"/>
          </w:tcPr>
          <w:p w14:paraId="2A8837B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50.3%</w:t>
            </w:r>
          </w:p>
        </w:tc>
        <w:tc>
          <w:tcPr>
            <w:tcW w:w="900" w:type="dxa"/>
          </w:tcPr>
          <w:p w14:paraId="46CDA19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196</w:t>
            </w:r>
          </w:p>
        </w:tc>
        <w:tc>
          <w:tcPr>
            <w:tcW w:w="810" w:type="dxa"/>
          </w:tcPr>
          <w:p w14:paraId="59BC4C2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41.5%</w:t>
            </w:r>
          </w:p>
        </w:tc>
      </w:tr>
      <w:tr w:rsidR="00EB7507" w:rsidRPr="009637D4" w14:paraId="461A6BAD" w14:textId="77777777" w:rsidTr="0062175D">
        <w:tc>
          <w:tcPr>
            <w:tcW w:w="265" w:type="dxa"/>
          </w:tcPr>
          <w:p w14:paraId="1246A1E8" w14:textId="77777777" w:rsidR="00EB7507" w:rsidRPr="009637D4" w:rsidRDefault="00EB7507" w:rsidP="00741AF6">
            <w:pPr>
              <w:rPr>
                <w:rFonts w:cs="Times New Roman"/>
                <w:color w:val="000000" w:themeColor="text1"/>
              </w:rPr>
            </w:pPr>
          </w:p>
        </w:tc>
        <w:tc>
          <w:tcPr>
            <w:tcW w:w="2160" w:type="dxa"/>
          </w:tcPr>
          <w:p w14:paraId="3ABE01F2" w14:textId="77777777" w:rsidR="00EB7507" w:rsidRPr="009637D4" w:rsidRDefault="00EB7507" w:rsidP="00741AF6">
            <w:pPr>
              <w:rPr>
                <w:rFonts w:cs="Times New Roman"/>
                <w:color w:val="000000" w:themeColor="text1"/>
              </w:rPr>
            </w:pPr>
            <w:r w:rsidRPr="009637D4">
              <w:rPr>
                <w:rFonts w:cs="Times New Roman"/>
                <w:color w:val="000000" w:themeColor="text1"/>
              </w:rPr>
              <w:t>Other</w:t>
            </w:r>
          </w:p>
        </w:tc>
        <w:tc>
          <w:tcPr>
            <w:tcW w:w="1350" w:type="dxa"/>
          </w:tcPr>
          <w:p w14:paraId="265D7164"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17</w:t>
            </w:r>
          </w:p>
        </w:tc>
        <w:tc>
          <w:tcPr>
            <w:tcW w:w="900" w:type="dxa"/>
          </w:tcPr>
          <w:p w14:paraId="69D3BFF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2.7%</w:t>
            </w:r>
          </w:p>
        </w:tc>
        <w:tc>
          <w:tcPr>
            <w:tcW w:w="1350" w:type="dxa"/>
          </w:tcPr>
          <w:p w14:paraId="7B77B71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0</w:t>
            </w:r>
          </w:p>
        </w:tc>
        <w:tc>
          <w:tcPr>
            <w:tcW w:w="1980" w:type="dxa"/>
          </w:tcPr>
          <w:p w14:paraId="3AB74006" w14:textId="77777777" w:rsidR="00EB7507" w:rsidRPr="009637D4" w:rsidRDefault="00EB7507" w:rsidP="00741AF6">
            <w:pPr>
              <w:jc w:val="center"/>
              <w:rPr>
                <w:rFonts w:cs="Times New Roman"/>
                <w:color w:val="000000" w:themeColor="text1"/>
              </w:rPr>
            </w:pPr>
            <w:r w:rsidRPr="009637D4">
              <w:rPr>
                <w:rFonts w:cs="Times New Roman"/>
                <w:color w:val="000000" w:themeColor="text1"/>
              </w:rPr>
              <w:t>0%</w:t>
            </w:r>
          </w:p>
        </w:tc>
        <w:tc>
          <w:tcPr>
            <w:tcW w:w="900" w:type="dxa"/>
          </w:tcPr>
          <w:p w14:paraId="2320043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17</w:t>
            </w:r>
          </w:p>
        </w:tc>
        <w:tc>
          <w:tcPr>
            <w:tcW w:w="810" w:type="dxa"/>
          </w:tcPr>
          <w:p w14:paraId="1E4E8A40"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3.6%</w:t>
            </w:r>
          </w:p>
        </w:tc>
      </w:tr>
      <w:tr w:rsidR="00EB7507" w:rsidRPr="009637D4" w14:paraId="34A7A012" w14:textId="77777777" w:rsidTr="0062175D">
        <w:tc>
          <w:tcPr>
            <w:tcW w:w="265" w:type="dxa"/>
          </w:tcPr>
          <w:p w14:paraId="7EA1AF0D" w14:textId="77777777" w:rsidR="00EB7507" w:rsidRPr="009637D4" w:rsidRDefault="00EB7507" w:rsidP="00741AF6">
            <w:pPr>
              <w:rPr>
                <w:rFonts w:cs="Times New Roman"/>
                <w:color w:val="000000" w:themeColor="text1"/>
              </w:rPr>
            </w:pPr>
          </w:p>
        </w:tc>
        <w:tc>
          <w:tcPr>
            <w:tcW w:w="2160" w:type="dxa"/>
          </w:tcPr>
          <w:p w14:paraId="1BC57272" w14:textId="77777777" w:rsidR="00EB7507" w:rsidRPr="009637D4" w:rsidRDefault="00EB7507" w:rsidP="00741AF6">
            <w:pPr>
              <w:rPr>
                <w:rFonts w:cs="Times New Roman"/>
                <w:color w:val="000000" w:themeColor="text1"/>
              </w:rPr>
            </w:pPr>
            <w:r w:rsidRPr="009637D4">
              <w:rPr>
                <w:rFonts w:cs="Times New Roman"/>
                <w:color w:val="000000" w:themeColor="text1"/>
              </w:rPr>
              <w:t>Missing</w:t>
            </w:r>
          </w:p>
        </w:tc>
        <w:tc>
          <w:tcPr>
            <w:tcW w:w="1350" w:type="dxa"/>
          </w:tcPr>
          <w:p w14:paraId="00C4487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122</w:t>
            </w:r>
          </w:p>
        </w:tc>
        <w:tc>
          <w:tcPr>
            <w:tcW w:w="900" w:type="dxa"/>
          </w:tcPr>
          <w:p w14:paraId="051D0142" w14:textId="77777777" w:rsidR="00EB7507" w:rsidRPr="009637D4" w:rsidRDefault="00EB7507" w:rsidP="00741AF6">
            <w:pPr>
              <w:jc w:val="center"/>
              <w:rPr>
                <w:rFonts w:cs="Times New Roman"/>
                <w:color w:val="000000" w:themeColor="text1"/>
              </w:rPr>
            </w:pPr>
          </w:p>
        </w:tc>
        <w:tc>
          <w:tcPr>
            <w:tcW w:w="1350" w:type="dxa"/>
          </w:tcPr>
          <w:p w14:paraId="44C5F66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31</w:t>
            </w:r>
          </w:p>
        </w:tc>
        <w:tc>
          <w:tcPr>
            <w:tcW w:w="1980" w:type="dxa"/>
          </w:tcPr>
          <w:p w14:paraId="798A9FF2" w14:textId="77777777" w:rsidR="00EB7507" w:rsidRPr="009637D4" w:rsidRDefault="00EB7507" w:rsidP="00741AF6">
            <w:pPr>
              <w:jc w:val="center"/>
              <w:rPr>
                <w:rFonts w:cs="Times New Roman"/>
                <w:color w:val="000000" w:themeColor="text1"/>
              </w:rPr>
            </w:pPr>
          </w:p>
        </w:tc>
        <w:tc>
          <w:tcPr>
            <w:tcW w:w="900" w:type="dxa"/>
          </w:tcPr>
          <w:p w14:paraId="5626EF4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85</w:t>
            </w:r>
          </w:p>
        </w:tc>
        <w:tc>
          <w:tcPr>
            <w:tcW w:w="810" w:type="dxa"/>
          </w:tcPr>
          <w:p w14:paraId="2EB6C4C6" w14:textId="77777777" w:rsidR="00EB7507" w:rsidRPr="009637D4" w:rsidRDefault="00EB7507" w:rsidP="00741AF6">
            <w:pPr>
              <w:jc w:val="center"/>
              <w:rPr>
                <w:rFonts w:cs="Times New Roman"/>
                <w:color w:val="000000" w:themeColor="text1"/>
              </w:rPr>
            </w:pPr>
          </w:p>
        </w:tc>
      </w:tr>
      <w:tr w:rsidR="00EB7507" w:rsidRPr="009637D4" w14:paraId="5C49ECAA" w14:textId="77777777" w:rsidTr="0062175D">
        <w:tc>
          <w:tcPr>
            <w:tcW w:w="2425" w:type="dxa"/>
            <w:gridSpan w:val="2"/>
          </w:tcPr>
          <w:p w14:paraId="1DB49899" w14:textId="77777777" w:rsidR="00EB7507" w:rsidRPr="009637D4" w:rsidRDefault="00EB7507" w:rsidP="00741AF6">
            <w:pPr>
              <w:rPr>
                <w:rFonts w:cs="Times New Roman"/>
                <w:color w:val="000000" w:themeColor="text1"/>
              </w:rPr>
            </w:pPr>
            <w:r w:rsidRPr="009637D4">
              <w:rPr>
                <w:rFonts w:cs="Times New Roman"/>
                <w:color w:val="000000" w:themeColor="text1"/>
              </w:rPr>
              <w:t>What one strategy would you prioritize for MENTAL HEALTH TREATMENT SERVICES?</w:t>
            </w:r>
          </w:p>
        </w:tc>
        <w:tc>
          <w:tcPr>
            <w:tcW w:w="1350" w:type="dxa"/>
          </w:tcPr>
          <w:p w14:paraId="344EF90E" w14:textId="77777777" w:rsidR="00EB7507" w:rsidRPr="009637D4" w:rsidRDefault="00EB7507" w:rsidP="00741AF6">
            <w:pPr>
              <w:jc w:val="center"/>
              <w:rPr>
                <w:rFonts w:cs="Times New Roman"/>
                <w:color w:val="000000" w:themeColor="text1"/>
              </w:rPr>
            </w:pPr>
          </w:p>
        </w:tc>
        <w:tc>
          <w:tcPr>
            <w:tcW w:w="900" w:type="dxa"/>
          </w:tcPr>
          <w:p w14:paraId="54B54EE6" w14:textId="77777777" w:rsidR="00EB7507" w:rsidRPr="009637D4" w:rsidRDefault="00EB7507" w:rsidP="00741AF6">
            <w:pPr>
              <w:jc w:val="center"/>
              <w:rPr>
                <w:rFonts w:cs="Times New Roman"/>
                <w:color w:val="000000" w:themeColor="text1"/>
              </w:rPr>
            </w:pPr>
          </w:p>
        </w:tc>
        <w:tc>
          <w:tcPr>
            <w:tcW w:w="1350" w:type="dxa"/>
          </w:tcPr>
          <w:p w14:paraId="4AA0ABF7" w14:textId="77777777" w:rsidR="00EB7507" w:rsidRPr="009637D4" w:rsidRDefault="00EB7507" w:rsidP="00741AF6">
            <w:pPr>
              <w:jc w:val="center"/>
              <w:rPr>
                <w:rFonts w:cs="Times New Roman"/>
                <w:color w:val="000000" w:themeColor="text1"/>
              </w:rPr>
            </w:pPr>
          </w:p>
        </w:tc>
        <w:tc>
          <w:tcPr>
            <w:tcW w:w="1980" w:type="dxa"/>
          </w:tcPr>
          <w:p w14:paraId="10F1F77A" w14:textId="77777777" w:rsidR="00EB7507" w:rsidRPr="009637D4" w:rsidRDefault="00EB7507" w:rsidP="00741AF6">
            <w:pPr>
              <w:jc w:val="center"/>
              <w:rPr>
                <w:rFonts w:cs="Times New Roman"/>
                <w:color w:val="000000" w:themeColor="text1"/>
              </w:rPr>
            </w:pPr>
          </w:p>
        </w:tc>
        <w:tc>
          <w:tcPr>
            <w:tcW w:w="900" w:type="dxa"/>
          </w:tcPr>
          <w:p w14:paraId="2DAFC782" w14:textId="77777777" w:rsidR="00EB7507" w:rsidRPr="009637D4" w:rsidRDefault="00EB7507" w:rsidP="00741AF6">
            <w:pPr>
              <w:jc w:val="center"/>
              <w:rPr>
                <w:rFonts w:cs="Times New Roman"/>
                <w:color w:val="000000" w:themeColor="text1"/>
              </w:rPr>
            </w:pPr>
          </w:p>
        </w:tc>
        <w:tc>
          <w:tcPr>
            <w:tcW w:w="810" w:type="dxa"/>
          </w:tcPr>
          <w:p w14:paraId="4B8584F1" w14:textId="77777777" w:rsidR="00EB7507" w:rsidRPr="009637D4" w:rsidRDefault="00EB7507" w:rsidP="00741AF6">
            <w:pPr>
              <w:jc w:val="center"/>
              <w:rPr>
                <w:rFonts w:cs="Times New Roman"/>
                <w:color w:val="000000" w:themeColor="text1"/>
              </w:rPr>
            </w:pPr>
          </w:p>
        </w:tc>
      </w:tr>
      <w:tr w:rsidR="00EB7507" w:rsidRPr="009637D4" w14:paraId="6FDE3895" w14:textId="77777777" w:rsidTr="0062175D">
        <w:tc>
          <w:tcPr>
            <w:tcW w:w="265" w:type="dxa"/>
          </w:tcPr>
          <w:p w14:paraId="1B090ACE" w14:textId="77777777" w:rsidR="00EB7507" w:rsidRPr="009637D4" w:rsidRDefault="00EB7507" w:rsidP="00741AF6">
            <w:pPr>
              <w:rPr>
                <w:rFonts w:cs="Times New Roman"/>
                <w:color w:val="000000" w:themeColor="text1"/>
              </w:rPr>
            </w:pPr>
          </w:p>
        </w:tc>
        <w:tc>
          <w:tcPr>
            <w:tcW w:w="2160" w:type="dxa"/>
          </w:tcPr>
          <w:p w14:paraId="44F03A88" w14:textId="77777777" w:rsidR="00EB7507" w:rsidRPr="009637D4" w:rsidRDefault="00EB7507" w:rsidP="00741AF6">
            <w:pPr>
              <w:rPr>
                <w:rFonts w:cs="Times New Roman"/>
                <w:color w:val="000000" w:themeColor="text1"/>
              </w:rPr>
            </w:pPr>
            <w:r w:rsidRPr="009637D4">
              <w:rPr>
                <w:rFonts w:cs="Times New Roman"/>
                <w:color w:val="000000" w:themeColor="text1"/>
              </w:rPr>
              <w:t>More medical providers to prescribe medications to treat mental illness and social workers, counselors, therapists, or psychologists to provide therapy/counseling</w:t>
            </w:r>
          </w:p>
        </w:tc>
        <w:tc>
          <w:tcPr>
            <w:tcW w:w="1350" w:type="dxa"/>
          </w:tcPr>
          <w:p w14:paraId="4F024800"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244</w:t>
            </w:r>
          </w:p>
        </w:tc>
        <w:tc>
          <w:tcPr>
            <w:tcW w:w="900" w:type="dxa"/>
          </w:tcPr>
          <w:p w14:paraId="2591049D"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39.2%</w:t>
            </w:r>
          </w:p>
        </w:tc>
        <w:tc>
          <w:tcPr>
            <w:tcW w:w="1350" w:type="dxa"/>
          </w:tcPr>
          <w:p w14:paraId="476AC1FE"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56</w:t>
            </w:r>
          </w:p>
        </w:tc>
        <w:tc>
          <w:tcPr>
            <w:tcW w:w="1980" w:type="dxa"/>
          </w:tcPr>
          <w:p w14:paraId="65A107A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35.9%</w:t>
            </w:r>
          </w:p>
        </w:tc>
        <w:tc>
          <w:tcPr>
            <w:tcW w:w="900" w:type="dxa"/>
          </w:tcPr>
          <w:p w14:paraId="6DAED44D"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188</w:t>
            </w:r>
          </w:p>
        </w:tc>
        <w:tc>
          <w:tcPr>
            <w:tcW w:w="810" w:type="dxa"/>
          </w:tcPr>
          <w:p w14:paraId="671370E0"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40.3%</w:t>
            </w:r>
          </w:p>
        </w:tc>
      </w:tr>
      <w:tr w:rsidR="00EB7507" w:rsidRPr="009637D4" w14:paraId="0007BAD1" w14:textId="77777777" w:rsidTr="0062175D">
        <w:tc>
          <w:tcPr>
            <w:tcW w:w="265" w:type="dxa"/>
          </w:tcPr>
          <w:p w14:paraId="3B2DABF5" w14:textId="77777777" w:rsidR="00EB7507" w:rsidRPr="009637D4" w:rsidRDefault="00EB7507" w:rsidP="00741AF6">
            <w:pPr>
              <w:rPr>
                <w:rFonts w:cs="Times New Roman"/>
                <w:color w:val="000000" w:themeColor="text1"/>
              </w:rPr>
            </w:pPr>
          </w:p>
        </w:tc>
        <w:tc>
          <w:tcPr>
            <w:tcW w:w="2160" w:type="dxa"/>
          </w:tcPr>
          <w:p w14:paraId="622AAB58" w14:textId="77777777" w:rsidR="00EB7507" w:rsidRPr="009637D4" w:rsidRDefault="00EB7507" w:rsidP="00741AF6">
            <w:pPr>
              <w:rPr>
                <w:rFonts w:cs="Times New Roman"/>
                <w:color w:val="000000" w:themeColor="text1"/>
              </w:rPr>
            </w:pPr>
            <w:r w:rsidRPr="009637D4">
              <w:rPr>
                <w:rFonts w:cs="Times New Roman"/>
                <w:color w:val="000000" w:themeColor="text1"/>
              </w:rPr>
              <w:t>Family-based mental health treatment services</w:t>
            </w:r>
          </w:p>
        </w:tc>
        <w:tc>
          <w:tcPr>
            <w:tcW w:w="1350" w:type="dxa"/>
          </w:tcPr>
          <w:p w14:paraId="19FC4AE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62</w:t>
            </w:r>
          </w:p>
        </w:tc>
        <w:tc>
          <w:tcPr>
            <w:tcW w:w="900" w:type="dxa"/>
          </w:tcPr>
          <w:p w14:paraId="7ED24406"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10.0%</w:t>
            </w:r>
          </w:p>
        </w:tc>
        <w:tc>
          <w:tcPr>
            <w:tcW w:w="1350" w:type="dxa"/>
          </w:tcPr>
          <w:p w14:paraId="63889EA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18</w:t>
            </w:r>
          </w:p>
        </w:tc>
        <w:tc>
          <w:tcPr>
            <w:tcW w:w="1980" w:type="dxa"/>
          </w:tcPr>
          <w:p w14:paraId="0B3B4BE8"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11.5%</w:t>
            </w:r>
          </w:p>
        </w:tc>
        <w:tc>
          <w:tcPr>
            <w:tcW w:w="900" w:type="dxa"/>
          </w:tcPr>
          <w:p w14:paraId="7CDBB195"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43</w:t>
            </w:r>
          </w:p>
        </w:tc>
        <w:tc>
          <w:tcPr>
            <w:tcW w:w="810" w:type="dxa"/>
          </w:tcPr>
          <w:p w14:paraId="1338AB1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9.2%</w:t>
            </w:r>
          </w:p>
        </w:tc>
      </w:tr>
      <w:tr w:rsidR="00EB7507" w:rsidRPr="009637D4" w14:paraId="1A28C116" w14:textId="77777777" w:rsidTr="0062175D">
        <w:tc>
          <w:tcPr>
            <w:tcW w:w="265" w:type="dxa"/>
          </w:tcPr>
          <w:p w14:paraId="43969F45" w14:textId="77777777" w:rsidR="00EB7507" w:rsidRPr="009637D4" w:rsidRDefault="00EB7507" w:rsidP="00741AF6">
            <w:pPr>
              <w:rPr>
                <w:rFonts w:cs="Times New Roman"/>
                <w:color w:val="000000" w:themeColor="text1"/>
              </w:rPr>
            </w:pPr>
          </w:p>
        </w:tc>
        <w:tc>
          <w:tcPr>
            <w:tcW w:w="2160" w:type="dxa"/>
          </w:tcPr>
          <w:p w14:paraId="0468EE84" w14:textId="77777777" w:rsidR="00EB7507" w:rsidRPr="009637D4" w:rsidRDefault="00EB7507" w:rsidP="00741AF6">
            <w:pPr>
              <w:rPr>
                <w:rFonts w:cs="Times New Roman"/>
                <w:color w:val="000000" w:themeColor="text1"/>
              </w:rPr>
            </w:pPr>
            <w:r w:rsidRPr="009637D4">
              <w:rPr>
                <w:rFonts w:cs="Times New Roman"/>
                <w:color w:val="000000" w:themeColor="text1"/>
              </w:rPr>
              <w:t>Services that address underlying trauma including mental health treatment</w:t>
            </w:r>
          </w:p>
        </w:tc>
        <w:tc>
          <w:tcPr>
            <w:tcW w:w="1350" w:type="dxa"/>
          </w:tcPr>
          <w:p w14:paraId="4892F3E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299</w:t>
            </w:r>
          </w:p>
        </w:tc>
        <w:tc>
          <w:tcPr>
            <w:tcW w:w="900" w:type="dxa"/>
          </w:tcPr>
          <w:p w14:paraId="48A3B65D"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48.0%</w:t>
            </w:r>
          </w:p>
        </w:tc>
        <w:tc>
          <w:tcPr>
            <w:tcW w:w="1350" w:type="dxa"/>
          </w:tcPr>
          <w:p w14:paraId="4B97F8A2" w14:textId="77777777" w:rsidR="00EB7507" w:rsidRPr="009637D4" w:rsidRDefault="00EB7507" w:rsidP="00741AF6">
            <w:pPr>
              <w:jc w:val="center"/>
              <w:rPr>
                <w:rFonts w:cs="Times New Roman"/>
                <w:color w:val="000000" w:themeColor="text1"/>
              </w:rPr>
            </w:pPr>
            <w:r w:rsidRPr="009637D4">
              <w:rPr>
                <w:rFonts w:cs="Times New Roman"/>
                <w:color w:val="000000" w:themeColor="text1"/>
              </w:rPr>
              <w:t>80</w:t>
            </w:r>
          </w:p>
        </w:tc>
        <w:tc>
          <w:tcPr>
            <w:tcW w:w="1980" w:type="dxa"/>
          </w:tcPr>
          <w:p w14:paraId="202A397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51.3%</w:t>
            </w:r>
          </w:p>
        </w:tc>
        <w:tc>
          <w:tcPr>
            <w:tcW w:w="900" w:type="dxa"/>
          </w:tcPr>
          <w:p w14:paraId="0EEA6EA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219</w:t>
            </w:r>
          </w:p>
        </w:tc>
        <w:tc>
          <w:tcPr>
            <w:tcW w:w="810" w:type="dxa"/>
          </w:tcPr>
          <w:p w14:paraId="52A4DFC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47.0%</w:t>
            </w:r>
          </w:p>
        </w:tc>
      </w:tr>
      <w:tr w:rsidR="00EB7507" w:rsidRPr="009637D4" w14:paraId="72B5902C" w14:textId="77777777" w:rsidTr="0062175D">
        <w:tc>
          <w:tcPr>
            <w:tcW w:w="265" w:type="dxa"/>
          </w:tcPr>
          <w:p w14:paraId="288437E5" w14:textId="77777777" w:rsidR="00EB7507" w:rsidRPr="009637D4" w:rsidRDefault="00EB7507" w:rsidP="00741AF6">
            <w:pPr>
              <w:rPr>
                <w:rFonts w:cs="Times New Roman"/>
                <w:color w:val="000000" w:themeColor="text1"/>
              </w:rPr>
            </w:pPr>
          </w:p>
        </w:tc>
        <w:tc>
          <w:tcPr>
            <w:tcW w:w="2160" w:type="dxa"/>
          </w:tcPr>
          <w:p w14:paraId="736109EE" w14:textId="77777777" w:rsidR="00EB7507" w:rsidRPr="009637D4" w:rsidRDefault="00EB7507" w:rsidP="00741AF6">
            <w:pPr>
              <w:rPr>
                <w:rFonts w:cs="Times New Roman"/>
                <w:color w:val="000000" w:themeColor="text1"/>
              </w:rPr>
            </w:pPr>
            <w:r w:rsidRPr="009637D4">
              <w:rPr>
                <w:rFonts w:cs="Times New Roman"/>
                <w:color w:val="000000" w:themeColor="text1"/>
              </w:rPr>
              <w:t>Other</w:t>
            </w:r>
          </w:p>
        </w:tc>
        <w:tc>
          <w:tcPr>
            <w:tcW w:w="1350" w:type="dxa"/>
          </w:tcPr>
          <w:p w14:paraId="6CC6E31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18</w:t>
            </w:r>
          </w:p>
        </w:tc>
        <w:tc>
          <w:tcPr>
            <w:tcW w:w="900" w:type="dxa"/>
          </w:tcPr>
          <w:p w14:paraId="2502343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2.9%</w:t>
            </w:r>
          </w:p>
        </w:tc>
        <w:tc>
          <w:tcPr>
            <w:tcW w:w="1350" w:type="dxa"/>
          </w:tcPr>
          <w:p w14:paraId="609A9DA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w:t>
            </w:r>
          </w:p>
        </w:tc>
        <w:tc>
          <w:tcPr>
            <w:tcW w:w="1980" w:type="dxa"/>
          </w:tcPr>
          <w:p w14:paraId="269F619E"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1.3%</w:t>
            </w:r>
          </w:p>
        </w:tc>
        <w:tc>
          <w:tcPr>
            <w:tcW w:w="900" w:type="dxa"/>
          </w:tcPr>
          <w:p w14:paraId="4B70C29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16</w:t>
            </w:r>
          </w:p>
        </w:tc>
        <w:tc>
          <w:tcPr>
            <w:tcW w:w="810" w:type="dxa"/>
          </w:tcPr>
          <w:p w14:paraId="3FE5ECAD"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3.4%</w:t>
            </w:r>
          </w:p>
        </w:tc>
      </w:tr>
      <w:tr w:rsidR="00EB7507" w:rsidRPr="009637D4" w14:paraId="5303C077" w14:textId="77777777" w:rsidTr="0062175D">
        <w:tc>
          <w:tcPr>
            <w:tcW w:w="265" w:type="dxa"/>
          </w:tcPr>
          <w:p w14:paraId="3A68D455" w14:textId="77777777" w:rsidR="00EB7507" w:rsidRPr="009637D4" w:rsidRDefault="00EB7507" w:rsidP="00741AF6">
            <w:pPr>
              <w:rPr>
                <w:rFonts w:cs="Times New Roman"/>
                <w:color w:val="000000" w:themeColor="text1"/>
              </w:rPr>
            </w:pPr>
          </w:p>
        </w:tc>
        <w:tc>
          <w:tcPr>
            <w:tcW w:w="2160" w:type="dxa"/>
          </w:tcPr>
          <w:p w14:paraId="62A68D87" w14:textId="77777777" w:rsidR="00EB7507" w:rsidRPr="009637D4" w:rsidRDefault="00EB7507" w:rsidP="00741AF6">
            <w:pPr>
              <w:rPr>
                <w:rFonts w:cs="Times New Roman"/>
                <w:color w:val="000000" w:themeColor="text1"/>
              </w:rPr>
            </w:pPr>
            <w:r w:rsidRPr="009637D4">
              <w:rPr>
                <w:rFonts w:cs="Times New Roman"/>
                <w:color w:val="000000" w:themeColor="text1"/>
              </w:rPr>
              <w:t>Missing</w:t>
            </w:r>
          </w:p>
        </w:tc>
        <w:tc>
          <w:tcPr>
            <w:tcW w:w="1350" w:type="dxa"/>
          </w:tcPr>
          <w:p w14:paraId="2A906D4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125</w:t>
            </w:r>
          </w:p>
        </w:tc>
        <w:tc>
          <w:tcPr>
            <w:tcW w:w="900" w:type="dxa"/>
          </w:tcPr>
          <w:p w14:paraId="01BD1297" w14:textId="77777777" w:rsidR="00EB7507" w:rsidRPr="009637D4" w:rsidRDefault="00EB7507" w:rsidP="00741AF6">
            <w:pPr>
              <w:jc w:val="center"/>
              <w:rPr>
                <w:rFonts w:cs="Times New Roman"/>
                <w:color w:val="000000" w:themeColor="text1"/>
              </w:rPr>
            </w:pPr>
          </w:p>
        </w:tc>
        <w:tc>
          <w:tcPr>
            <w:tcW w:w="1350" w:type="dxa"/>
          </w:tcPr>
          <w:p w14:paraId="4D7EDD82"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28</w:t>
            </w:r>
          </w:p>
        </w:tc>
        <w:tc>
          <w:tcPr>
            <w:tcW w:w="1980" w:type="dxa"/>
          </w:tcPr>
          <w:p w14:paraId="170495FA" w14:textId="77777777" w:rsidR="00EB7507" w:rsidRPr="009637D4" w:rsidRDefault="00EB7507" w:rsidP="00741AF6">
            <w:pPr>
              <w:jc w:val="center"/>
              <w:rPr>
                <w:rFonts w:cs="Times New Roman"/>
                <w:color w:val="000000" w:themeColor="text1"/>
              </w:rPr>
            </w:pPr>
          </w:p>
        </w:tc>
        <w:tc>
          <w:tcPr>
            <w:tcW w:w="900" w:type="dxa"/>
          </w:tcPr>
          <w:p w14:paraId="25FA68D2" w14:textId="77777777" w:rsidR="00EB7507" w:rsidRPr="009637D4" w:rsidRDefault="00EB7507" w:rsidP="00741AF6">
            <w:pPr>
              <w:jc w:val="center"/>
              <w:rPr>
                <w:rFonts w:cs="Times New Roman"/>
                <w:color w:val="000000" w:themeColor="text1"/>
              </w:rPr>
            </w:pPr>
            <w:r w:rsidRPr="009637D4">
              <w:rPr>
                <w:rFonts w:cs="Times New Roman"/>
                <w:color w:val="000000" w:themeColor="text1"/>
              </w:rPr>
              <w:t>91</w:t>
            </w:r>
          </w:p>
        </w:tc>
        <w:tc>
          <w:tcPr>
            <w:tcW w:w="810" w:type="dxa"/>
          </w:tcPr>
          <w:p w14:paraId="12940154" w14:textId="77777777" w:rsidR="00EB7507" w:rsidRPr="009637D4" w:rsidRDefault="00EB7507" w:rsidP="00741AF6">
            <w:pPr>
              <w:jc w:val="center"/>
              <w:rPr>
                <w:rFonts w:cs="Times New Roman"/>
                <w:color w:val="000000" w:themeColor="text1"/>
              </w:rPr>
            </w:pPr>
          </w:p>
        </w:tc>
      </w:tr>
      <w:tr w:rsidR="00EB7507" w:rsidRPr="009637D4" w14:paraId="63EC4D6D" w14:textId="77777777" w:rsidTr="0062175D">
        <w:tc>
          <w:tcPr>
            <w:tcW w:w="2425" w:type="dxa"/>
            <w:gridSpan w:val="2"/>
          </w:tcPr>
          <w:p w14:paraId="51FB83F9" w14:textId="77777777" w:rsidR="00EB7507" w:rsidRPr="009637D4" w:rsidRDefault="00EB7507" w:rsidP="00741AF6">
            <w:pPr>
              <w:rPr>
                <w:rFonts w:cs="Times New Roman"/>
                <w:color w:val="000000" w:themeColor="text1"/>
              </w:rPr>
            </w:pPr>
            <w:r w:rsidRPr="009637D4">
              <w:rPr>
                <w:rFonts w:cs="Times New Roman"/>
                <w:color w:val="000000" w:themeColor="text1"/>
              </w:rPr>
              <w:t>What one strategy would you prioritize for PROGRAMS TO PREVENT SUBSTANCE USE</w:t>
            </w:r>
          </w:p>
        </w:tc>
        <w:tc>
          <w:tcPr>
            <w:tcW w:w="1350" w:type="dxa"/>
          </w:tcPr>
          <w:p w14:paraId="3902D321" w14:textId="77777777" w:rsidR="00EB7507" w:rsidRPr="009637D4" w:rsidRDefault="00EB7507" w:rsidP="00741AF6">
            <w:pPr>
              <w:jc w:val="center"/>
              <w:rPr>
                <w:rFonts w:cs="Times New Roman"/>
                <w:color w:val="000000" w:themeColor="text1"/>
              </w:rPr>
            </w:pPr>
          </w:p>
        </w:tc>
        <w:tc>
          <w:tcPr>
            <w:tcW w:w="900" w:type="dxa"/>
          </w:tcPr>
          <w:p w14:paraId="3C6A7381" w14:textId="77777777" w:rsidR="00EB7507" w:rsidRPr="009637D4" w:rsidRDefault="00EB7507" w:rsidP="00741AF6">
            <w:pPr>
              <w:jc w:val="center"/>
              <w:rPr>
                <w:rFonts w:cs="Times New Roman"/>
                <w:color w:val="000000" w:themeColor="text1"/>
              </w:rPr>
            </w:pPr>
          </w:p>
        </w:tc>
        <w:tc>
          <w:tcPr>
            <w:tcW w:w="1350" w:type="dxa"/>
          </w:tcPr>
          <w:p w14:paraId="5ADDDF86" w14:textId="77777777" w:rsidR="00EB7507" w:rsidRPr="009637D4" w:rsidRDefault="00EB7507" w:rsidP="00741AF6">
            <w:pPr>
              <w:jc w:val="center"/>
              <w:rPr>
                <w:rFonts w:cs="Times New Roman"/>
                <w:color w:val="000000" w:themeColor="text1"/>
              </w:rPr>
            </w:pPr>
          </w:p>
        </w:tc>
        <w:tc>
          <w:tcPr>
            <w:tcW w:w="1980" w:type="dxa"/>
          </w:tcPr>
          <w:p w14:paraId="0CD4F259" w14:textId="77777777" w:rsidR="00EB7507" w:rsidRPr="009637D4" w:rsidRDefault="00EB7507" w:rsidP="00741AF6">
            <w:pPr>
              <w:jc w:val="center"/>
              <w:rPr>
                <w:rFonts w:cs="Times New Roman"/>
                <w:color w:val="000000" w:themeColor="text1"/>
              </w:rPr>
            </w:pPr>
          </w:p>
        </w:tc>
        <w:tc>
          <w:tcPr>
            <w:tcW w:w="900" w:type="dxa"/>
          </w:tcPr>
          <w:p w14:paraId="6061EB90" w14:textId="77777777" w:rsidR="00EB7507" w:rsidRPr="009637D4" w:rsidRDefault="00EB7507" w:rsidP="00741AF6">
            <w:pPr>
              <w:jc w:val="center"/>
              <w:rPr>
                <w:rFonts w:cs="Times New Roman"/>
                <w:color w:val="000000" w:themeColor="text1"/>
              </w:rPr>
            </w:pPr>
          </w:p>
        </w:tc>
        <w:tc>
          <w:tcPr>
            <w:tcW w:w="810" w:type="dxa"/>
          </w:tcPr>
          <w:p w14:paraId="2796EC19" w14:textId="77777777" w:rsidR="00EB7507" w:rsidRPr="009637D4" w:rsidRDefault="00EB7507" w:rsidP="00741AF6">
            <w:pPr>
              <w:jc w:val="center"/>
              <w:rPr>
                <w:rFonts w:cs="Times New Roman"/>
                <w:color w:val="000000" w:themeColor="text1"/>
              </w:rPr>
            </w:pPr>
          </w:p>
        </w:tc>
      </w:tr>
      <w:tr w:rsidR="00EB7507" w:rsidRPr="009637D4" w14:paraId="274CCC87" w14:textId="77777777" w:rsidTr="0062175D">
        <w:tc>
          <w:tcPr>
            <w:tcW w:w="265" w:type="dxa"/>
          </w:tcPr>
          <w:p w14:paraId="7B634056" w14:textId="77777777" w:rsidR="00EB7507" w:rsidRPr="009637D4" w:rsidRDefault="00EB7507" w:rsidP="00741AF6">
            <w:pPr>
              <w:rPr>
                <w:rFonts w:cs="Times New Roman"/>
                <w:color w:val="000000" w:themeColor="text1"/>
              </w:rPr>
            </w:pPr>
          </w:p>
        </w:tc>
        <w:tc>
          <w:tcPr>
            <w:tcW w:w="2160" w:type="dxa"/>
          </w:tcPr>
          <w:p w14:paraId="29A8191B" w14:textId="77777777" w:rsidR="00EB7507" w:rsidRPr="009637D4" w:rsidRDefault="00EB7507" w:rsidP="00741AF6">
            <w:pPr>
              <w:rPr>
                <w:rFonts w:cs="Times New Roman"/>
                <w:color w:val="000000" w:themeColor="text1"/>
              </w:rPr>
            </w:pPr>
            <w:r w:rsidRPr="009637D4">
              <w:rPr>
                <w:rFonts w:cs="Times New Roman"/>
                <w:color w:val="000000" w:themeColor="text1"/>
              </w:rPr>
              <w:t>Out of school services for youth (e.g., sports teams, Boys and Girls Club)</w:t>
            </w:r>
          </w:p>
        </w:tc>
        <w:tc>
          <w:tcPr>
            <w:tcW w:w="1350" w:type="dxa"/>
          </w:tcPr>
          <w:p w14:paraId="30D7F002"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143</w:t>
            </w:r>
          </w:p>
        </w:tc>
        <w:tc>
          <w:tcPr>
            <w:tcW w:w="900" w:type="dxa"/>
          </w:tcPr>
          <w:p w14:paraId="671F565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22.9%</w:t>
            </w:r>
          </w:p>
        </w:tc>
        <w:tc>
          <w:tcPr>
            <w:tcW w:w="1350" w:type="dxa"/>
          </w:tcPr>
          <w:p w14:paraId="38402ABD"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33</w:t>
            </w:r>
          </w:p>
        </w:tc>
        <w:tc>
          <w:tcPr>
            <w:tcW w:w="1980" w:type="dxa"/>
          </w:tcPr>
          <w:p w14:paraId="10B4540D"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21.0%</w:t>
            </w:r>
          </w:p>
        </w:tc>
        <w:tc>
          <w:tcPr>
            <w:tcW w:w="900" w:type="dxa"/>
          </w:tcPr>
          <w:p w14:paraId="710943D2"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110</w:t>
            </w:r>
          </w:p>
        </w:tc>
        <w:tc>
          <w:tcPr>
            <w:tcW w:w="810" w:type="dxa"/>
          </w:tcPr>
          <w:p w14:paraId="0B7BCBF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23.6%</w:t>
            </w:r>
          </w:p>
        </w:tc>
      </w:tr>
      <w:tr w:rsidR="00EB7507" w:rsidRPr="009637D4" w14:paraId="1909121F" w14:textId="77777777" w:rsidTr="0062175D">
        <w:tc>
          <w:tcPr>
            <w:tcW w:w="265" w:type="dxa"/>
          </w:tcPr>
          <w:p w14:paraId="484F0BF1" w14:textId="77777777" w:rsidR="00EB7507" w:rsidRPr="009637D4" w:rsidRDefault="00EB7507" w:rsidP="00741AF6">
            <w:pPr>
              <w:rPr>
                <w:rFonts w:cs="Times New Roman"/>
                <w:color w:val="000000" w:themeColor="text1"/>
              </w:rPr>
            </w:pPr>
          </w:p>
        </w:tc>
        <w:tc>
          <w:tcPr>
            <w:tcW w:w="2160" w:type="dxa"/>
          </w:tcPr>
          <w:p w14:paraId="1B89FF89" w14:textId="77777777" w:rsidR="00EB7507" w:rsidRPr="009637D4" w:rsidRDefault="00EB7507" w:rsidP="00741AF6">
            <w:pPr>
              <w:rPr>
                <w:rFonts w:cs="Times New Roman"/>
                <w:color w:val="000000" w:themeColor="text1"/>
              </w:rPr>
            </w:pPr>
            <w:r w:rsidRPr="009637D4">
              <w:rPr>
                <w:rFonts w:cs="Times New Roman"/>
                <w:color w:val="000000" w:themeColor="text1"/>
              </w:rPr>
              <w:t>Prevention programming in schools</w:t>
            </w:r>
          </w:p>
        </w:tc>
        <w:tc>
          <w:tcPr>
            <w:tcW w:w="1350" w:type="dxa"/>
          </w:tcPr>
          <w:p w14:paraId="181CDC3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205</w:t>
            </w:r>
          </w:p>
        </w:tc>
        <w:tc>
          <w:tcPr>
            <w:tcW w:w="900" w:type="dxa"/>
          </w:tcPr>
          <w:p w14:paraId="26394C0D"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32.9%</w:t>
            </w:r>
          </w:p>
        </w:tc>
        <w:tc>
          <w:tcPr>
            <w:tcW w:w="1350" w:type="dxa"/>
          </w:tcPr>
          <w:p w14:paraId="7F27644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52</w:t>
            </w:r>
          </w:p>
        </w:tc>
        <w:tc>
          <w:tcPr>
            <w:tcW w:w="1980" w:type="dxa"/>
          </w:tcPr>
          <w:p w14:paraId="253F555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33.1%</w:t>
            </w:r>
          </w:p>
        </w:tc>
        <w:tc>
          <w:tcPr>
            <w:tcW w:w="900" w:type="dxa"/>
          </w:tcPr>
          <w:p w14:paraId="09BA623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152</w:t>
            </w:r>
          </w:p>
        </w:tc>
        <w:tc>
          <w:tcPr>
            <w:tcW w:w="810" w:type="dxa"/>
          </w:tcPr>
          <w:p w14:paraId="4E57CAB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32.6%</w:t>
            </w:r>
          </w:p>
        </w:tc>
      </w:tr>
      <w:tr w:rsidR="00EB7507" w:rsidRPr="009637D4" w14:paraId="03820E4B" w14:textId="77777777" w:rsidTr="0062175D">
        <w:tc>
          <w:tcPr>
            <w:tcW w:w="265" w:type="dxa"/>
          </w:tcPr>
          <w:p w14:paraId="0C08ECDB" w14:textId="77777777" w:rsidR="00EB7507" w:rsidRPr="009637D4" w:rsidRDefault="00EB7507" w:rsidP="00741AF6">
            <w:pPr>
              <w:rPr>
                <w:rFonts w:cs="Times New Roman"/>
                <w:color w:val="000000" w:themeColor="text1"/>
              </w:rPr>
            </w:pPr>
          </w:p>
        </w:tc>
        <w:tc>
          <w:tcPr>
            <w:tcW w:w="2160" w:type="dxa"/>
          </w:tcPr>
          <w:p w14:paraId="4D734CDF" w14:textId="77777777" w:rsidR="00EB7507" w:rsidRPr="009637D4" w:rsidRDefault="00EB7507" w:rsidP="00741AF6">
            <w:pPr>
              <w:rPr>
                <w:rFonts w:cs="Times New Roman"/>
                <w:color w:val="000000" w:themeColor="text1"/>
              </w:rPr>
            </w:pPr>
            <w:r w:rsidRPr="009637D4">
              <w:rPr>
                <w:rFonts w:cs="Times New Roman"/>
                <w:color w:val="000000" w:themeColor="text1"/>
              </w:rPr>
              <w:t>Stigma reduction awareness campaign/education</w:t>
            </w:r>
          </w:p>
        </w:tc>
        <w:tc>
          <w:tcPr>
            <w:tcW w:w="1350" w:type="dxa"/>
          </w:tcPr>
          <w:p w14:paraId="5B58F382"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250</w:t>
            </w:r>
          </w:p>
        </w:tc>
        <w:tc>
          <w:tcPr>
            <w:tcW w:w="900" w:type="dxa"/>
          </w:tcPr>
          <w:p w14:paraId="7E829CA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40.1%</w:t>
            </w:r>
          </w:p>
        </w:tc>
        <w:tc>
          <w:tcPr>
            <w:tcW w:w="1350" w:type="dxa"/>
          </w:tcPr>
          <w:p w14:paraId="73C108C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67</w:t>
            </w:r>
          </w:p>
        </w:tc>
        <w:tc>
          <w:tcPr>
            <w:tcW w:w="1980" w:type="dxa"/>
          </w:tcPr>
          <w:p w14:paraId="4F7BF27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42.7%</w:t>
            </w:r>
          </w:p>
        </w:tc>
        <w:tc>
          <w:tcPr>
            <w:tcW w:w="900" w:type="dxa"/>
          </w:tcPr>
          <w:p w14:paraId="6112D15E"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183</w:t>
            </w:r>
          </w:p>
        </w:tc>
        <w:tc>
          <w:tcPr>
            <w:tcW w:w="810" w:type="dxa"/>
          </w:tcPr>
          <w:p w14:paraId="29F6FE2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39.3%</w:t>
            </w:r>
          </w:p>
        </w:tc>
      </w:tr>
      <w:tr w:rsidR="00EB7507" w:rsidRPr="009637D4" w14:paraId="4DBB1B54" w14:textId="77777777" w:rsidTr="0062175D">
        <w:tc>
          <w:tcPr>
            <w:tcW w:w="265" w:type="dxa"/>
          </w:tcPr>
          <w:p w14:paraId="2F6B1615" w14:textId="77777777" w:rsidR="00EB7507" w:rsidRPr="009637D4" w:rsidRDefault="00EB7507" w:rsidP="00741AF6">
            <w:pPr>
              <w:rPr>
                <w:rFonts w:cs="Times New Roman"/>
                <w:color w:val="000000" w:themeColor="text1"/>
              </w:rPr>
            </w:pPr>
          </w:p>
        </w:tc>
        <w:tc>
          <w:tcPr>
            <w:tcW w:w="2160" w:type="dxa"/>
          </w:tcPr>
          <w:p w14:paraId="3A3AFE5E" w14:textId="77777777" w:rsidR="00EB7507" w:rsidRPr="009637D4" w:rsidRDefault="00EB7507" w:rsidP="00741AF6">
            <w:pPr>
              <w:rPr>
                <w:rFonts w:cs="Times New Roman"/>
                <w:color w:val="000000" w:themeColor="text1"/>
              </w:rPr>
            </w:pPr>
            <w:r w:rsidRPr="009637D4">
              <w:rPr>
                <w:rFonts w:cs="Times New Roman"/>
                <w:color w:val="000000" w:themeColor="text1"/>
              </w:rPr>
              <w:t>Other</w:t>
            </w:r>
          </w:p>
        </w:tc>
        <w:tc>
          <w:tcPr>
            <w:tcW w:w="1350" w:type="dxa"/>
          </w:tcPr>
          <w:p w14:paraId="043D34B8"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26</w:t>
            </w:r>
          </w:p>
        </w:tc>
        <w:tc>
          <w:tcPr>
            <w:tcW w:w="900" w:type="dxa"/>
          </w:tcPr>
          <w:p w14:paraId="3B1C1EC8"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4.2%</w:t>
            </w:r>
          </w:p>
        </w:tc>
        <w:tc>
          <w:tcPr>
            <w:tcW w:w="1350" w:type="dxa"/>
          </w:tcPr>
          <w:p w14:paraId="40D5B16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w:t>
            </w:r>
          </w:p>
        </w:tc>
        <w:tc>
          <w:tcPr>
            <w:tcW w:w="1980" w:type="dxa"/>
          </w:tcPr>
          <w:p w14:paraId="61029E18"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3.2%</w:t>
            </w:r>
          </w:p>
        </w:tc>
        <w:tc>
          <w:tcPr>
            <w:tcW w:w="900" w:type="dxa"/>
          </w:tcPr>
          <w:p w14:paraId="3C77DFF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21</w:t>
            </w:r>
          </w:p>
        </w:tc>
        <w:tc>
          <w:tcPr>
            <w:tcW w:w="810" w:type="dxa"/>
          </w:tcPr>
          <w:p w14:paraId="5DD84AD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4.5%</w:t>
            </w:r>
          </w:p>
        </w:tc>
      </w:tr>
      <w:tr w:rsidR="00EB7507" w:rsidRPr="009637D4" w14:paraId="5146CF15" w14:textId="77777777" w:rsidTr="0062175D">
        <w:tc>
          <w:tcPr>
            <w:tcW w:w="265" w:type="dxa"/>
          </w:tcPr>
          <w:p w14:paraId="1E143278" w14:textId="77777777" w:rsidR="00EB7507" w:rsidRPr="009637D4" w:rsidRDefault="00EB7507" w:rsidP="00741AF6">
            <w:pPr>
              <w:rPr>
                <w:rFonts w:cs="Times New Roman"/>
                <w:color w:val="000000" w:themeColor="text1"/>
              </w:rPr>
            </w:pPr>
          </w:p>
        </w:tc>
        <w:tc>
          <w:tcPr>
            <w:tcW w:w="2160" w:type="dxa"/>
          </w:tcPr>
          <w:p w14:paraId="07E0EDFA" w14:textId="77777777" w:rsidR="00EB7507" w:rsidRPr="009637D4" w:rsidRDefault="00EB7507" w:rsidP="00741AF6">
            <w:pPr>
              <w:rPr>
                <w:rFonts w:cs="Times New Roman"/>
                <w:color w:val="000000" w:themeColor="text1"/>
              </w:rPr>
            </w:pPr>
            <w:r w:rsidRPr="009637D4">
              <w:rPr>
                <w:rFonts w:cs="Times New Roman"/>
                <w:color w:val="000000" w:themeColor="text1"/>
              </w:rPr>
              <w:t>Missing</w:t>
            </w:r>
          </w:p>
        </w:tc>
        <w:tc>
          <w:tcPr>
            <w:tcW w:w="1350" w:type="dxa"/>
          </w:tcPr>
          <w:p w14:paraId="5B16552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124</w:t>
            </w:r>
          </w:p>
        </w:tc>
        <w:tc>
          <w:tcPr>
            <w:tcW w:w="900" w:type="dxa"/>
          </w:tcPr>
          <w:p w14:paraId="02CCAD81" w14:textId="77777777" w:rsidR="00EB7507" w:rsidRPr="009637D4" w:rsidRDefault="00EB7507" w:rsidP="00741AF6">
            <w:pPr>
              <w:jc w:val="center"/>
              <w:rPr>
                <w:rFonts w:cs="Times New Roman"/>
                <w:color w:val="000000" w:themeColor="text1"/>
              </w:rPr>
            </w:pPr>
          </w:p>
        </w:tc>
        <w:tc>
          <w:tcPr>
            <w:tcW w:w="1350" w:type="dxa"/>
          </w:tcPr>
          <w:p w14:paraId="0128F18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27</w:t>
            </w:r>
          </w:p>
        </w:tc>
        <w:tc>
          <w:tcPr>
            <w:tcW w:w="1980" w:type="dxa"/>
          </w:tcPr>
          <w:p w14:paraId="1AC67C59" w14:textId="77777777" w:rsidR="00EB7507" w:rsidRPr="009637D4" w:rsidRDefault="00EB7507" w:rsidP="00741AF6">
            <w:pPr>
              <w:jc w:val="center"/>
              <w:rPr>
                <w:rFonts w:cs="Times New Roman"/>
                <w:color w:val="000000" w:themeColor="text1"/>
              </w:rPr>
            </w:pPr>
          </w:p>
        </w:tc>
        <w:tc>
          <w:tcPr>
            <w:tcW w:w="900" w:type="dxa"/>
          </w:tcPr>
          <w:p w14:paraId="4B9D2490" w14:textId="77777777" w:rsidR="00EB7507" w:rsidRPr="009637D4" w:rsidRDefault="00EB7507" w:rsidP="00741AF6">
            <w:pPr>
              <w:jc w:val="center"/>
              <w:rPr>
                <w:rFonts w:cs="Times New Roman"/>
                <w:color w:val="000000" w:themeColor="text1"/>
              </w:rPr>
            </w:pPr>
            <w:r w:rsidRPr="009637D4">
              <w:rPr>
                <w:rFonts w:cs="Times New Roman"/>
                <w:color w:val="000000" w:themeColor="text1"/>
              </w:rPr>
              <w:t>91</w:t>
            </w:r>
          </w:p>
        </w:tc>
        <w:tc>
          <w:tcPr>
            <w:tcW w:w="810" w:type="dxa"/>
          </w:tcPr>
          <w:p w14:paraId="669084E2" w14:textId="77777777" w:rsidR="00EB7507" w:rsidRPr="009637D4" w:rsidRDefault="00EB7507" w:rsidP="00741AF6">
            <w:pPr>
              <w:jc w:val="center"/>
              <w:rPr>
                <w:rFonts w:cs="Times New Roman"/>
                <w:color w:val="000000" w:themeColor="text1"/>
              </w:rPr>
            </w:pPr>
          </w:p>
        </w:tc>
      </w:tr>
      <w:tr w:rsidR="00EB7507" w:rsidRPr="009637D4" w14:paraId="448A3E2C" w14:textId="77777777" w:rsidTr="0062175D">
        <w:trPr>
          <w:trHeight w:val="70"/>
        </w:trPr>
        <w:tc>
          <w:tcPr>
            <w:tcW w:w="2425" w:type="dxa"/>
            <w:gridSpan w:val="2"/>
          </w:tcPr>
          <w:p w14:paraId="24833192" w14:textId="77777777" w:rsidR="00EB7507" w:rsidRPr="009637D4" w:rsidRDefault="00EB7507" w:rsidP="00741AF6">
            <w:pPr>
              <w:rPr>
                <w:rFonts w:cs="Times New Roman"/>
                <w:color w:val="000000" w:themeColor="text1"/>
              </w:rPr>
            </w:pPr>
            <w:r w:rsidRPr="009637D4">
              <w:rPr>
                <w:rFonts w:cs="Times New Roman"/>
                <w:color w:val="000000" w:themeColor="text1"/>
              </w:rPr>
              <w:t>What one strategy would you prioritize for SOCIAL SERVICES?</w:t>
            </w:r>
          </w:p>
        </w:tc>
        <w:tc>
          <w:tcPr>
            <w:tcW w:w="1350" w:type="dxa"/>
          </w:tcPr>
          <w:p w14:paraId="581178D1" w14:textId="77777777" w:rsidR="00EB7507" w:rsidRPr="009637D4" w:rsidRDefault="00EB7507" w:rsidP="00741AF6">
            <w:pPr>
              <w:jc w:val="center"/>
              <w:rPr>
                <w:rFonts w:cs="Times New Roman"/>
                <w:color w:val="000000" w:themeColor="text1"/>
              </w:rPr>
            </w:pPr>
          </w:p>
        </w:tc>
        <w:tc>
          <w:tcPr>
            <w:tcW w:w="900" w:type="dxa"/>
          </w:tcPr>
          <w:p w14:paraId="3154CE68" w14:textId="77777777" w:rsidR="00EB7507" w:rsidRPr="009637D4" w:rsidRDefault="00EB7507" w:rsidP="00741AF6">
            <w:pPr>
              <w:jc w:val="center"/>
              <w:rPr>
                <w:rFonts w:cs="Times New Roman"/>
                <w:color w:val="000000" w:themeColor="text1"/>
              </w:rPr>
            </w:pPr>
          </w:p>
        </w:tc>
        <w:tc>
          <w:tcPr>
            <w:tcW w:w="1350" w:type="dxa"/>
          </w:tcPr>
          <w:p w14:paraId="1D7F3583" w14:textId="77777777" w:rsidR="00EB7507" w:rsidRPr="009637D4" w:rsidRDefault="00EB7507" w:rsidP="00741AF6">
            <w:pPr>
              <w:jc w:val="center"/>
              <w:rPr>
                <w:rFonts w:cs="Times New Roman"/>
                <w:color w:val="000000" w:themeColor="text1"/>
              </w:rPr>
            </w:pPr>
          </w:p>
        </w:tc>
        <w:tc>
          <w:tcPr>
            <w:tcW w:w="1980" w:type="dxa"/>
          </w:tcPr>
          <w:p w14:paraId="3434B23D" w14:textId="77777777" w:rsidR="00EB7507" w:rsidRPr="009637D4" w:rsidRDefault="00EB7507" w:rsidP="00741AF6">
            <w:pPr>
              <w:jc w:val="center"/>
              <w:rPr>
                <w:rFonts w:cs="Times New Roman"/>
                <w:color w:val="000000" w:themeColor="text1"/>
              </w:rPr>
            </w:pPr>
          </w:p>
        </w:tc>
        <w:tc>
          <w:tcPr>
            <w:tcW w:w="900" w:type="dxa"/>
          </w:tcPr>
          <w:p w14:paraId="64A6AB38" w14:textId="77777777" w:rsidR="00EB7507" w:rsidRPr="009637D4" w:rsidRDefault="00EB7507" w:rsidP="00741AF6">
            <w:pPr>
              <w:jc w:val="center"/>
              <w:rPr>
                <w:rFonts w:cs="Times New Roman"/>
                <w:color w:val="000000" w:themeColor="text1"/>
              </w:rPr>
            </w:pPr>
          </w:p>
        </w:tc>
        <w:tc>
          <w:tcPr>
            <w:tcW w:w="810" w:type="dxa"/>
          </w:tcPr>
          <w:p w14:paraId="6903741C" w14:textId="77777777" w:rsidR="00EB7507" w:rsidRPr="009637D4" w:rsidRDefault="00EB7507" w:rsidP="00741AF6">
            <w:pPr>
              <w:jc w:val="center"/>
              <w:rPr>
                <w:rFonts w:cs="Times New Roman"/>
                <w:color w:val="000000" w:themeColor="text1"/>
              </w:rPr>
            </w:pPr>
          </w:p>
        </w:tc>
      </w:tr>
      <w:tr w:rsidR="00EB7507" w:rsidRPr="009637D4" w14:paraId="3126C6E7" w14:textId="77777777" w:rsidTr="0062175D">
        <w:tc>
          <w:tcPr>
            <w:tcW w:w="265" w:type="dxa"/>
          </w:tcPr>
          <w:p w14:paraId="067FFC53" w14:textId="77777777" w:rsidR="00EB7507" w:rsidRPr="009637D4" w:rsidRDefault="00EB7507" w:rsidP="00741AF6">
            <w:pPr>
              <w:rPr>
                <w:rFonts w:cs="Times New Roman"/>
                <w:color w:val="000000" w:themeColor="text1"/>
              </w:rPr>
            </w:pPr>
          </w:p>
        </w:tc>
        <w:tc>
          <w:tcPr>
            <w:tcW w:w="2160" w:type="dxa"/>
          </w:tcPr>
          <w:p w14:paraId="76FFA390" w14:textId="77777777" w:rsidR="00EB7507" w:rsidRPr="009637D4" w:rsidRDefault="00EB7507" w:rsidP="00741AF6">
            <w:pPr>
              <w:rPr>
                <w:rFonts w:cs="Times New Roman"/>
                <w:color w:val="000000" w:themeColor="text1"/>
              </w:rPr>
            </w:pPr>
            <w:r w:rsidRPr="009637D4">
              <w:rPr>
                <w:rFonts w:cs="Times New Roman"/>
                <w:color w:val="000000" w:themeColor="text1"/>
              </w:rPr>
              <w:t>Assistance obtaining access to government services</w:t>
            </w:r>
          </w:p>
        </w:tc>
        <w:tc>
          <w:tcPr>
            <w:tcW w:w="1350" w:type="dxa"/>
          </w:tcPr>
          <w:p w14:paraId="4832B9FB"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173</w:t>
            </w:r>
          </w:p>
        </w:tc>
        <w:tc>
          <w:tcPr>
            <w:tcW w:w="900" w:type="dxa"/>
          </w:tcPr>
          <w:p w14:paraId="5D15B6F6"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27.8%</w:t>
            </w:r>
          </w:p>
        </w:tc>
        <w:tc>
          <w:tcPr>
            <w:tcW w:w="1350" w:type="dxa"/>
          </w:tcPr>
          <w:p w14:paraId="2518E0F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41</w:t>
            </w:r>
          </w:p>
        </w:tc>
        <w:tc>
          <w:tcPr>
            <w:tcW w:w="1980" w:type="dxa"/>
          </w:tcPr>
          <w:p w14:paraId="467B6F9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26.6%</w:t>
            </w:r>
          </w:p>
        </w:tc>
        <w:tc>
          <w:tcPr>
            <w:tcW w:w="900" w:type="dxa"/>
          </w:tcPr>
          <w:p w14:paraId="0876055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132</w:t>
            </w:r>
          </w:p>
        </w:tc>
        <w:tc>
          <w:tcPr>
            <w:tcW w:w="810" w:type="dxa"/>
          </w:tcPr>
          <w:p w14:paraId="32B6FD7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28.3%</w:t>
            </w:r>
          </w:p>
        </w:tc>
      </w:tr>
      <w:tr w:rsidR="00EB7507" w:rsidRPr="009637D4" w14:paraId="048BBD95" w14:textId="77777777" w:rsidTr="0062175D">
        <w:tc>
          <w:tcPr>
            <w:tcW w:w="265" w:type="dxa"/>
          </w:tcPr>
          <w:p w14:paraId="37A94B62" w14:textId="77777777" w:rsidR="00EB7507" w:rsidRPr="009637D4" w:rsidRDefault="00EB7507" w:rsidP="00741AF6">
            <w:pPr>
              <w:rPr>
                <w:rFonts w:cs="Times New Roman"/>
                <w:color w:val="000000" w:themeColor="text1"/>
              </w:rPr>
            </w:pPr>
          </w:p>
        </w:tc>
        <w:tc>
          <w:tcPr>
            <w:tcW w:w="2160" w:type="dxa"/>
          </w:tcPr>
          <w:p w14:paraId="74BDC2AB" w14:textId="77777777" w:rsidR="00EB7507" w:rsidRPr="009637D4" w:rsidRDefault="00EB7507" w:rsidP="00741AF6">
            <w:pPr>
              <w:rPr>
                <w:rFonts w:cs="Times New Roman"/>
                <w:color w:val="000000" w:themeColor="text1"/>
              </w:rPr>
            </w:pPr>
            <w:r w:rsidRPr="009637D4">
              <w:rPr>
                <w:rFonts w:cs="Times New Roman"/>
                <w:color w:val="000000" w:themeColor="text1"/>
              </w:rPr>
              <w:t>Employment services and job training</w:t>
            </w:r>
          </w:p>
        </w:tc>
        <w:tc>
          <w:tcPr>
            <w:tcW w:w="1350" w:type="dxa"/>
          </w:tcPr>
          <w:p w14:paraId="2EE212A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237</w:t>
            </w:r>
          </w:p>
        </w:tc>
        <w:tc>
          <w:tcPr>
            <w:tcW w:w="900" w:type="dxa"/>
          </w:tcPr>
          <w:p w14:paraId="31F38117"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38.1%</w:t>
            </w:r>
          </w:p>
        </w:tc>
        <w:tc>
          <w:tcPr>
            <w:tcW w:w="1350" w:type="dxa"/>
          </w:tcPr>
          <w:p w14:paraId="65AC2E10"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55</w:t>
            </w:r>
          </w:p>
        </w:tc>
        <w:tc>
          <w:tcPr>
            <w:tcW w:w="1980" w:type="dxa"/>
          </w:tcPr>
          <w:p w14:paraId="19700C6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35.7%</w:t>
            </w:r>
          </w:p>
        </w:tc>
        <w:tc>
          <w:tcPr>
            <w:tcW w:w="900" w:type="dxa"/>
          </w:tcPr>
          <w:p w14:paraId="7A99B206"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181</w:t>
            </w:r>
          </w:p>
        </w:tc>
        <w:tc>
          <w:tcPr>
            <w:tcW w:w="810" w:type="dxa"/>
          </w:tcPr>
          <w:p w14:paraId="754F76C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38.8%</w:t>
            </w:r>
          </w:p>
        </w:tc>
      </w:tr>
      <w:tr w:rsidR="00EB7507" w:rsidRPr="009637D4" w14:paraId="336401F2" w14:textId="77777777" w:rsidTr="0062175D">
        <w:tc>
          <w:tcPr>
            <w:tcW w:w="265" w:type="dxa"/>
          </w:tcPr>
          <w:p w14:paraId="7FF4AD28" w14:textId="77777777" w:rsidR="00EB7507" w:rsidRPr="009637D4" w:rsidRDefault="00EB7507" w:rsidP="00741AF6">
            <w:pPr>
              <w:rPr>
                <w:rFonts w:cs="Times New Roman"/>
                <w:color w:val="000000" w:themeColor="text1"/>
              </w:rPr>
            </w:pPr>
          </w:p>
        </w:tc>
        <w:tc>
          <w:tcPr>
            <w:tcW w:w="2160" w:type="dxa"/>
          </w:tcPr>
          <w:p w14:paraId="68A3C1ED" w14:textId="77777777" w:rsidR="00EB7507" w:rsidRPr="009637D4" w:rsidRDefault="00EB7507" w:rsidP="00741AF6">
            <w:pPr>
              <w:rPr>
                <w:rFonts w:cs="Times New Roman"/>
                <w:color w:val="000000" w:themeColor="text1"/>
              </w:rPr>
            </w:pPr>
            <w:r w:rsidRPr="009637D4">
              <w:rPr>
                <w:rFonts w:cs="Times New Roman"/>
                <w:color w:val="000000" w:themeColor="text1"/>
              </w:rPr>
              <w:t>Programs for parents and families impacted by opioid use disorder</w:t>
            </w:r>
          </w:p>
        </w:tc>
        <w:tc>
          <w:tcPr>
            <w:tcW w:w="1350" w:type="dxa"/>
          </w:tcPr>
          <w:p w14:paraId="6D539E9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188</w:t>
            </w:r>
          </w:p>
        </w:tc>
        <w:tc>
          <w:tcPr>
            <w:tcW w:w="900" w:type="dxa"/>
          </w:tcPr>
          <w:p w14:paraId="3BF85D4D"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30.2%</w:t>
            </w:r>
          </w:p>
        </w:tc>
        <w:tc>
          <w:tcPr>
            <w:tcW w:w="1350" w:type="dxa"/>
          </w:tcPr>
          <w:p w14:paraId="4220276B"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57</w:t>
            </w:r>
          </w:p>
        </w:tc>
        <w:tc>
          <w:tcPr>
            <w:tcW w:w="1980" w:type="dxa"/>
          </w:tcPr>
          <w:p w14:paraId="6695028B"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37.0%</w:t>
            </w:r>
          </w:p>
        </w:tc>
        <w:tc>
          <w:tcPr>
            <w:tcW w:w="900" w:type="dxa"/>
          </w:tcPr>
          <w:p w14:paraId="7D8F840E"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131</w:t>
            </w:r>
          </w:p>
        </w:tc>
        <w:tc>
          <w:tcPr>
            <w:tcW w:w="810" w:type="dxa"/>
          </w:tcPr>
          <w:p w14:paraId="05CA0D1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28.1%</w:t>
            </w:r>
          </w:p>
        </w:tc>
      </w:tr>
      <w:tr w:rsidR="00EB7507" w:rsidRPr="009637D4" w14:paraId="5B75F12B" w14:textId="77777777" w:rsidTr="0062175D">
        <w:tc>
          <w:tcPr>
            <w:tcW w:w="265" w:type="dxa"/>
          </w:tcPr>
          <w:p w14:paraId="1EAB604E" w14:textId="77777777" w:rsidR="00EB7507" w:rsidRPr="009637D4" w:rsidRDefault="00EB7507" w:rsidP="00741AF6">
            <w:pPr>
              <w:rPr>
                <w:rFonts w:cs="Times New Roman"/>
                <w:color w:val="000000" w:themeColor="text1"/>
              </w:rPr>
            </w:pPr>
          </w:p>
        </w:tc>
        <w:tc>
          <w:tcPr>
            <w:tcW w:w="2160" w:type="dxa"/>
          </w:tcPr>
          <w:p w14:paraId="2F9A5D70" w14:textId="77777777" w:rsidR="00EB7507" w:rsidRPr="009637D4" w:rsidRDefault="00EB7507" w:rsidP="00741AF6">
            <w:pPr>
              <w:rPr>
                <w:rFonts w:cs="Times New Roman"/>
                <w:color w:val="000000" w:themeColor="text1"/>
              </w:rPr>
            </w:pPr>
            <w:r w:rsidRPr="009637D4">
              <w:rPr>
                <w:rFonts w:cs="Times New Roman"/>
                <w:color w:val="000000" w:themeColor="text1"/>
              </w:rPr>
              <w:t>Other</w:t>
            </w:r>
          </w:p>
        </w:tc>
        <w:tc>
          <w:tcPr>
            <w:tcW w:w="1350" w:type="dxa"/>
          </w:tcPr>
          <w:p w14:paraId="4FFF680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24</w:t>
            </w:r>
          </w:p>
        </w:tc>
        <w:tc>
          <w:tcPr>
            <w:tcW w:w="900" w:type="dxa"/>
          </w:tcPr>
          <w:p w14:paraId="1445D1C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3.9%</w:t>
            </w:r>
          </w:p>
        </w:tc>
        <w:tc>
          <w:tcPr>
            <w:tcW w:w="1350" w:type="dxa"/>
          </w:tcPr>
          <w:p w14:paraId="558E3402"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w:t>
            </w:r>
          </w:p>
        </w:tc>
        <w:tc>
          <w:tcPr>
            <w:tcW w:w="1980" w:type="dxa"/>
          </w:tcPr>
          <w:p w14:paraId="4B6E13B5" w14:textId="77777777" w:rsidR="00EB7507" w:rsidRPr="009637D4" w:rsidRDefault="00EB7507" w:rsidP="00741AF6">
            <w:pPr>
              <w:jc w:val="center"/>
              <w:rPr>
                <w:rFonts w:cs="Times New Roman"/>
                <w:color w:val="000000" w:themeColor="text1"/>
              </w:rPr>
            </w:pPr>
            <w:r w:rsidRPr="009637D4">
              <w:rPr>
                <w:rFonts w:cs="Times New Roman"/>
                <w:color w:val="000000" w:themeColor="text1"/>
              </w:rPr>
              <w:t>0.6%</w:t>
            </w:r>
          </w:p>
        </w:tc>
        <w:tc>
          <w:tcPr>
            <w:tcW w:w="900" w:type="dxa"/>
          </w:tcPr>
          <w:p w14:paraId="58F6DE92"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23</w:t>
            </w:r>
          </w:p>
        </w:tc>
        <w:tc>
          <w:tcPr>
            <w:tcW w:w="810" w:type="dxa"/>
          </w:tcPr>
          <w:p w14:paraId="11C55C6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4.9%</w:t>
            </w:r>
          </w:p>
        </w:tc>
      </w:tr>
      <w:tr w:rsidR="00EB7507" w:rsidRPr="009637D4" w14:paraId="20FF0409" w14:textId="77777777" w:rsidTr="0062175D">
        <w:tc>
          <w:tcPr>
            <w:tcW w:w="265" w:type="dxa"/>
          </w:tcPr>
          <w:p w14:paraId="56B1E918" w14:textId="77777777" w:rsidR="00EB7507" w:rsidRPr="009637D4" w:rsidRDefault="00EB7507" w:rsidP="00741AF6">
            <w:pPr>
              <w:rPr>
                <w:rFonts w:cs="Times New Roman"/>
                <w:color w:val="000000" w:themeColor="text1"/>
              </w:rPr>
            </w:pPr>
          </w:p>
        </w:tc>
        <w:tc>
          <w:tcPr>
            <w:tcW w:w="2160" w:type="dxa"/>
          </w:tcPr>
          <w:p w14:paraId="02481BD5" w14:textId="77777777" w:rsidR="00EB7507" w:rsidRPr="009637D4" w:rsidRDefault="00EB7507" w:rsidP="00741AF6">
            <w:pPr>
              <w:rPr>
                <w:rFonts w:cs="Times New Roman"/>
                <w:color w:val="000000" w:themeColor="text1"/>
              </w:rPr>
            </w:pPr>
            <w:r w:rsidRPr="009637D4">
              <w:rPr>
                <w:rFonts w:cs="Times New Roman"/>
                <w:color w:val="000000" w:themeColor="text1"/>
              </w:rPr>
              <w:t>Missing</w:t>
            </w:r>
          </w:p>
        </w:tc>
        <w:tc>
          <w:tcPr>
            <w:tcW w:w="1350" w:type="dxa"/>
          </w:tcPr>
          <w:p w14:paraId="23607340"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126</w:t>
            </w:r>
          </w:p>
        </w:tc>
        <w:tc>
          <w:tcPr>
            <w:tcW w:w="900" w:type="dxa"/>
          </w:tcPr>
          <w:p w14:paraId="463232EC" w14:textId="77777777" w:rsidR="00EB7507" w:rsidRPr="009637D4" w:rsidRDefault="00EB7507" w:rsidP="00741AF6">
            <w:pPr>
              <w:jc w:val="center"/>
              <w:rPr>
                <w:rFonts w:cs="Times New Roman"/>
                <w:color w:val="000000" w:themeColor="text1"/>
              </w:rPr>
            </w:pPr>
          </w:p>
        </w:tc>
        <w:tc>
          <w:tcPr>
            <w:tcW w:w="1350" w:type="dxa"/>
          </w:tcPr>
          <w:p w14:paraId="0ED85BF5"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30</w:t>
            </w:r>
          </w:p>
        </w:tc>
        <w:tc>
          <w:tcPr>
            <w:tcW w:w="1980" w:type="dxa"/>
          </w:tcPr>
          <w:p w14:paraId="1D4C7FC7" w14:textId="77777777" w:rsidR="00EB7507" w:rsidRPr="009637D4" w:rsidRDefault="00EB7507" w:rsidP="00741AF6">
            <w:pPr>
              <w:jc w:val="center"/>
              <w:rPr>
                <w:rFonts w:cs="Times New Roman"/>
                <w:color w:val="000000" w:themeColor="text1"/>
              </w:rPr>
            </w:pPr>
          </w:p>
        </w:tc>
        <w:tc>
          <w:tcPr>
            <w:tcW w:w="900" w:type="dxa"/>
          </w:tcPr>
          <w:p w14:paraId="1ACEAA7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90</w:t>
            </w:r>
          </w:p>
        </w:tc>
        <w:tc>
          <w:tcPr>
            <w:tcW w:w="810" w:type="dxa"/>
          </w:tcPr>
          <w:p w14:paraId="056F7C45" w14:textId="77777777" w:rsidR="00EB7507" w:rsidRPr="009637D4" w:rsidRDefault="00EB7507" w:rsidP="00741AF6">
            <w:pPr>
              <w:jc w:val="center"/>
              <w:rPr>
                <w:rFonts w:cs="Times New Roman"/>
                <w:color w:val="000000" w:themeColor="text1"/>
              </w:rPr>
            </w:pPr>
          </w:p>
        </w:tc>
      </w:tr>
      <w:tr w:rsidR="00EB7507" w:rsidRPr="009637D4" w14:paraId="1241717C" w14:textId="77777777" w:rsidTr="0062175D">
        <w:tc>
          <w:tcPr>
            <w:tcW w:w="2425" w:type="dxa"/>
            <w:gridSpan w:val="2"/>
          </w:tcPr>
          <w:p w14:paraId="724AA41C" w14:textId="77777777" w:rsidR="00EB7507" w:rsidRPr="009637D4" w:rsidRDefault="00EB7507" w:rsidP="00741AF6">
            <w:pPr>
              <w:rPr>
                <w:rFonts w:cs="Times New Roman"/>
                <w:color w:val="000000" w:themeColor="text1"/>
              </w:rPr>
            </w:pPr>
            <w:r w:rsidRPr="009637D4">
              <w:rPr>
                <w:rFonts w:cs="Times New Roman"/>
                <w:color w:val="000000" w:themeColor="text1"/>
              </w:rPr>
              <w:t>What one strategy would you prioritize for SUBSTANCE USE DISORDER TREATMENT?</w:t>
            </w:r>
          </w:p>
        </w:tc>
        <w:tc>
          <w:tcPr>
            <w:tcW w:w="1350" w:type="dxa"/>
          </w:tcPr>
          <w:p w14:paraId="3486B405" w14:textId="77777777" w:rsidR="00EB7507" w:rsidRPr="009637D4" w:rsidRDefault="00EB7507" w:rsidP="00741AF6">
            <w:pPr>
              <w:jc w:val="center"/>
              <w:rPr>
                <w:rFonts w:cs="Times New Roman"/>
                <w:color w:val="000000" w:themeColor="text1"/>
              </w:rPr>
            </w:pPr>
          </w:p>
        </w:tc>
        <w:tc>
          <w:tcPr>
            <w:tcW w:w="900" w:type="dxa"/>
          </w:tcPr>
          <w:p w14:paraId="2EB4E262" w14:textId="77777777" w:rsidR="00EB7507" w:rsidRPr="009637D4" w:rsidRDefault="00EB7507" w:rsidP="00741AF6">
            <w:pPr>
              <w:jc w:val="center"/>
              <w:rPr>
                <w:rFonts w:cs="Times New Roman"/>
                <w:color w:val="000000" w:themeColor="text1"/>
              </w:rPr>
            </w:pPr>
          </w:p>
        </w:tc>
        <w:tc>
          <w:tcPr>
            <w:tcW w:w="1350" w:type="dxa"/>
          </w:tcPr>
          <w:p w14:paraId="6C5D96C6" w14:textId="77777777" w:rsidR="00EB7507" w:rsidRPr="009637D4" w:rsidRDefault="00EB7507" w:rsidP="00741AF6">
            <w:pPr>
              <w:jc w:val="center"/>
              <w:rPr>
                <w:rFonts w:cs="Times New Roman"/>
                <w:color w:val="000000" w:themeColor="text1"/>
              </w:rPr>
            </w:pPr>
          </w:p>
        </w:tc>
        <w:tc>
          <w:tcPr>
            <w:tcW w:w="1980" w:type="dxa"/>
          </w:tcPr>
          <w:p w14:paraId="5D6E2D94" w14:textId="77777777" w:rsidR="00EB7507" w:rsidRPr="009637D4" w:rsidRDefault="00EB7507" w:rsidP="00741AF6">
            <w:pPr>
              <w:jc w:val="center"/>
              <w:rPr>
                <w:rFonts w:cs="Times New Roman"/>
                <w:color w:val="000000" w:themeColor="text1"/>
              </w:rPr>
            </w:pPr>
          </w:p>
        </w:tc>
        <w:tc>
          <w:tcPr>
            <w:tcW w:w="900" w:type="dxa"/>
          </w:tcPr>
          <w:p w14:paraId="66D76626" w14:textId="77777777" w:rsidR="00EB7507" w:rsidRPr="009637D4" w:rsidRDefault="00EB7507" w:rsidP="00741AF6">
            <w:pPr>
              <w:jc w:val="center"/>
              <w:rPr>
                <w:rFonts w:cs="Times New Roman"/>
                <w:color w:val="000000" w:themeColor="text1"/>
              </w:rPr>
            </w:pPr>
          </w:p>
        </w:tc>
        <w:tc>
          <w:tcPr>
            <w:tcW w:w="810" w:type="dxa"/>
          </w:tcPr>
          <w:p w14:paraId="7076A268" w14:textId="77777777" w:rsidR="00EB7507" w:rsidRPr="009637D4" w:rsidRDefault="00EB7507" w:rsidP="00741AF6">
            <w:pPr>
              <w:jc w:val="center"/>
              <w:rPr>
                <w:rFonts w:cs="Times New Roman"/>
                <w:color w:val="000000" w:themeColor="text1"/>
              </w:rPr>
            </w:pPr>
          </w:p>
        </w:tc>
      </w:tr>
      <w:tr w:rsidR="00EB7507" w:rsidRPr="009637D4" w14:paraId="0D71B581" w14:textId="77777777" w:rsidTr="0062175D">
        <w:tc>
          <w:tcPr>
            <w:tcW w:w="265" w:type="dxa"/>
          </w:tcPr>
          <w:p w14:paraId="73AB65B4" w14:textId="77777777" w:rsidR="00EB7507" w:rsidRPr="009637D4" w:rsidRDefault="00EB7507" w:rsidP="00741AF6">
            <w:pPr>
              <w:rPr>
                <w:rFonts w:cs="Times New Roman"/>
                <w:color w:val="000000" w:themeColor="text1"/>
              </w:rPr>
            </w:pPr>
          </w:p>
        </w:tc>
        <w:tc>
          <w:tcPr>
            <w:tcW w:w="2160" w:type="dxa"/>
          </w:tcPr>
          <w:p w14:paraId="1169AB6C" w14:textId="77777777" w:rsidR="00EB7507" w:rsidRPr="009637D4" w:rsidRDefault="00EB7507" w:rsidP="00741AF6">
            <w:pPr>
              <w:rPr>
                <w:rFonts w:cs="Times New Roman"/>
                <w:color w:val="000000" w:themeColor="text1"/>
              </w:rPr>
            </w:pPr>
            <w:r w:rsidRPr="009637D4">
              <w:rPr>
                <w:rFonts w:cs="Times New Roman"/>
                <w:color w:val="000000" w:themeColor="text1"/>
              </w:rPr>
              <w:t>Culturally responsive treatment services</w:t>
            </w:r>
          </w:p>
        </w:tc>
        <w:tc>
          <w:tcPr>
            <w:tcW w:w="1350" w:type="dxa"/>
          </w:tcPr>
          <w:p w14:paraId="1DE1F99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21</w:t>
            </w:r>
          </w:p>
        </w:tc>
        <w:tc>
          <w:tcPr>
            <w:tcW w:w="900" w:type="dxa"/>
          </w:tcPr>
          <w:p w14:paraId="013202C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3.4%</w:t>
            </w:r>
          </w:p>
        </w:tc>
        <w:tc>
          <w:tcPr>
            <w:tcW w:w="1350" w:type="dxa"/>
          </w:tcPr>
          <w:p w14:paraId="76A09694"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w:t>
            </w:r>
          </w:p>
        </w:tc>
        <w:tc>
          <w:tcPr>
            <w:tcW w:w="1980" w:type="dxa"/>
          </w:tcPr>
          <w:p w14:paraId="09BD9E4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3.2%</w:t>
            </w:r>
          </w:p>
        </w:tc>
        <w:tc>
          <w:tcPr>
            <w:tcW w:w="900" w:type="dxa"/>
          </w:tcPr>
          <w:p w14:paraId="4A6D1DF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16</w:t>
            </w:r>
          </w:p>
        </w:tc>
        <w:tc>
          <w:tcPr>
            <w:tcW w:w="810" w:type="dxa"/>
          </w:tcPr>
          <w:p w14:paraId="5723A4A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3.4%</w:t>
            </w:r>
          </w:p>
        </w:tc>
      </w:tr>
      <w:tr w:rsidR="00EB7507" w:rsidRPr="009637D4" w14:paraId="6A7C2CCF" w14:textId="77777777" w:rsidTr="0062175D">
        <w:tc>
          <w:tcPr>
            <w:tcW w:w="265" w:type="dxa"/>
          </w:tcPr>
          <w:p w14:paraId="5E4CC6DD" w14:textId="77777777" w:rsidR="00EB7507" w:rsidRPr="009637D4" w:rsidRDefault="00EB7507" w:rsidP="00741AF6">
            <w:pPr>
              <w:rPr>
                <w:rFonts w:cs="Times New Roman"/>
                <w:color w:val="000000" w:themeColor="text1"/>
              </w:rPr>
            </w:pPr>
          </w:p>
        </w:tc>
        <w:tc>
          <w:tcPr>
            <w:tcW w:w="2160" w:type="dxa"/>
          </w:tcPr>
          <w:p w14:paraId="4276048C" w14:textId="77777777" w:rsidR="00EB7507" w:rsidRPr="009637D4" w:rsidRDefault="00EB7507" w:rsidP="00741AF6">
            <w:pPr>
              <w:rPr>
                <w:rFonts w:cs="Times New Roman"/>
                <w:color w:val="000000" w:themeColor="text1"/>
              </w:rPr>
            </w:pPr>
            <w:r w:rsidRPr="009637D4">
              <w:rPr>
                <w:rFonts w:cs="Times New Roman"/>
                <w:color w:val="000000" w:themeColor="text1"/>
              </w:rPr>
              <w:t xml:space="preserve">On-demand inpatient </w:t>
            </w:r>
            <w:r w:rsidRPr="009637D4">
              <w:rPr>
                <w:rFonts w:cs="Times New Roman"/>
                <w:color w:val="000000" w:themeColor="text1"/>
              </w:rPr>
              <w:lastRenderedPageBreak/>
              <w:t>treatment services (same day availability)</w:t>
            </w:r>
          </w:p>
        </w:tc>
        <w:tc>
          <w:tcPr>
            <w:tcW w:w="1350" w:type="dxa"/>
          </w:tcPr>
          <w:p w14:paraId="449936CA" w14:textId="77777777" w:rsidR="00EB7507" w:rsidRPr="009637D4" w:rsidRDefault="00EB7507" w:rsidP="00741AF6">
            <w:pPr>
              <w:jc w:val="center"/>
              <w:rPr>
                <w:rFonts w:cs="Times New Roman"/>
                <w:color w:val="000000" w:themeColor="text1"/>
              </w:rPr>
            </w:pPr>
            <w:r w:rsidRPr="009637D4">
              <w:rPr>
                <w:rFonts w:cs="Times New Roman"/>
                <w:color w:val="000000" w:themeColor="text1"/>
              </w:rPr>
              <w:lastRenderedPageBreak/>
              <w:t>188</w:t>
            </w:r>
          </w:p>
        </w:tc>
        <w:tc>
          <w:tcPr>
            <w:tcW w:w="900" w:type="dxa"/>
          </w:tcPr>
          <w:p w14:paraId="44D7CB9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30.1%</w:t>
            </w:r>
          </w:p>
        </w:tc>
        <w:tc>
          <w:tcPr>
            <w:tcW w:w="1350" w:type="dxa"/>
          </w:tcPr>
          <w:p w14:paraId="25AAEC8D"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53</w:t>
            </w:r>
          </w:p>
        </w:tc>
        <w:tc>
          <w:tcPr>
            <w:tcW w:w="1980" w:type="dxa"/>
          </w:tcPr>
          <w:p w14:paraId="29419EA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34.2%</w:t>
            </w:r>
          </w:p>
        </w:tc>
        <w:tc>
          <w:tcPr>
            <w:tcW w:w="900" w:type="dxa"/>
          </w:tcPr>
          <w:p w14:paraId="556F9CA5"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135</w:t>
            </w:r>
          </w:p>
        </w:tc>
        <w:tc>
          <w:tcPr>
            <w:tcW w:w="810" w:type="dxa"/>
          </w:tcPr>
          <w:p w14:paraId="35D94015"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28.8%</w:t>
            </w:r>
          </w:p>
        </w:tc>
      </w:tr>
      <w:tr w:rsidR="00EB7507" w:rsidRPr="009637D4" w14:paraId="1DD6AFE5" w14:textId="77777777" w:rsidTr="0062175D">
        <w:tc>
          <w:tcPr>
            <w:tcW w:w="265" w:type="dxa"/>
          </w:tcPr>
          <w:p w14:paraId="38CFF078" w14:textId="77777777" w:rsidR="00EB7507" w:rsidRPr="009637D4" w:rsidRDefault="00EB7507" w:rsidP="00741AF6">
            <w:pPr>
              <w:rPr>
                <w:rFonts w:cs="Times New Roman"/>
                <w:color w:val="000000" w:themeColor="text1"/>
              </w:rPr>
            </w:pPr>
          </w:p>
        </w:tc>
        <w:tc>
          <w:tcPr>
            <w:tcW w:w="2160" w:type="dxa"/>
          </w:tcPr>
          <w:p w14:paraId="1C48FB52" w14:textId="77777777" w:rsidR="00EB7507" w:rsidRPr="009637D4" w:rsidRDefault="00EB7507" w:rsidP="00741AF6">
            <w:pPr>
              <w:rPr>
                <w:rFonts w:cs="Times New Roman"/>
                <w:color w:val="000000" w:themeColor="text1"/>
              </w:rPr>
            </w:pPr>
            <w:r w:rsidRPr="009637D4">
              <w:rPr>
                <w:rFonts w:cs="Times New Roman"/>
                <w:color w:val="000000" w:themeColor="text1"/>
              </w:rPr>
              <w:t>Long-term community-based recovery supports and after care</w:t>
            </w:r>
          </w:p>
        </w:tc>
        <w:tc>
          <w:tcPr>
            <w:tcW w:w="1350" w:type="dxa"/>
          </w:tcPr>
          <w:p w14:paraId="36DE3675"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108</w:t>
            </w:r>
          </w:p>
        </w:tc>
        <w:tc>
          <w:tcPr>
            <w:tcW w:w="900" w:type="dxa"/>
          </w:tcPr>
          <w:p w14:paraId="05DBECC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17.3%</w:t>
            </w:r>
          </w:p>
        </w:tc>
        <w:tc>
          <w:tcPr>
            <w:tcW w:w="1350" w:type="dxa"/>
          </w:tcPr>
          <w:p w14:paraId="6117C365"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29</w:t>
            </w:r>
          </w:p>
        </w:tc>
        <w:tc>
          <w:tcPr>
            <w:tcW w:w="1980" w:type="dxa"/>
          </w:tcPr>
          <w:p w14:paraId="67AFD48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18.7%</w:t>
            </w:r>
          </w:p>
        </w:tc>
        <w:tc>
          <w:tcPr>
            <w:tcW w:w="900" w:type="dxa"/>
          </w:tcPr>
          <w:p w14:paraId="5F783865" w14:textId="77777777" w:rsidR="00EB7507" w:rsidRPr="009637D4" w:rsidRDefault="00EB7507" w:rsidP="00741AF6">
            <w:pPr>
              <w:jc w:val="center"/>
              <w:rPr>
                <w:rFonts w:cs="Times New Roman"/>
                <w:color w:val="000000" w:themeColor="text1"/>
              </w:rPr>
            </w:pPr>
            <w:r w:rsidRPr="009637D4">
              <w:rPr>
                <w:rFonts w:cs="Times New Roman"/>
                <w:color w:val="000000" w:themeColor="text1"/>
              </w:rPr>
              <w:t>78</w:t>
            </w:r>
          </w:p>
        </w:tc>
        <w:tc>
          <w:tcPr>
            <w:tcW w:w="810" w:type="dxa"/>
          </w:tcPr>
          <w:p w14:paraId="22186B3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16.7%</w:t>
            </w:r>
          </w:p>
        </w:tc>
      </w:tr>
      <w:tr w:rsidR="00EB7507" w:rsidRPr="009637D4" w14:paraId="56C68DB2" w14:textId="77777777" w:rsidTr="0062175D">
        <w:tc>
          <w:tcPr>
            <w:tcW w:w="265" w:type="dxa"/>
          </w:tcPr>
          <w:p w14:paraId="5026A886" w14:textId="77777777" w:rsidR="00EB7507" w:rsidRPr="009637D4" w:rsidRDefault="00EB7507" w:rsidP="00741AF6">
            <w:pPr>
              <w:rPr>
                <w:rFonts w:cs="Times New Roman"/>
                <w:color w:val="000000" w:themeColor="text1"/>
              </w:rPr>
            </w:pPr>
          </w:p>
        </w:tc>
        <w:tc>
          <w:tcPr>
            <w:tcW w:w="2160" w:type="dxa"/>
          </w:tcPr>
          <w:p w14:paraId="761C0FB1" w14:textId="77777777" w:rsidR="00EB7507" w:rsidRPr="009637D4" w:rsidRDefault="00EB7507" w:rsidP="00741AF6">
            <w:pPr>
              <w:rPr>
                <w:rFonts w:cs="Times New Roman"/>
                <w:color w:val="000000" w:themeColor="text1"/>
              </w:rPr>
            </w:pPr>
            <w:r w:rsidRPr="009637D4">
              <w:rPr>
                <w:rFonts w:cs="Times New Roman"/>
                <w:color w:val="000000" w:themeColor="text1"/>
              </w:rPr>
              <w:t>Patient navigation/care coordination and peer supports</w:t>
            </w:r>
          </w:p>
        </w:tc>
        <w:tc>
          <w:tcPr>
            <w:tcW w:w="1350" w:type="dxa"/>
          </w:tcPr>
          <w:p w14:paraId="2D92F28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63</w:t>
            </w:r>
          </w:p>
        </w:tc>
        <w:tc>
          <w:tcPr>
            <w:tcW w:w="900" w:type="dxa"/>
          </w:tcPr>
          <w:p w14:paraId="796F47B6"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10.1%</w:t>
            </w:r>
          </w:p>
        </w:tc>
        <w:tc>
          <w:tcPr>
            <w:tcW w:w="1350" w:type="dxa"/>
          </w:tcPr>
          <w:p w14:paraId="3D1EF812"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19</w:t>
            </w:r>
          </w:p>
        </w:tc>
        <w:tc>
          <w:tcPr>
            <w:tcW w:w="1980" w:type="dxa"/>
          </w:tcPr>
          <w:p w14:paraId="681F943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12.3%</w:t>
            </w:r>
          </w:p>
        </w:tc>
        <w:tc>
          <w:tcPr>
            <w:tcW w:w="900" w:type="dxa"/>
          </w:tcPr>
          <w:p w14:paraId="1E850AD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44</w:t>
            </w:r>
          </w:p>
        </w:tc>
        <w:tc>
          <w:tcPr>
            <w:tcW w:w="810" w:type="dxa"/>
          </w:tcPr>
          <w:p w14:paraId="70FDE1A6" w14:textId="77777777" w:rsidR="00EB7507" w:rsidRPr="009637D4" w:rsidRDefault="00EB7507" w:rsidP="00741AF6">
            <w:pPr>
              <w:jc w:val="center"/>
              <w:rPr>
                <w:rFonts w:cs="Times New Roman"/>
                <w:color w:val="000000" w:themeColor="text1"/>
              </w:rPr>
            </w:pPr>
            <w:r w:rsidRPr="009637D4">
              <w:rPr>
                <w:rFonts w:cs="Times New Roman"/>
                <w:color w:val="000000" w:themeColor="text1"/>
              </w:rPr>
              <w:t>9.4%</w:t>
            </w:r>
          </w:p>
        </w:tc>
      </w:tr>
      <w:tr w:rsidR="00EB7507" w:rsidRPr="009637D4" w14:paraId="211A9892" w14:textId="77777777" w:rsidTr="0062175D">
        <w:tc>
          <w:tcPr>
            <w:tcW w:w="265" w:type="dxa"/>
          </w:tcPr>
          <w:p w14:paraId="1A36D130" w14:textId="77777777" w:rsidR="00EB7507" w:rsidRPr="009637D4" w:rsidRDefault="00EB7507" w:rsidP="00741AF6">
            <w:pPr>
              <w:rPr>
                <w:rFonts w:cs="Times New Roman"/>
                <w:color w:val="000000" w:themeColor="text1"/>
              </w:rPr>
            </w:pPr>
          </w:p>
        </w:tc>
        <w:tc>
          <w:tcPr>
            <w:tcW w:w="2160" w:type="dxa"/>
          </w:tcPr>
          <w:p w14:paraId="4403EB04" w14:textId="77777777" w:rsidR="00EB7507" w:rsidRPr="009637D4" w:rsidRDefault="00EB7507" w:rsidP="00741AF6">
            <w:pPr>
              <w:rPr>
                <w:rFonts w:cs="Times New Roman"/>
                <w:color w:val="000000" w:themeColor="text1"/>
              </w:rPr>
            </w:pPr>
            <w:r w:rsidRPr="009637D4">
              <w:rPr>
                <w:rFonts w:cs="Times New Roman"/>
                <w:color w:val="000000" w:themeColor="text1"/>
              </w:rPr>
              <w:t>Treatment services for uninsured/underinsured people</w:t>
            </w:r>
          </w:p>
        </w:tc>
        <w:tc>
          <w:tcPr>
            <w:tcW w:w="1350" w:type="dxa"/>
          </w:tcPr>
          <w:p w14:paraId="655BC45B"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168</w:t>
            </w:r>
          </w:p>
        </w:tc>
        <w:tc>
          <w:tcPr>
            <w:tcW w:w="900" w:type="dxa"/>
          </w:tcPr>
          <w:p w14:paraId="0C88B0F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26.9%</w:t>
            </w:r>
          </w:p>
        </w:tc>
        <w:tc>
          <w:tcPr>
            <w:tcW w:w="1350" w:type="dxa"/>
          </w:tcPr>
          <w:p w14:paraId="72FA1918"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36</w:t>
            </w:r>
          </w:p>
        </w:tc>
        <w:tc>
          <w:tcPr>
            <w:tcW w:w="1980" w:type="dxa"/>
          </w:tcPr>
          <w:p w14:paraId="7FA1A95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23.2%</w:t>
            </w:r>
          </w:p>
        </w:tc>
        <w:tc>
          <w:tcPr>
            <w:tcW w:w="900" w:type="dxa"/>
          </w:tcPr>
          <w:p w14:paraId="77EAB07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132</w:t>
            </w:r>
          </w:p>
        </w:tc>
        <w:tc>
          <w:tcPr>
            <w:tcW w:w="810" w:type="dxa"/>
          </w:tcPr>
          <w:p w14:paraId="017FDBA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28.2%</w:t>
            </w:r>
          </w:p>
        </w:tc>
      </w:tr>
      <w:tr w:rsidR="00EB7507" w:rsidRPr="009637D4" w14:paraId="1CA66D5E" w14:textId="77777777" w:rsidTr="0062175D">
        <w:tc>
          <w:tcPr>
            <w:tcW w:w="265" w:type="dxa"/>
          </w:tcPr>
          <w:p w14:paraId="145BD908" w14:textId="77777777" w:rsidR="00EB7507" w:rsidRPr="009637D4" w:rsidRDefault="00EB7507" w:rsidP="00741AF6">
            <w:pPr>
              <w:rPr>
                <w:rFonts w:cs="Times New Roman"/>
                <w:color w:val="000000" w:themeColor="text1"/>
              </w:rPr>
            </w:pPr>
          </w:p>
        </w:tc>
        <w:tc>
          <w:tcPr>
            <w:tcW w:w="2160" w:type="dxa"/>
          </w:tcPr>
          <w:p w14:paraId="22A1CB88" w14:textId="77777777" w:rsidR="00EB7507" w:rsidRPr="009637D4" w:rsidRDefault="00EB7507" w:rsidP="00741AF6">
            <w:pPr>
              <w:rPr>
                <w:rFonts w:cs="Times New Roman"/>
                <w:color w:val="000000" w:themeColor="text1"/>
              </w:rPr>
            </w:pPr>
            <w:r w:rsidRPr="009637D4">
              <w:rPr>
                <w:rFonts w:cs="Times New Roman"/>
                <w:color w:val="000000" w:themeColor="text1"/>
              </w:rPr>
              <w:t>Treatment providers that work with all insurers</w:t>
            </w:r>
          </w:p>
        </w:tc>
        <w:tc>
          <w:tcPr>
            <w:tcW w:w="1350" w:type="dxa"/>
          </w:tcPr>
          <w:p w14:paraId="3409E468" w14:textId="77777777" w:rsidR="00EB7507" w:rsidRPr="009637D4" w:rsidRDefault="00EB7507" w:rsidP="00741AF6">
            <w:pPr>
              <w:jc w:val="center"/>
              <w:rPr>
                <w:rFonts w:cs="Times New Roman"/>
                <w:color w:val="000000" w:themeColor="text1"/>
              </w:rPr>
            </w:pPr>
            <w:r w:rsidRPr="009637D4">
              <w:rPr>
                <w:rFonts w:cs="Times New Roman"/>
                <w:color w:val="000000" w:themeColor="text1"/>
              </w:rPr>
              <w:t>64</w:t>
            </w:r>
          </w:p>
        </w:tc>
        <w:tc>
          <w:tcPr>
            <w:tcW w:w="900" w:type="dxa"/>
          </w:tcPr>
          <w:p w14:paraId="7A8C2A4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10.3%</w:t>
            </w:r>
          </w:p>
        </w:tc>
        <w:tc>
          <w:tcPr>
            <w:tcW w:w="1350" w:type="dxa"/>
          </w:tcPr>
          <w:p w14:paraId="6E3DF835"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13</w:t>
            </w:r>
          </w:p>
        </w:tc>
        <w:tc>
          <w:tcPr>
            <w:tcW w:w="1980" w:type="dxa"/>
          </w:tcPr>
          <w:p w14:paraId="5A6803C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8.4%</w:t>
            </w:r>
          </w:p>
        </w:tc>
        <w:tc>
          <w:tcPr>
            <w:tcW w:w="900" w:type="dxa"/>
          </w:tcPr>
          <w:p w14:paraId="63652914" w14:textId="77777777" w:rsidR="00EB7507" w:rsidRPr="009637D4" w:rsidRDefault="00EB7507" w:rsidP="00741AF6">
            <w:pPr>
              <w:jc w:val="center"/>
              <w:rPr>
                <w:rFonts w:cs="Times New Roman"/>
                <w:color w:val="000000" w:themeColor="text1"/>
              </w:rPr>
            </w:pPr>
            <w:r w:rsidRPr="009637D4">
              <w:rPr>
                <w:rFonts w:cs="Times New Roman"/>
                <w:color w:val="000000" w:themeColor="text1"/>
              </w:rPr>
              <w:t>51</w:t>
            </w:r>
          </w:p>
        </w:tc>
        <w:tc>
          <w:tcPr>
            <w:tcW w:w="810" w:type="dxa"/>
          </w:tcPr>
          <w:p w14:paraId="3AE5CAEB"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10.9%</w:t>
            </w:r>
          </w:p>
        </w:tc>
      </w:tr>
      <w:tr w:rsidR="00EB7507" w:rsidRPr="009637D4" w14:paraId="7B473054" w14:textId="77777777" w:rsidTr="0062175D">
        <w:tc>
          <w:tcPr>
            <w:tcW w:w="265" w:type="dxa"/>
          </w:tcPr>
          <w:p w14:paraId="37BE7A61" w14:textId="77777777" w:rsidR="00EB7507" w:rsidRPr="009637D4" w:rsidRDefault="00EB7507" w:rsidP="00741AF6">
            <w:pPr>
              <w:rPr>
                <w:rFonts w:cs="Times New Roman"/>
                <w:color w:val="000000" w:themeColor="text1"/>
              </w:rPr>
            </w:pPr>
          </w:p>
        </w:tc>
        <w:tc>
          <w:tcPr>
            <w:tcW w:w="2160" w:type="dxa"/>
          </w:tcPr>
          <w:p w14:paraId="21699CCD" w14:textId="77777777" w:rsidR="00EB7507" w:rsidRPr="009637D4" w:rsidRDefault="00EB7507" w:rsidP="00741AF6">
            <w:pPr>
              <w:rPr>
                <w:rFonts w:cs="Times New Roman"/>
                <w:color w:val="000000" w:themeColor="text1"/>
              </w:rPr>
            </w:pPr>
            <w:r w:rsidRPr="009637D4">
              <w:rPr>
                <w:rFonts w:cs="Times New Roman"/>
                <w:color w:val="000000" w:themeColor="text1"/>
              </w:rPr>
              <w:t>Other</w:t>
            </w:r>
          </w:p>
        </w:tc>
        <w:tc>
          <w:tcPr>
            <w:tcW w:w="1350" w:type="dxa"/>
          </w:tcPr>
          <w:p w14:paraId="6BB13BD6"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12</w:t>
            </w:r>
          </w:p>
        </w:tc>
        <w:tc>
          <w:tcPr>
            <w:tcW w:w="900" w:type="dxa"/>
          </w:tcPr>
          <w:p w14:paraId="0951790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1.9%</w:t>
            </w:r>
          </w:p>
        </w:tc>
        <w:tc>
          <w:tcPr>
            <w:tcW w:w="1350" w:type="dxa"/>
          </w:tcPr>
          <w:p w14:paraId="159BE35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0</w:t>
            </w:r>
          </w:p>
        </w:tc>
        <w:tc>
          <w:tcPr>
            <w:tcW w:w="1980" w:type="dxa"/>
          </w:tcPr>
          <w:p w14:paraId="186E7C58" w14:textId="77777777" w:rsidR="00EB7507" w:rsidRPr="009637D4" w:rsidRDefault="00EB7507" w:rsidP="00741AF6">
            <w:pPr>
              <w:jc w:val="center"/>
              <w:rPr>
                <w:rFonts w:cs="Times New Roman"/>
                <w:color w:val="000000" w:themeColor="text1"/>
              </w:rPr>
            </w:pPr>
            <w:r w:rsidRPr="009637D4">
              <w:rPr>
                <w:rFonts w:cs="Times New Roman"/>
                <w:color w:val="000000" w:themeColor="text1"/>
              </w:rPr>
              <w:t>0%</w:t>
            </w:r>
          </w:p>
        </w:tc>
        <w:tc>
          <w:tcPr>
            <w:tcW w:w="900" w:type="dxa"/>
          </w:tcPr>
          <w:p w14:paraId="61A504B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12</w:t>
            </w:r>
          </w:p>
        </w:tc>
        <w:tc>
          <w:tcPr>
            <w:tcW w:w="810" w:type="dxa"/>
          </w:tcPr>
          <w:p w14:paraId="12B3155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2.6%</w:t>
            </w:r>
          </w:p>
        </w:tc>
      </w:tr>
      <w:tr w:rsidR="00EB7507" w:rsidRPr="009637D4" w14:paraId="4BA16E3F" w14:textId="77777777" w:rsidTr="0062175D">
        <w:tc>
          <w:tcPr>
            <w:tcW w:w="265" w:type="dxa"/>
          </w:tcPr>
          <w:p w14:paraId="7515F269" w14:textId="77777777" w:rsidR="00EB7507" w:rsidRPr="009637D4" w:rsidRDefault="00EB7507" w:rsidP="00741AF6">
            <w:pPr>
              <w:rPr>
                <w:rFonts w:cs="Times New Roman"/>
                <w:color w:val="000000" w:themeColor="text1"/>
              </w:rPr>
            </w:pPr>
          </w:p>
        </w:tc>
        <w:tc>
          <w:tcPr>
            <w:tcW w:w="2160" w:type="dxa"/>
          </w:tcPr>
          <w:p w14:paraId="66019590" w14:textId="77777777" w:rsidR="00EB7507" w:rsidRPr="009637D4" w:rsidRDefault="00EB7507" w:rsidP="00741AF6">
            <w:pPr>
              <w:rPr>
                <w:rFonts w:cs="Times New Roman"/>
                <w:color w:val="000000" w:themeColor="text1"/>
              </w:rPr>
            </w:pPr>
            <w:r w:rsidRPr="009637D4">
              <w:rPr>
                <w:rFonts w:cs="Times New Roman"/>
                <w:color w:val="000000" w:themeColor="text1"/>
              </w:rPr>
              <w:t>Missing</w:t>
            </w:r>
          </w:p>
        </w:tc>
        <w:tc>
          <w:tcPr>
            <w:tcW w:w="1350" w:type="dxa"/>
          </w:tcPr>
          <w:p w14:paraId="65D3930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124</w:t>
            </w:r>
          </w:p>
        </w:tc>
        <w:tc>
          <w:tcPr>
            <w:tcW w:w="900" w:type="dxa"/>
          </w:tcPr>
          <w:p w14:paraId="00BD161E" w14:textId="77777777" w:rsidR="00EB7507" w:rsidRPr="009637D4" w:rsidRDefault="00EB7507" w:rsidP="00741AF6">
            <w:pPr>
              <w:jc w:val="center"/>
              <w:rPr>
                <w:rFonts w:cs="Times New Roman"/>
                <w:color w:val="000000" w:themeColor="text1"/>
              </w:rPr>
            </w:pPr>
          </w:p>
        </w:tc>
        <w:tc>
          <w:tcPr>
            <w:tcW w:w="1350" w:type="dxa"/>
          </w:tcPr>
          <w:p w14:paraId="71063FCF"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29</w:t>
            </w:r>
          </w:p>
        </w:tc>
        <w:tc>
          <w:tcPr>
            <w:tcW w:w="1980" w:type="dxa"/>
          </w:tcPr>
          <w:p w14:paraId="17CAC9E9" w14:textId="77777777" w:rsidR="00EB7507" w:rsidRPr="009637D4" w:rsidRDefault="00EB7507" w:rsidP="00741AF6">
            <w:pPr>
              <w:jc w:val="center"/>
              <w:rPr>
                <w:rFonts w:cs="Times New Roman"/>
                <w:color w:val="000000" w:themeColor="text1"/>
              </w:rPr>
            </w:pPr>
          </w:p>
        </w:tc>
        <w:tc>
          <w:tcPr>
            <w:tcW w:w="900" w:type="dxa"/>
          </w:tcPr>
          <w:p w14:paraId="59B0A94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89</w:t>
            </w:r>
          </w:p>
        </w:tc>
        <w:tc>
          <w:tcPr>
            <w:tcW w:w="810" w:type="dxa"/>
          </w:tcPr>
          <w:p w14:paraId="695A6354" w14:textId="77777777" w:rsidR="00EB7507" w:rsidRPr="009637D4" w:rsidRDefault="00EB7507" w:rsidP="00741AF6">
            <w:pPr>
              <w:jc w:val="center"/>
              <w:rPr>
                <w:rFonts w:cs="Times New Roman"/>
                <w:color w:val="000000" w:themeColor="text1"/>
              </w:rPr>
            </w:pPr>
          </w:p>
        </w:tc>
      </w:tr>
      <w:tr w:rsidR="00EB7507" w:rsidRPr="009637D4" w14:paraId="62C7220E" w14:textId="77777777" w:rsidTr="0062175D">
        <w:tc>
          <w:tcPr>
            <w:tcW w:w="2425" w:type="dxa"/>
            <w:gridSpan w:val="2"/>
          </w:tcPr>
          <w:p w14:paraId="0B0F53D6" w14:textId="77777777" w:rsidR="00EB7507" w:rsidRPr="009637D4" w:rsidRDefault="00EB7507" w:rsidP="00741AF6">
            <w:pPr>
              <w:rPr>
                <w:rFonts w:cs="Times New Roman"/>
                <w:color w:val="000000" w:themeColor="text1"/>
              </w:rPr>
            </w:pPr>
            <w:r w:rsidRPr="009637D4">
              <w:rPr>
                <w:rFonts w:cs="Times New Roman"/>
                <w:color w:val="000000" w:themeColor="text1"/>
              </w:rPr>
              <w:t>What one strategy would you prioritize for REDUCING THE LIKELIHOOD OF DEATH OR INJURY FROM OPIOID USE?</w:t>
            </w:r>
          </w:p>
        </w:tc>
        <w:tc>
          <w:tcPr>
            <w:tcW w:w="1350" w:type="dxa"/>
          </w:tcPr>
          <w:p w14:paraId="660FF043" w14:textId="77777777" w:rsidR="00EB7507" w:rsidRPr="009637D4" w:rsidRDefault="00EB7507" w:rsidP="00741AF6">
            <w:pPr>
              <w:jc w:val="center"/>
              <w:rPr>
                <w:rFonts w:cs="Times New Roman"/>
                <w:color w:val="000000" w:themeColor="text1"/>
              </w:rPr>
            </w:pPr>
          </w:p>
        </w:tc>
        <w:tc>
          <w:tcPr>
            <w:tcW w:w="900" w:type="dxa"/>
          </w:tcPr>
          <w:p w14:paraId="0C812B09" w14:textId="77777777" w:rsidR="00EB7507" w:rsidRPr="009637D4" w:rsidRDefault="00EB7507" w:rsidP="00741AF6">
            <w:pPr>
              <w:jc w:val="center"/>
              <w:rPr>
                <w:rFonts w:cs="Times New Roman"/>
                <w:color w:val="000000" w:themeColor="text1"/>
              </w:rPr>
            </w:pPr>
          </w:p>
        </w:tc>
        <w:tc>
          <w:tcPr>
            <w:tcW w:w="1350" w:type="dxa"/>
          </w:tcPr>
          <w:p w14:paraId="525CB2F0" w14:textId="77777777" w:rsidR="00EB7507" w:rsidRPr="009637D4" w:rsidRDefault="00EB7507" w:rsidP="00741AF6">
            <w:pPr>
              <w:jc w:val="center"/>
              <w:rPr>
                <w:rFonts w:cs="Times New Roman"/>
                <w:color w:val="000000" w:themeColor="text1"/>
              </w:rPr>
            </w:pPr>
          </w:p>
        </w:tc>
        <w:tc>
          <w:tcPr>
            <w:tcW w:w="1980" w:type="dxa"/>
          </w:tcPr>
          <w:p w14:paraId="494983A5" w14:textId="77777777" w:rsidR="00EB7507" w:rsidRPr="009637D4" w:rsidRDefault="00EB7507" w:rsidP="00741AF6">
            <w:pPr>
              <w:jc w:val="center"/>
              <w:rPr>
                <w:rFonts w:cs="Times New Roman"/>
                <w:color w:val="000000" w:themeColor="text1"/>
              </w:rPr>
            </w:pPr>
          </w:p>
        </w:tc>
        <w:tc>
          <w:tcPr>
            <w:tcW w:w="900" w:type="dxa"/>
          </w:tcPr>
          <w:p w14:paraId="244C1E58" w14:textId="77777777" w:rsidR="00EB7507" w:rsidRPr="009637D4" w:rsidRDefault="00EB7507" w:rsidP="00741AF6">
            <w:pPr>
              <w:jc w:val="center"/>
              <w:rPr>
                <w:rFonts w:cs="Times New Roman"/>
                <w:color w:val="000000" w:themeColor="text1"/>
              </w:rPr>
            </w:pPr>
          </w:p>
        </w:tc>
        <w:tc>
          <w:tcPr>
            <w:tcW w:w="810" w:type="dxa"/>
          </w:tcPr>
          <w:p w14:paraId="1734E1CD" w14:textId="77777777" w:rsidR="00EB7507" w:rsidRPr="009637D4" w:rsidRDefault="00EB7507" w:rsidP="00741AF6">
            <w:pPr>
              <w:jc w:val="center"/>
              <w:rPr>
                <w:rFonts w:cs="Times New Roman"/>
                <w:color w:val="000000" w:themeColor="text1"/>
              </w:rPr>
            </w:pPr>
          </w:p>
        </w:tc>
      </w:tr>
      <w:tr w:rsidR="00EB7507" w:rsidRPr="009637D4" w14:paraId="5A611F97" w14:textId="77777777" w:rsidTr="0062175D">
        <w:tc>
          <w:tcPr>
            <w:tcW w:w="265" w:type="dxa"/>
          </w:tcPr>
          <w:p w14:paraId="0C724FDA" w14:textId="77777777" w:rsidR="00EB7507" w:rsidRPr="009637D4" w:rsidRDefault="00EB7507" w:rsidP="00741AF6">
            <w:pPr>
              <w:rPr>
                <w:rFonts w:cs="Times New Roman"/>
                <w:color w:val="000000" w:themeColor="text1"/>
              </w:rPr>
            </w:pPr>
          </w:p>
        </w:tc>
        <w:tc>
          <w:tcPr>
            <w:tcW w:w="2160" w:type="dxa"/>
          </w:tcPr>
          <w:p w14:paraId="186E0CBB" w14:textId="77777777" w:rsidR="00EB7507" w:rsidRPr="009637D4" w:rsidRDefault="00EB7507" w:rsidP="00741AF6">
            <w:pPr>
              <w:rPr>
                <w:rFonts w:cs="Times New Roman"/>
                <w:color w:val="000000" w:themeColor="text1"/>
              </w:rPr>
            </w:pPr>
            <w:r w:rsidRPr="009637D4">
              <w:rPr>
                <w:rFonts w:cs="Times New Roman"/>
                <w:color w:val="000000" w:themeColor="text1"/>
              </w:rPr>
              <w:t>Access to safer use supplies (e.g., syringes, smoking supplies, drug testing strips)</w:t>
            </w:r>
          </w:p>
        </w:tc>
        <w:tc>
          <w:tcPr>
            <w:tcW w:w="1350" w:type="dxa"/>
          </w:tcPr>
          <w:p w14:paraId="50EB0DB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114</w:t>
            </w:r>
          </w:p>
        </w:tc>
        <w:tc>
          <w:tcPr>
            <w:tcW w:w="900" w:type="dxa"/>
          </w:tcPr>
          <w:p w14:paraId="64791C2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18.5%</w:t>
            </w:r>
          </w:p>
        </w:tc>
        <w:tc>
          <w:tcPr>
            <w:tcW w:w="1350" w:type="dxa"/>
          </w:tcPr>
          <w:p w14:paraId="15394694"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37</w:t>
            </w:r>
          </w:p>
        </w:tc>
        <w:tc>
          <w:tcPr>
            <w:tcW w:w="1980" w:type="dxa"/>
          </w:tcPr>
          <w:p w14:paraId="515569C4"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23.9%</w:t>
            </w:r>
          </w:p>
        </w:tc>
        <w:tc>
          <w:tcPr>
            <w:tcW w:w="900" w:type="dxa"/>
          </w:tcPr>
          <w:p w14:paraId="54C7616A" w14:textId="77777777" w:rsidR="00EB7507" w:rsidRPr="009637D4" w:rsidRDefault="00EB7507" w:rsidP="00741AF6">
            <w:pPr>
              <w:jc w:val="center"/>
              <w:rPr>
                <w:rFonts w:cs="Times New Roman"/>
                <w:color w:val="000000" w:themeColor="text1"/>
              </w:rPr>
            </w:pPr>
            <w:r w:rsidRPr="009637D4">
              <w:rPr>
                <w:rFonts w:cs="Times New Roman"/>
                <w:color w:val="000000" w:themeColor="text1"/>
              </w:rPr>
              <w:t>77</w:t>
            </w:r>
          </w:p>
        </w:tc>
        <w:tc>
          <w:tcPr>
            <w:tcW w:w="810" w:type="dxa"/>
          </w:tcPr>
          <w:p w14:paraId="7FF0F7D8"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16.7%</w:t>
            </w:r>
          </w:p>
        </w:tc>
      </w:tr>
      <w:tr w:rsidR="00EB7507" w:rsidRPr="009637D4" w14:paraId="5FB7E2D0" w14:textId="77777777" w:rsidTr="0062175D">
        <w:tc>
          <w:tcPr>
            <w:tcW w:w="265" w:type="dxa"/>
          </w:tcPr>
          <w:p w14:paraId="5B05C317" w14:textId="77777777" w:rsidR="00EB7507" w:rsidRPr="009637D4" w:rsidRDefault="00EB7507" w:rsidP="00741AF6">
            <w:pPr>
              <w:rPr>
                <w:rFonts w:cs="Times New Roman"/>
                <w:color w:val="000000" w:themeColor="text1"/>
              </w:rPr>
            </w:pPr>
          </w:p>
        </w:tc>
        <w:tc>
          <w:tcPr>
            <w:tcW w:w="2160" w:type="dxa"/>
          </w:tcPr>
          <w:p w14:paraId="071A1E07" w14:textId="77777777" w:rsidR="00EB7507" w:rsidRPr="009637D4" w:rsidRDefault="00EB7507" w:rsidP="00741AF6">
            <w:pPr>
              <w:rPr>
                <w:rFonts w:cs="Times New Roman"/>
                <w:color w:val="000000" w:themeColor="text1"/>
              </w:rPr>
            </w:pPr>
            <w:r w:rsidRPr="009637D4">
              <w:rPr>
                <w:rFonts w:cs="Times New Roman"/>
                <w:color w:val="000000" w:themeColor="text1"/>
              </w:rPr>
              <w:t>Naloxone training and distribution</w:t>
            </w:r>
          </w:p>
        </w:tc>
        <w:tc>
          <w:tcPr>
            <w:tcW w:w="1350" w:type="dxa"/>
          </w:tcPr>
          <w:p w14:paraId="0FFEAFC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232</w:t>
            </w:r>
          </w:p>
        </w:tc>
        <w:tc>
          <w:tcPr>
            <w:tcW w:w="900" w:type="dxa"/>
          </w:tcPr>
          <w:p w14:paraId="38A98EAD"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37.6%</w:t>
            </w:r>
          </w:p>
        </w:tc>
        <w:tc>
          <w:tcPr>
            <w:tcW w:w="1350" w:type="dxa"/>
          </w:tcPr>
          <w:p w14:paraId="5BD35D96"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41</w:t>
            </w:r>
          </w:p>
        </w:tc>
        <w:tc>
          <w:tcPr>
            <w:tcW w:w="1980" w:type="dxa"/>
          </w:tcPr>
          <w:p w14:paraId="56BA1C0E"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26.5%</w:t>
            </w:r>
          </w:p>
        </w:tc>
        <w:tc>
          <w:tcPr>
            <w:tcW w:w="900" w:type="dxa"/>
          </w:tcPr>
          <w:p w14:paraId="3CD339C0"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190</w:t>
            </w:r>
          </w:p>
        </w:tc>
        <w:tc>
          <w:tcPr>
            <w:tcW w:w="810" w:type="dxa"/>
          </w:tcPr>
          <w:p w14:paraId="0E5B4D7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41.2%</w:t>
            </w:r>
          </w:p>
        </w:tc>
      </w:tr>
      <w:tr w:rsidR="00EB7507" w:rsidRPr="009637D4" w14:paraId="0FFE4A31" w14:textId="77777777" w:rsidTr="0062175D">
        <w:tc>
          <w:tcPr>
            <w:tcW w:w="265" w:type="dxa"/>
          </w:tcPr>
          <w:p w14:paraId="2C8526D2" w14:textId="77777777" w:rsidR="00EB7507" w:rsidRPr="009637D4" w:rsidRDefault="00EB7507" w:rsidP="00741AF6">
            <w:pPr>
              <w:rPr>
                <w:rFonts w:cs="Times New Roman"/>
                <w:color w:val="000000" w:themeColor="text1"/>
              </w:rPr>
            </w:pPr>
          </w:p>
        </w:tc>
        <w:tc>
          <w:tcPr>
            <w:tcW w:w="2160" w:type="dxa"/>
          </w:tcPr>
          <w:p w14:paraId="0B2F174A" w14:textId="77777777" w:rsidR="00EB7507" w:rsidRPr="009637D4" w:rsidRDefault="00EB7507" w:rsidP="00741AF6">
            <w:pPr>
              <w:rPr>
                <w:rFonts w:cs="Times New Roman"/>
                <w:color w:val="000000" w:themeColor="text1"/>
              </w:rPr>
            </w:pPr>
            <w:r w:rsidRPr="009637D4">
              <w:rPr>
                <w:rFonts w:cs="Times New Roman"/>
                <w:color w:val="000000" w:themeColor="text1"/>
              </w:rPr>
              <w:t>Overdose prevention centers (i.e., legal safe consumption sites)</w:t>
            </w:r>
          </w:p>
        </w:tc>
        <w:tc>
          <w:tcPr>
            <w:tcW w:w="1350" w:type="dxa"/>
          </w:tcPr>
          <w:p w14:paraId="289D32EC"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225</w:t>
            </w:r>
          </w:p>
        </w:tc>
        <w:tc>
          <w:tcPr>
            <w:tcW w:w="900" w:type="dxa"/>
          </w:tcPr>
          <w:p w14:paraId="31B754B0"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36.5%</w:t>
            </w:r>
          </w:p>
        </w:tc>
        <w:tc>
          <w:tcPr>
            <w:tcW w:w="1350" w:type="dxa"/>
          </w:tcPr>
          <w:p w14:paraId="6138AC5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71</w:t>
            </w:r>
          </w:p>
        </w:tc>
        <w:tc>
          <w:tcPr>
            <w:tcW w:w="1980" w:type="dxa"/>
          </w:tcPr>
          <w:p w14:paraId="56378B1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45.8%</w:t>
            </w:r>
          </w:p>
        </w:tc>
        <w:tc>
          <w:tcPr>
            <w:tcW w:w="900" w:type="dxa"/>
          </w:tcPr>
          <w:p w14:paraId="2BE01899"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154</w:t>
            </w:r>
          </w:p>
        </w:tc>
        <w:tc>
          <w:tcPr>
            <w:tcW w:w="810" w:type="dxa"/>
          </w:tcPr>
          <w:p w14:paraId="4F1C693E"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33.4%</w:t>
            </w:r>
          </w:p>
        </w:tc>
      </w:tr>
      <w:tr w:rsidR="00EB7507" w:rsidRPr="009637D4" w14:paraId="2F965278" w14:textId="77777777" w:rsidTr="0062175D">
        <w:tc>
          <w:tcPr>
            <w:tcW w:w="265" w:type="dxa"/>
          </w:tcPr>
          <w:p w14:paraId="2970E509" w14:textId="77777777" w:rsidR="00EB7507" w:rsidRPr="009637D4" w:rsidRDefault="00EB7507" w:rsidP="00741AF6">
            <w:pPr>
              <w:rPr>
                <w:rFonts w:cs="Times New Roman"/>
                <w:color w:val="000000" w:themeColor="text1"/>
              </w:rPr>
            </w:pPr>
          </w:p>
        </w:tc>
        <w:tc>
          <w:tcPr>
            <w:tcW w:w="2160" w:type="dxa"/>
          </w:tcPr>
          <w:p w14:paraId="6B0F5CB0" w14:textId="77777777" w:rsidR="00EB7507" w:rsidRPr="009637D4" w:rsidRDefault="00EB7507" w:rsidP="00741AF6">
            <w:pPr>
              <w:rPr>
                <w:rFonts w:cs="Times New Roman"/>
                <w:color w:val="000000" w:themeColor="text1"/>
              </w:rPr>
            </w:pPr>
            <w:r w:rsidRPr="009637D4">
              <w:rPr>
                <w:rFonts w:cs="Times New Roman"/>
                <w:color w:val="000000" w:themeColor="text1"/>
              </w:rPr>
              <w:t xml:space="preserve">Other </w:t>
            </w:r>
          </w:p>
        </w:tc>
        <w:tc>
          <w:tcPr>
            <w:tcW w:w="1350" w:type="dxa"/>
          </w:tcPr>
          <w:p w14:paraId="4763C4A6"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46</w:t>
            </w:r>
          </w:p>
        </w:tc>
        <w:tc>
          <w:tcPr>
            <w:tcW w:w="900" w:type="dxa"/>
          </w:tcPr>
          <w:p w14:paraId="597BDFC2" w14:textId="77777777" w:rsidR="00EB7507" w:rsidRPr="009637D4" w:rsidRDefault="00EB7507" w:rsidP="00741AF6">
            <w:pPr>
              <w:jc w:val="center"/>
              <w:rPr>
                <w:rFonts w:cs="Times New Roman"/>
                <w:color w:val="000000" w:themeColor="text1"/>
              </w:rPr>
            </w:pPr>
            <w:r w:rsidRPr="009637D4">
              <w:rPr>
                <w:rFonts w:cs="Times New Roman"/>
                <w:color w:val="000000" w:themeColor="text1"/>
              </w:rPr>
              <w:t>7.5%</w:t>
            </w:r>
          </w:p>
        </w:tc>
        <w:tc>
          <w:tcPr>
            <w:tcW w:w="1350" w:type="dxa"/>
          </w:tcPr>
          <w:p w14:paraId="0043EBF3" w14:textId="77777777" w:rsidR="00EB7507" w:rsidRPr="009637D4" w:rsidRDefault="00EB7507" w:rsidP="00741AF6">
            <w:pPr>
              <w:jc w:val="center"/>
              <w:rPr>
                <w:rFonts w:cs="Times New Roman"/>
                <w:color w:val="000000" w:themeColor="text1"/>
              </w:rPr>
            </w:pPr>
            <w:r w:rsidRPr="009637D4">
              <w:rPr>
                <w:rFonts w:cs="Times New Roman"/>
                <w:color w:val="000000" w:themeColor="text1"/>
              </w:rPr>
              <w:t>6</w:t>
            </w:r>
          </w:p>
        </w:tc>
        <w:tc>
          <w:tcPr>
            <w:tcW w:w="1980" w:type="dxa"/>
          </w:tcPr>
          <w:p w14:paraId="48BF6DEB" w14:textId="77777777" w:rsidR="00EB7507" w:rsidRPr="009637D4" w:rsidRDefault="00EB7507" w:rsidP="00741AF6">
            <w:pPr>
              <w:jc w:val="center"/>
              <w:rPr>
                <w:rFonts w:cs="Times New Roman"/>
                <w:color w:val="000000" w:themeColor="text1"/>
              </w:rPr>
            </w:pPr>
            <w:r w:rsidRPr="009637D4">
              <w:rPr>
                <w:rFonts w:cs="Times New Roman"/>
                <w:color w:val="000000" w:themeColor="text1"/>
              </w:rPr>
              <w:t>3.9%</w:t>
            </w:r>
          </w:p>
        </w:tc>
        <w:tc>
          <w:tcPr>
            <w:tcW w:w="900" w:type="dxa"/>
          </w:tcPr>
          <w:p w14:paraId="72E8A364" w14:textId="77777777" w:rsidR="00EB7507" w:rsidRPr="009637D4" w:rsidRDefault="00EB7507" w:rsidP="00741AF6">
            <w:pPr>
              <w:jc w:val="center"/>
              <w:rPr>
                <w:rFonts w:cs="Times New Roman"/>
                <w:color w:val="000000" w:themeColor="text1"/>
              </w:rPr>
            </w:pPr>
            <w:r w:rsidRPr="009637D4">
              <w:rPr>
                <w:rFonts w:cs="Times New Roman"/>
                <w:color w:val="000000" w:themeColor="text1"/>
              </w:rPr>
              <w:t>40</w:t>
            </w:r>
          </w:p>
        </w:tc>
        <w:tc>
          <w:tcPr>
            <w:tcW w:w="810" w:type="dxa"/>
          </w:tcPr>
          <w:p w14:paraId="61D1257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8.7%</w:t>
            </w:r>
          </w:p>
        </w:tc>
      </w:tr>
      <w:tr w:rsidR="00EB7507" w:rsidRPr="009637D4" w14:paraId="40DA9558" w14:textId="77777777" w:rsidTr="0062175D">
        <w:tc>
          <w:tcPr>
            <w:tcW w:w="265" w:type="dxa"/>
          </w:tcPr>
          <w:p w14:paraId="34E68715" w14:textId="77777777" w:rsidR="00EB7507" w:rsidRPr="009637D4" w:rsidRDefault="00EB7507" w:rsidP="00741AF6">
            <w:pPr>
              <w:rPr>
                <w:rFonts w:cs="Times New Roman"/>
                <w:color w:val="000000" w:themeColor="text1"/>
              </w:rPr>
            </w:pPr>
          </w:p>
        </w:tc>
        <w:tc>
          <w:tcPr>
            <w:tcW w:w="2160" w:type="dxa"/>
          </w:tcPr>
          <w:p w14:paraId="0AD90108" w14:textId="77777777" w:rsidR="00EB7507" w:rsidRPr="009637D4" w:rsidRDefault="00EB7507" w:rsidP="00741AF6">
            <w:pPr>
              <w:rPr>
                <w:rFonts w:cs="Times New Roman"/>
                <w:color w:val="000000" w:themeColor="text1"/>
              </w:rPr>
            </w:pPr>
            <w:r w:rsidRPr="009637D4">
              <w:rPr>
                <w:rFonts w:cs="Times New Roman"/>
                <w:color w:val="000000" w:themeColor="text1"/>
              </w:rPr>
              <w:t>Missing</w:t>
            </w:r>
          </w:p>
        </w:tc>
        <w:tc>
          <w:tcPr>
            <w:tcW w:w="1350" w:type="dxa"/>
          </w:tcPr>
          <w:p w14:paraId="42093F90" w14:textId="77777777" w:rsidR="00EB7507" w:rsidRPr="009637D4" w:rsidRDefault="00EB7507" w:rsidP="00741AF6">
            <w:pPr>
              <w:jc w:val="center"/>
              <w:rPr>
                <w:rFonts w:cs="Times New Roman"/>
                <w:color w:val="000000" w:themeColor="text1"/>
              </w:rPr>
            </w:pPr>
            <w:r w:rsidRPr="009637D4">
              <w:rPr>
                <w:rFonts w:cs="Times New Roman"/>
                <w:color w:val="000000" w:themeColor="text1"/>
              </w:rPr>
              <w:t>131</w:t>
            </w:r>
          </w:p>
        </w:tc>
        <w:tc>
          <w:tcPr>
            <w:tcW w:w="900" w:type="dxa"/>
          </w:tcPr>
          <w:p w14:paraId="77D83EDE" w14:textId="77777777" w:rsidR="00EB7507" w:rsidRPr="009637D4" w:rsidRDefault="00EB7507" w:rsidP="00741AF6">
            <w:pPr>
              <w:jc w:val="center"/>
              <w:rPr>
                <w:rFonts w:cs="Times New Roman"/>
                <w:color w:val="000000" w:themeColor="text1"/>
              </w:rPr>
            </w:pPr>
          </w:p>
        </w:tc>
        <w:tc>
          <w:tcPr>
            <w:tcW w:w="1350" w:type="dxa"/>
          </w:tcPr>
          <w:p w14:paraId="3DF0B665" w14:textId="77777777" w:rsidR="00EB7507" w:rsidRPr="009637D4" w:rsidRDefault="00EB7507" w:rsidP="00741AF6">
            <w:pPr>
              <w:jc w:val="center"/>
              <w:rPr>
                <w:rFonts w:cs="Times New Roman"/>
                <w:color w:val="000000" w:themeColor="text1"/>
              </w:rPr>
            </w:pPr>
            <w:r w:rsidRPr="009637D4">
              <w:rPr>
                <w:rFonts w:cs="Times New Roman"/>
                <w:color w:val="000000" w:themeColor="text1"/>
              </w:rPr>
              <w:t>29</w:t>
            </w:r>
          </w:p>
        </w:tc>
        <w:tc>
          <w:tcPr>
            <w:tcW w:w="1980" w:type="dxa"/>
          </w:tcPr>
          <w:p w14:paraId="56922252" w14:textId="77777777" w:rsidR="00EB7507" w:rsidRPr="009637D4" w:rsidRDefault="00EB7507" w:rsidP="00741AF6">
            <w:pPr>
              <w:jc w:val="center"/>
              <w:rPr>
                <w:rFonts w:cs="Times New Roman"/>
                <w:color w:val="000000" w:themeColor="text1"/>
              </w:rPr>
            </w:pPr>
          </w:p>
        </w:tc>
        <w:tc>
          <w:tcPr>
            <w:tcW w:w="900" w:type="dxa"/>
          </w:tcPr>
          <w:p w14:paraId="3F3B97A1" w14:textId="77777777" w:rsidR="00EB7507" w:rsidRPr="009637D4" w:rsidRDefault="00EB7507" w:rsidP="00741AF6">
            <w:pPr>
              <w:jc w:val="center"/>
              <w:rPr>
                <w:rFonts w:cs="Times New Roman"/>
                <w:color w:val="000000" w:themeColor="text1"/>
              </w:rPr>
            </w:pPr>
            <w:r w:rsidRPr="009637D4">
              <w:rPr>
                <w:rFonts w:cs="Times New Roman"/>
                <w:color w:val="000000" w:themeColor="text1"/>
              </w:rPr>
              <w:t>96</w:t>
            </w:r>
          </w:p>
        </w:tc>
        <w:tc>
          <w:tcPr>
            <w:tcW w:w="810" w:type="dxa"/>
          </w:tcPr>
          <w:p w14:paraId="6C34CE48" w14:textId="77777777" w:rsidR="00EB7507" w:rsidRPr="009637D4" w:rsidRDefault="00EB7507" w:rsidP="00741AF6">
            <w:pPr>
              <w:jc w:val="center"/>
              <w:rPr>
                <w:rFonts w:cs="Times New Roman"/>
                <w:color w:val="000000" w:themeColor="text1"/>
              </w:rPr>
            </w:pPr>
          </w:p>
        </w:tc>
      </w:tr>
    </w:tbl>
    <w:p w14:paraId="7C357673" w14:textId="77777777" w:rsidR="003935F6" w:rsidRDefault="003935F6" w:rsidP="00EB7507">
      <w:pPr>
        <w:sectPr w:rsidR="003935F6" w:rsidSect="0062175D">
          <w:pgSz w:w="12240" w:h="15840"/>
          <w:pgMar w:top="1872" w:right="1872" w:bottom="1440" w:left="1440" w:header="720" w:footer="720" w:gutter="0"/>
          <w:cols w:space="720"/>
          <w:docGrid w:linePitch="360"/>
        </w:sectPr>
      </w:pPr>
    </w:p>
    <w:p w14:paraId="2078D866" w14:textId="664E070E" w:rsidR="00E1523B" w:rsidRDefault="00E1523B" w:rsidP="00E1523B">
      <w:pPr>
        <w:pStyle w:val="Heading1"/>
      </w:pPr>
      <w:bookmarkStart w:id="107" w:name="_Appendix_E:_Interview"/>
      <w:bookmarkStart w:id="108" w:name="_Toc214518483"/>
      <w:bookmarkEnd w:id="107"/>
      <w:r>
        <w:lastRenderedPageBreak/>
        <w:t xml:space="preserve">Appendix </w:t>
      </w:r>
      <w:r w:rsidR="00C662FF">
        <w:t>E</w:t>
      </w:r>
      <w:r>
        <w:t xml:space="preserve">: </w:t>
      </w:r>
      <w:r w:rsidR="00901B46">
        <w:t>Interview Guides</w:t>
      </w:r>
      <w:bookmarkEnd w:id="108"/>
    </w:p>
    <w:p w14:paraId="34541B73" w14:textId="310F1643" w:rsidR="00236034" w:rsidRPr="00236034" w:rsidRDefault="00236034" w:rsidP="00236034">
      <w:pPr>
        <w:pStyle w:val="Heading2"/>
        <w:rPr>
          <w:rFonts w:asciiTheme="minorHAnsi" w:hAnsiTheme="minorHAnsi"/>
          <w:sz w:val="24"/>
          <w:szCs w:val="24"/>
        </w:rPr>
      </w:pPr>
      <w:bookmarkStart w:id="109" w:name="_Toc214518484"/>
      <w:r w:rsidRPr="00236034">
        <w:rPr>
          <w:rFonts w:asciiTheme="minorHAnsi" w:hAnsiTheme="minorHAnsi"/>
        </w:rPr>
        <w:t>Interview Guide for Community Organizations</w:t>
      </w:r>
      <w:bookmarkEnd w:id="109"/>
    </w:p>
    <w:p w14:paraId="19ADE225" w14:textId="77777777" w:rsidR="00236034" w:rsidRPr="00236034" w:rsidRDefault="00236034" w:rsidP="00236034">
      <w:pPr>
        <w:rPr>
          <w:rFonts w:cs="Times New Roman"/>
          <w:b/>
          <w:bCs/>
          <w:u w:val="single"/>
        </w:rPr>
      </w:pPr>
      <w:r w:rsidRPr="00236034">
        <w:rPr>
          <w:rFonts w:cs="Times New Roman"/>
          <w:b/>
          <w:bCs/>
        </w:rPr>
        <w:t xml:space="preserve">Interview Date: </w:t>
      </w:r>
      <w:r w:rsidRPr="00236034">
        <w:rPr>
          <w:rFonts w:cs="Times New Roman"/>
          <w:b/>
          <w:bCs/>
          <w:u w:val="single"/>
        </w:rPr>
        <w:tab/>
      </w:r>
      <w:r w:rsidRPr="00236034">
        <w:rPr>
          <w:rFonts w:cs="Times New Roman"/>
          <w:b/>
          <w:bCs/>
          <w:u w:val="single"/>
        </w:rPr>
        <w:tab/>
      </w:r>
      <w:r w:rsidRPr="00236034">
        <w:rPr>
          <w:rFonts w:cs="Times New Roman"/>
          <w:b/>
          <w:bCs/>
          <w:u w:val="single"/>
        </w:rPr>
        <w:tab/>
      </w:r>
    </w:p>
    <w:p w14:paraId="3EC97757" w14:textId="77777777" w:rsidR="00236034" w:rsidRPr="00236034" w:rsidRDefault="00236034" w:rsidP="00236034">
      <w:pPr>
        <w:rPr>
          <w:rFonts w:cs="Times New Roman"/>
          <w:b/>
          <w:bCs/>
          <w:u w:val="single"/>
        </w:rPr>
      </w:pPr>
      <w:r w:rsidRPr="00236034">
        <w:rPr>
          <w:rFonts w:cs="Times New Roman"/>
          <w:b/>
          <w:bCs/>
        </w:rPr>
        <w:t xml:space="preserve">Interview Location (participant’s location if conducted remotely): </w:t>
      </w:r>
      <w:r w:rsidRPr="00236034">
        <w:rPr>
          <w:rFonts w:cs="Times New Roman"/>
          <w:b/>
          <w:bCs/>
          <w:u w:val="single"/>
        </w:rPr>
        <w:tab/>
      </w:r>
      <w:r w:rsidRPr="00236034">
        <w:rPr>
          <w:rFonts w:cs="Times New Roman"/>
          <w:b/>
          <w:bCs/>
          <w:u w:val="single"/>
        </w:rPr>
        <w:tab/>
      </w:r>
      <w:r w:rsidRPr="00236034">
        <w:rPr>
          <w:rFonts w:cs="Times New Roman"/>
          <w:b/>
          <w:bCs/>
          <w:u w:val="single"/>
        </w:rPr>
        <w:tab/>
      </w:r>
      <w:r w:rsidRPr="00236034">
        <w:rPr>
          <w:rFonts w:cs="Times New Roman"/>
          <w:b/>
          <w:bCs/>
          <w:u w:val="single"/>
        </w:rPr>
        <w:tab/>
      </w:r>
    </w:p>
    <w:p w14:paraId="51F40C89" w14:textId="77777777" w:rsidR="00236034" w:rsidRPr="00236034" w:rsidRDefault="00236034" w:rsidP="00236034">
      <w:pPr>
        <w:rPr>
          <w:rFonts w:cs="Times New Roman"/>
          <w:b/>
          <w:bCs/>
        </w:rPr>
      </w:pPr>
      <w:r w:rsidRPr="00236034">
        <w:rPr>
          <w:rFonts w:cs="Times New Roman"/>
          <w:b/>
          <w:bCs/>
        </w:rPr>
        <w:t xml:space="preserve">Participants’ occupation: </w:t>
      </w:r>
      <w:r w:rsidRPr="00236034">
        <w:rPr>
          <w:rFonts w:cs="Times New Roman"/>
        </w:rPr>
        <w:fldChar w:fldCharType="begin">
          <w:ffData>
            <w:name w:val="Check1"/>
            <w:enabled/>
            <w:calcOnExit w:val="0"/>
            <w:checkBox>
              <w:sizeAuto/>
              <w:default w:val="0"/>
            </w:checkBox>
          </w:ffData>
        </w:fldChar>
      </w:r>
      <w:r w:rsidRPr="00236034">
        <w:rPr>
          <w:rFonts w:cs="Times New Roman"/>
        </w:rPr>
        <w:instrText xml:space="preserve"> FORMCHECKBOX </w:instrText>
      </w:r>
      <w:r w:rsidRPr="00236034">
        <w:rPr>
          <w:rFonts w:cs="Times New Roman"/>
        </w:rPr>
      </w:r>
      <w:r w:rsidRPr="00236034">
        <w:rPr>
          <w:rFonts w:cs="Times New Roman"/>
        </w:rPr>
        <w:fldChar w:fldCharType="separate"/>
      </w:r>
      <w:r w:rsidRPr="00236034">
        <w:rPr>
          <w:rFonts w:cs="Times New Roman"/>
        </w:rPr>
        <w:fldChar w:fldCharType="end"/>
      </w:r>
      <w:r w:rsidRPr="00236034">
        <w:rPr>
          <w:rFonts w:cs="Times New Roman"/>
        </w:rPr>
        <w:t xml:space="preserve"> Law Enforcement </w:t>
      </w:r>
      <w:r w:rsidRPr="00236034">
        <w:rPr>
          <w:rFonts w:cs="Times New Roman"/>
        </w:rPr>
        <w:fldChar w:fldCharType="begin">
          <w:ffData>
            <w:name w:val="Check1"/>
            <w:enabled/>
            <w:calcOnExit w:val="0"/>
            <w:checkBox>
              <w:sizeAuto/>
              <w:default w:val="0"/>
            </w:checkBox>
          </w:ffData>
        </w:fldChar>
      </w:r>
      <w:r w:rsidRPr="00236034">
        <w:rPr>
          <w:rFonts w:cs="Times New Roman"/>
        </w:rPr>
        <w:instrText xml:space="preserve"> FORMCHECKBOX </w:instrText>
      </w:r>
      <w:r w:rsidRPr="00236034">
        <w:rPr>
          <w:rFonts w:cs="Times New Roman"/>
        </w:rPr>
      </w:r>
      <w:r w:rsidRPr="00236034">
        <w:rPr>
          <w:rFonts w:cs="Times New Roman"/>
        </w:rPr>
        <w:fldChar w:fldCharType="separate"/>
      </w:r>
      <w:r w:rsidRPr="00236034">
        <w:rPr>
          <w:rFonts w:cs="Times New Roman"/>
        </w:rPr>
        <w:fldChar w:fldCharType="end"/>
      </w:r>
      <w:r w:rsidRPr="00236034">
        <w:rPr>
          <w:rFonts w:cs="Times New Roman"/>
        </w:rPr>
        <w:t xml:space="preserve"> First Responder </w:t>
      </w:r>
      <w:r w:rsidRPr="00236034">
        <w:rPr>
          <w:rFonts w:cs="Times New Roman"/>
        </w:rPr>
        <w:fldChar w:fldCharType="begin">
          <w:ffData>
            <w:name w:val="Check1"/>
            <w:enabled/>
            <w:calcOnExit w:val="0"/>
            <w:checkBox>
              <w:sizeAuto/>
              <w:default w:val="0"/>
            </w:checkBox>
          </w:ffData>
        </w:fldChar>
      </w:r>
      <w:r w:rsidRPr="00236034">
        <w:rPr>
          <w:rFonts w:cs="Times New Roman"/>
        </w:rPr>
        <w:instrText xml:space="preserve"> FORMCHECKBOX </w:instrText>
      </w:r>
      <w:r w:rsidRPr="00236034">
        <w:rPr>
          <w:rFonts w:cs="Times New Roman"/>
        </w:rPr>
      </w:r>
      <w:r w:rsidRPr="00236034">
        <w:rPr>
          <w:rFonts w:cs="Times New Roman"/>
        </w:rPr>
        <w:fldChar w:fldCharType="separate"/>
      </w:r>
      <w:r w:rsidRPr="00236034">
        <w:rPr>
          <w:rFonts w:cs="Times New Roman"/>
        </w:rPr>
        <w:fldChar w:fldCharType="end"/>
      </w:r>
      <w:r w:rsidRPr="00236034">
        <w:rPr>
          <w:rFonts w:cs="Times New Roman"/>
        </w:rPr>
        <w:t xml:space="preserve"> SUD Provider </w:t>
      </w:r>
      <w:r w:rsidRPr="00236034">
        <w:rPr>
          <w:rFonts w:cs="Times New Roman"/>
        </w:rPr>
        <w:fldChar w:fldCharType="begin">
          <w:ffData>
            <w:name w:val="Check1"/>
            <w:enabled/>
            <w:calcOnExit w:val="0"/>
            <w:checkBox>
              <w:sizeAuto/>
              <w:default w:val="0"/>
            </w:checkBox>
          </w:ffData>
        </w:fldChar>
      </w:r>
      <w:r w:rsidRPr="00236034">
        <w:rPr>
          <w:rFonts w:cs="Times New Roman"/>
        </w:rPr>
        <w:instrText xml:space="preserve"> FORMCHECKBOX </w:instrText>
      </w:r>
      <w:r w:rsidRPr="00236034">
        <w:rPr>
          <w:rFonts w:cs="Times New Roman"/>
        </w:rPr>
      </w:r>
      <w:r w:rsidRPr="00236034">
        <w:rPr>
          <w:rFonts w:cs="Times New Roman"/>
        </w:rPr>
        <w:fldChar w:fldCharType="separate"/>
      </w:r>
      <w:r w:rsidRPr="00236034">
        <w:rPr>
          <w:rFonts w:cs="Times New Roman"/>
        </w:rPr>
        <w:fldChar w:fldCharType="end"/>
      </w:r>
      <w:r w:rsidRPr="00236034">
        <w:rPr>
          <w:rFonts w:cs="Times New Roman"/>
        </w:rPr>
        <w:t xml:space="preserve"> Housing Services </w:t>
      </w:r>
      <w:r w:rsidRPr="00236034">
        <w:rPr>
          <w:rFonts w:cs="Times New Roman"/>
        </w:rPr>
        <w:fldChar w:fldCharType="begin">
          <w:ffData>
            <w:name w:val="Check1"/>
            <w:enabled/>
            <w:calcOnExit w:val="0"/>
            <w:checkBox>
              <w:sizeAuto/>
              <w:default w:val="0"/>
            </w:checkBox>
          </w:ffData>
        </w:fldChar>
      </w:r>
      <w:r w:rsidRPr="00236034">
        <w:rPr>
          <w:rFonts w:cs="Times New Roman"/>
        </w:rPr>
        <w:instrText xml:space="preserve"> FORMCHECKBOX </w:instrText>
      </w:r>
      <w:r w:rsidRPr="00236034">
        <w:rPr>
          <w:rFonts w:cs="Times New Roman"/>
        </w:rPr>
      </w:r>
      <w:r w:rsidRPr="00236034">
        <w:rPr>
          <w:rFonts w:cs="Times New Roman"/>
        </w:rPr>
        <w:fldChar w:fldCharType="separate"/>
      </w:r>
      <w:r w:rsidRPr="00236034">
        <w:rPr>
          <w:rFonts w:cs="Times New Roman"/>
        </w:rPr>
        <w:fldChar w:fldCharType="end"/>
      </w:r>
      <w:r w:rsidRPr="00236034">
        <w:rPr>
          <w:rFonts w:cs="Times New Roman"/>
        </w:rPr>
        <w:t xml:space="preserve"> Community Outreach </w:t>
      </w:r>
      <w:r w:rsidRPr="00236034">
        <w:rPr>
          <w:rFonts w:cs="Times New Roman"/>
        </w:rPr>
        <w:fldChar w:fldCharType="begin">
          <w:ffData>
            <w:name w:val="Check1"/>
            <w:enabled/>
            <w:calcOnExit w:val="0"/>
            <w:checkBox>
              <w:sizeAuto/>
              <w:default w:val="0"/>
            </w:checkBox>
          </w:ffData>
        </w:fldChar>
      </w:r>
      <w:r w:rsidRPr="00236034">
        <w:rPr>
          <w:rFonts w:cs="Times New Roman"/>
        </w:rPr>
        <w:instrText xml:space="preserve"> FORMCHECKBOX </w:instrText>
      </w:r>
      <w:r w:rsidRPr="00236034">
        <w:rPr>
          <w:rFonts w:cs="Times New Roman"/>
        </w:rPr>
      </w:r>
      <w:r w:rsidRPr="00236034">
        <w:rPr>
          <w:rFonts w:cs="Times New Roman"/>
        </w:rPr>
        <w:fldChar w:fldCharType="separate"/>
      </w:r>
      <w:r w:rsidRPr="00236034">
        <w:rPr>
          <w:rFonts w:cs="Times New Roman"/>
        </w:rPr>
        <w:fldChar w:fldCharType="end"/>
      </w:r>
      <w:r w:rsidRPr="00236034">
        <w:rPr>
          <w:rFonts w:cs="Times New Roman"/>
        </w:rPr>
        <w:t xml:space="preserve"> Court Staff </w:t>
      </w:r>
      <w:r w:rsidRPr="00236034">
        <w:rPr>
          <w:rFonts w:cs="Times New Roman"/>
        </w:rPr>
        <w:fldChar w:fldCharType="begin">
          <w:ffData>
            <w:name w:val="Check1"/>
            <w:enabled/>
            <w:calcOnExit w:val="0"/>
            <w:checkBox>
              <w:sizeAuto/>
              <w:default w:val="0"/>
            </w:checkBox>
          </w:ffData>
        </w:fldChar>
      </w:r>
      <w:r w:rsidRPr="00236034">
        <w:rPr>
          <w:rFonts w:cs="Times New Roman"/>
        </w:rPr>
        <w:instrText xml:space="preserve"> FORMCHECKBOX </w:instrText>
      </w:r>
      <w:r w:rsidRPr="00236034">
        <w:rPr>
          <w:rFonts w:cs="Times New Roman"/>
        </w:rPr>
      </w:r>
      <w:r w:rsidRPr="00236034">
        <w:rPr>
          <w:rFonts w:cs="Times New Roman"/>
        </w:rPr>
        <w:fldChar w:fldCharType="separate"/>
      </w:r>
      <w:r w:rsidRPr="00236034">
        <w:rPr>
          <w:rFonts w:cs="Times New Roman"/>
        </w:rPr>
        <w:fldChar w:fldCharType="end"/>
      </w:r>
      <w:r w:rsidRPr="00236034">
        <w:rPr>
          <w:rFonts w:cs="Times New Roman"/>
        </w:rPr>
        <w:t xml:space="preserve"> Judge </w:t>
      </w:r>
      <w:r w:rsidRPr="00236034">
        <w:rPr>
          <w:rFonts w:cs="Times New Roman"/>
        </w:rPr>
        <w:fldChar w:fldCharType="begin">
          <w:ffData>
            <w:name w:val="Check1"/>
            <w:enabled/>
            <w:calcOnExit w:val="0"/>
            <w:checkBox>
              <w:sizeAuto/>
              <w:default w:val="0"/>
            </w:checkBox>
          </w:ffData>
        </w:fldChar>
      </w:r>
      <w:r w:rsidRPr="00236034">
        <w:rPr>
          <w:rFonts w:cs="Times New Roman"/>
        </w:rPr>
        <w:instrText xml:space="preserve"> FORMCHECKBOX </w:instrText>
      </w:r>
      <w:r w:rsidRPr="00236034">
        <w:rPr>
          <w:rFonts w:cs="Times New Roman"/>
        </w:rPr>
      </w:r>
      <w:r w:rsidRPr="00236034">
        <w:rPr>
          <w:rFonts w:cs="Times New Roman"/>
        </w:rPr>
        <w:fldChar w:fldCharType="separate"/>
      </w:r>
      <w:r w:rsidRPr="00236034">
        <w:rPr>
          <w:rFonts w:cs="Times New Roman"/>
        </w:rPr>
        <w:fldChar w:fldCharType="end"/>
      </w:r>
      <w:r w:rsidRPr="00236034">
        <w:rPr>
          <w:rFonts w:cs="Times New Roman"/>
        </w:rPr>
        <w:t xml:space="preserve"> Child Services </w:t>
      </w:r>
      <w:r w:rsidRPr="00236034">
        <w:rPr>
          <w:rFonts w:cs="Times New Roman"/>
        </w:rPr>
        <w:fldChar w:fldCharType="begin">
          <w:ffData>
            <w:name w:val="Check1"/>
            <w:enabled/>
            <w:calcOnExit w:val="0"/>
            <w:checkBox>
              <w:sizeAuto/>
              <w:default w:val="0"/>
            </w:checkBox>
          </w:ffData>
        </w:fldChar>
      </w:r>
      <w:r w:rsidRPr="00236034">
        <w:rPr>
          <w:rFonts w:cs="Times New Roman"/>
        </w:rPr>
        <w:instrText xml:space="preserve"> FORMCHECKBOX </w:instrText>
      </w:r>
      <w:r w:rsidRPr="00236034">
        <w:rPr>
          <w:rFonts w:cs="Times New Roman"/>
        </w:rPr>
      </w:r>
      <w:r w:rsidRPr="00236034">
        <w:rPr>
          <w:rFonts w:cs="Times New Roman"/>
        </w:rPr>
        <w:fldChar w:fldCharType="separate"/>
      </w:r>
      <w:r w:rsidRPr="00236034">
        <w:rPr>
          <w:rFonts w:cs="Times New Roman"/>
        </w:rPr>
        <w:fldChar w:fldCharType="end"/>
      </w:r>
      <w:r w:rsidRPr="00236034">
        <w:rPr>
          <w:rFonts w:cs="Times New Roman"/>
        </w:rPr>
        <w:t xml:space="preserve"> Lawyer</w:t>
      </w:r>
    </w:p>
    <w:p w14:paraId="1A91CBFF" w14:textId="77777777" w:rsidR="00236034" w:rsidRPr="00236034" w:rsidRDefault="00236034" w:rsidP="00236034">
      <w:pPr>
        <w:rPr>
          <w:rFonts w:cs="Times New Roman"/>
        </w:rPr>
      </w:pPr>
      <w:r w:rsidRPr="00236034">
        <w:rPr>
          <w:rFonts w:cs="Times New Roman"/>
          <w:b/>
          <w:bCs/>
        </w:rPr>
        <w:t xml:space="preserve">Participants’ position in org: </w:t>
      </w:r>
      <w:r w:rsidRPr="00236034">
        <w:rPr>
          <w:rFonts w:cs="Times New Roman"/>
        </w:rPr>
        <w:fldChar w:fldCharType="begin">
          <w:ffData>
            <w:name w:val="Check1"/>
            <w:enabled/>
            <w:calcOnExit w:val="0"/>
            <w:checkBox>
              <w:sizeAuto/>
              <w:default w:val="0"/>
            </w:checkBox>
          </w:ffData>
        </w:fldChar>
      </w:r>
      <w:bookmarkStart w:id="110" w:name="Check1"/>
      <w:r w:rsidRPr="00236034">
        <w:rPr>
          <w:rFonts w:cs="Times New Roman"/>
        </w:rPr>
        <w:instrText xml:space="preserve"> FORMCHECKBOX </w:instrText>
      </w:r>
      <w:r w:rsidRPr="00236034">
        <w:rPr>
          <w:rFonts w:cs="Times New Roman"/>
        </w:rPr>
      </w:r>
      <w:r w:rsidRPr="00236034">
        <w:rPr>
          <w:rFonts w:cs="Times New Roman"/>
        </w:rPr>
        <w:fldChar w:fldCharType="separate"/>
      </w:r>
      <w:r w:rsidRPr="00236034">
        <w:rPr>
          <w:rFonts w:cs="Times New Roman"/>
        </w:rPr>
        <w:fldChar w:fldCharType="end"/>
      </w:r>
      <w:bookmarkEnd w:id="110"/>
      <w:r w:rsidRPr="00236034">
        <w:rPr>
          <w:rFonts w:cs="Times New Roman"/>
        </w:rPr>
        <w:t xml:space="preserve"> Leadership</w:t>
      </w:r>
      <w:r w:rsidRPr="00236034">
        <w:rPr>
          <w:rFonts w:cs="Times New Roman"/>
        </w:rPr>
        <w:tab/>
      </w:r>
      <w:r w:rsidRPr="00236034">
        <w:rPr>
          <w:rFonts w:cs="Times New Roman"/>
        </w:rPr>
        <w:fldChar w:fldCharType="begin">
          <w:ffData>
            <w:name w:val="Check2"/>
            <w:enabled/>
            <w:calcOnExit w:val="0"/>
            <w:checkBox>
              <w:sizeAuto/>
              <w:default w:val="0"/>
            </w:checkBox>
          </w:ffData>
        </w:fldChar>
      </w:r>
      <w:bookmarkStart w:id="111" w:name="Check2"/>
      <w:r w:rsidRPr="00236034">
        <w:rPr>
          <w:rFonts w:cs="Times New Roman"/>
        </w:rPr>
        <w:instrText xml:space="preserve"> FORMCHECKBOX </w:instrText>
      </w:r>
      <w:r w:rsidRPr="00236034">
        <w:rPr>
          <w:rFonts w:cs="Times New Roman"/>
        </w:rPr>
      </w:r>
      <w:r w:rsidRPr="00236034">
        <w:rPr>
          <w:rFonts w:cs="Times New Roman"/>
        </w:rPr>
        <w:fldChar w:fldCharType="separate"/>
      </w:r>
      <w:r w:rsidRPr="00236034">
        <w:rPr>
          <w:rFonts w:cs="Times New Roman"/>
        </w:rPr>
        <w:fldChar w:fldCharType="end"/>
      </w:r>
      <w:bookmarkEnd w:id="111"/>
      <w:r w:rsidRPr="00236034">
        <w:rPr>
          <w:rFonts w:cs="Times New Roman"/>
        </w:rPr>
        <w:t xml:space="preserve"> Frontline Staff</w:t>
      </w:r>
    </w:p>
    <w:p w14:paraId="664BC283" w14:textId="77777777" w:rsidR="00236034" w:rsidRPr="00236034" w:rsidRDefault="00236034" w:rsidP="00236034">
      <w:pPr>
        <w:rPr>
          <w:rFonts w:cs="Times New Roman"/>
          <w:u w:val="single"/>
        </w:rPr>
      </w:pPr>
      <w:r w:rsidRPr="00236034">
        <w:rPr>
          <w:rFonts w:cs="Times New Roman"/>
          <w:b/>
          <w:bCs/>
        </w:rPr>
        <w:t xml:space="preserve">Facilitator’s name: </w:t>
      </w:r>
      <w:r w:rsidRPr="00236034">
        <w:rPr>
          <w:rFonts w:cs="Times New Roman"/>
          <w:b/>
          <w:bCs/>
          <w:u w:val="single"/>
        </w:rPr>
        <w:tab/>
      </w:r>
      <w:r w:rsidRPr="00236034">
        <w:rPr>
          <w:rFonts w:cs="Times New Roman"/>
          <w:b/>
          <w:bCs/>
          <w:u w:val="single"/>
        </w:rPr>
        <w:tab/>
      </w:r>
      <w:r w:rsidRPr="00236034">
        <w:rPr>
          <w:rFonts w:cs="Times New Roman"/>
          <w:b/>
          <w:bCs/>
          <w:u w:val="single"/>
        </w:rPr>
        <w:tab/>
      </w:r>
      <w:r w:rsidRPr="00236034">
        <w:rPr>
          <w:rFonts w:cs="Times New Roman"/>
          <w:b/>
          <w:bCs/>
          <w:u w:val="single"/>
        </w:rPr>
        <w:tab/>
      </w:r>
      <w:r w:rsidRPr="00236034">
        <w:rPr>
          <w:rFonts w:cs="Times New Roman"/>
          <w:b/>
          <w:bCs/>
          <w:u w:val="single"/>
        </w:rPr>
        <w:tab/>
      </w:r>
    </w:p>
    <w:p w14:paraId="0372035F" w14:textId="77777777" w:rsidR="00236034" w:rsidRPr="00236034" w:rsidRDefault="00236034" w:rsidP="00236034"/>
    <w:p w14:paraId="47F7F694" w14:textId="23DE1A0E" w:rsidR="00236034" w:rsidRPr="00236034" w:rsidRDefault="00236034" w:rsidP="00236034">
      <w:pPr>
        <w:rPr>
          <w:rFonts w:cs="Times New Roman"/>
        </w:rPr>
      </w:pPr>
      <w:r w:rsidRPr="00236034">
        <w:rPr>
          <w:rFonts w:cs="Times New Roman"/>
        </w:rPr>
        <w:t>Thank you so much for talking with me today. My name is [</w:t>
      </w:r>
      <w:r w:rsidRPr="00236034">
        <w:rPr>
          <w:rFonts w:cs="Times New Roman"/>
          <w:i/>
          <w:iCs/>
        </w:rPr>
        <w:t>facilitator</w:t>
      </w:r>
      <w:r w:rsidRPr="00236034">
        <w:rPr>
          <w:rFonts w:cs="Times New Roman"/>
        </w:rPr>
        <w:t xml:space="preserve">] and I’m working with Washoe County to learn from you as a subject matter experts on opioid use in the community in order to make recommendations for our community’s </w:t>
      </w:r>
      <w:r w:rsidR="001246F5">
        <w:rPr>
          <w:rFonts w:cs="Times New Roman"/>
        </w:rPr>
        <w:t>Needs Assessment</w:t>
      </w:r>
      <w:r w:rsidRPr="00236034">
        <w:rPr>
          <w:rFonts w:cs="Times New Roman"/>
        </w:rPr>
        <w:t xml:space="preserve">. I am going to ask you questions about the services you provide, strengths, challenges, and barriers. Your participation is voluntary, and you do not have to answer any question you don’t want to (just say, “pass”) and can leave at any time. I just ask that you speak your mind freely as your perspective is so important. Please know that your identity will be kept completely confidential and any identifying information will be removed. Your participation should take about an hour and we would like to record the interview to ensure accuracy, any identifying information will be removed in the transcript. Are you willing to participate in the focus group? </w:t>
      </w:r>
    </w:p>
    <w:p w14:paraId="4FB96A23" w14:textId="0ABF197B" w:rsidR="00236034" w:rsidRPr="00236034" w:rsidRDefault="00236034" w:rsidP="00236034">
      <w:pPr>
        <w:rPr>
          <w:rFonts w:cs="Times New Roman"/>
        </w:rPr>
      </w:pPr>
      <w:r w:rsidRPr="00236034">
        <w:rPr>
          <w:rFonts w:cs="Times New Roman"/>
        </w:rPr>
        <w:t>Before we start, if you could please share your name, title, and organization.</w:t>
      </w:r>
    </w:p>
    <w:p w14:paraId="3096FCB8" w14:textId="7BBD90CE" w:rsidR="00236034" w:rsidRPr="00236034" w:rsidRDefault="00236034" w:rsidP="00236034">
      <w:pPr>
        <w:rPr>
          <w:rFonts w:cs="Times New Roman"/>
        </w:rPr>
      </w:pPr>
      <w:r w:rsidRPr="00236034">
        <w:rPr>
          <w:rFonts w:cs="Times New Roman"/>
        </w:rPr>
        <w:t>Is it okay to turn on the recorder?</w:t>
      </w:r>
    </w:p>
    <w:p w14:paraId="2B69E521" w14:textId="77777777" w:rsidR="00236034" w:rsidRPr="00236034" w:rsidRDefault="00236034" w:rsidP="00236034">
      <w:pPr>
        <w:rPr>
          <w:rFonts w:cs="Times New Roman"/>
          <w:b/>
          <w:bCs/>
        </w:rPr>
      </w:pPr>
      <w:r w:rsidRPr="00236034">
        <w:rPr>
          <w:rFonts w:cs="Times New Roman"/>
          <w:b/>
          <w:bCs/>
        </w:rPr>
        <w:t>Part I: Background</w:t>
      </w:r>
    </w:p>
    <w:p w14:paraId="1887E501" w14:textId="77777777" w:rsidR="00236034" w:rsidRPr="00236034" w:rsidRDefault="00236034" w:rsidP="00236034">
      <w:pPr>
        <w:rPr>
          <w:rFonts w:cs="Times New Roman"/>
        </w:rPr>
      </w:pPr>
      <w:r w:rsidRPr="00236034">
        <w:rPr>
          <w:rFonts w:cs="Times New Roman"/>
        </w:rPr>
        <w:t xml:space="preserve">Thank you for taking time out of your day to speak with me. I am interested in getting to know you better by learning about your background. </w:t>
      </w:r>
    </w:p>
    <w:p w14:paraId="30690BD0" w14:textId="77777777" w:rsidR="00236034" w:rsidRPr="00236034" w:rsidRDefault="00236034" w:rsidP="00431EE4">
      <w:pPr>
        <w:pStyle w:val="ListParagraph"/>
        <w:numPr>
          <w:ilvl w:val="0"/>
          <w:numId w:val="42"/>
        </w:numPr>
        <w:spacing w:line="259" w:lineRule="auto"/>
        <w:rPr>
          <w:rFonts w:cs="Times New Roman"/>
        </w:rPr>
      </w:pPr>
      <w:r w:rsidRPr="00236034">
        <w:rPr>
          <w:rFonts w:cs="Times New Roman"/>
        </w:rPr>
        <w:t xml:space="preserve">Where do you work now and what kinds of services do you provide in the community? </w:t>
      </w:r>
    </w:p>
    <w:p w14:paraId="48F70A19" w14:textId="77777777" w:rsidR="00236034" w:rsidRPr="00236034" w:rsidRDefault="00236034" w:rsidP="00431EE4">
      <w:pPr>
        <w:pStyle w:val="ListParagraph"/>
        <w:numPr>
          <w:ilvl w:val="0"/>
          <w:numId w:val="42"/>
        </w:numPr>
        <w:spacing w:line="259" w:lineRule="auto"/>
        <w:rPr>
          <w:rFonts w:cs="Times New Roman"/>
        </w:rPr>
      </w:pPr>
      <w:r w:rsidRPr="00236034">
        <w:rPr>
          <w:rFonts w:cs="Times New Roman"/>
        </w:rPr>
        <w:t>What does it look like if you are doing well at your job?</w:t>
      </w:r>
    </w:p>
    <w:p w14:paraId="484B2B43" w14:textId="77777777" w:rsidR="00236034" w:rsidRPr="00236034" w:rsidRDefault="00236034" w:rsidP="00431EE4">
      <w:pPr>
        <w:pStyle w:val="ListParagraph"/>
        <w:numPr>
          <w:ilvl w:val="1"/>
          <w:numId w:val="42"/>
        </w:numPr>
        <w:spacing w:line="259" w:lineRule="auto"/>
        <w:rPr>
          <w:rFonts w:cs="Times New Roman"/>
        </w:rPr>
      </w:pPr>
      <w:r w:rsidRPr="00236034">
        <w:rPr>
          <w:rFonts w:cs="Times New Roman"/>
        </w:rPr>
        <w:lastRenderedPageBreak/>
        <w:t xml:space="preserve">How do you know that you are successful? </w:t>
      </w:r>
    </w:p>
    <w:p w14:paraId="06C77C70" w14:textId="77777777" w:rsidR="00236034" w:rsidRPr="00236034" w:rsidRDefault="00236034" w:rsidP="00236034">
      <w:pPr>
        <w:rPr>
          <w:rFonts w:cs="Times New Roman"/>
          <w:b/>
          <w:bCs/>
        </w:rPr>
      </w:pPr>
      <w:r w:rsidRPr="00236034">
        <w:rPr>
          <w:rFonts w:cs="Times New Roman"/>
          <w:b/>
          <w:bCs/>
        </w:rPr>
        <w:t>Part II: Opioid Use in the Community</w:t>
      </w:r>
    </w:p>
    <w:p w14:paraId="2DFD9906" w14:textId="77777777" w:rsidR="00236034" w:rsidRPr="00236034" w:rsidRDefault="00236034" w:rsidP="00236034">
      <w:pPr>
        <w:rPr>
          <w:rFonts w:cs="Times New Roman"/>
        </w:rPr>
      </w:pPr>
      <w:r w:rsidRPr="00236034">
        <w:rPr>
          <w:rFonts w:cs="Times New Roman"/>
        </w:rPr>
        <w:t>Now we are going to focus on how you interact with people who use opioids.</w:t>
      </w:r>
    </w:p>
    <w:p w14:paraId="74E447D4" w14:textId="77777777" w:rsidR="00236034" w:rsidRPr="00236034" w:rsidRDefault="00236034" w:rsidP="00431EE4">
      <w:pPr>
        <w:pStyle w:val="ListParagraph"/>
        <w:numPr>
          <w:ilvl w:val="0"/>
          <w:numId w:val="43"/>
        </w:numPr>
        <w:spacing w:line="259" w:lineRule="auto"/>
        <w:rPr>
          <w:rFonts w:cs="Times New Roman"/>
        </w:rPr>
      </w:pPr>
      <w:r w:rsidRPr="00236034">
        <w:rPr>
          <w:rFonts w:cs="Times New Roman"/>
        </w:rPr>
        <w:t>What would be helpful to you to support your work as you interact with people with opioid use?</w:t>
      </w:r>
    </w:p>
    <w:p w14:paraId="74A4893F" w14:textId="77777777" w:rsidR="00236034" w:rsidRPr="00236034" w:rsidRDefault="00236034" w:rsidP="00431EE4">
      <w:pPr>
        <w:pStyle w:val="ListParagraph"/>
        <w:numPr>
          <w:ilvl w:val="1"/>
          <w:numId w:val="43"/>
        </w:numPr>
        <w:spacing w:line="259" w:lineRule="auto"/>
        <w:rPr>
          <w:rFonts w:cs="Times New Roman"/>
        </w:rPr>
      </w:pPr>
      <w:r w:rsidRPr="00236034">
        <w:rPr>
          <w:rFonts w:cs="Times New Roman"/>
        </w:rPr>
        <w:t>Why would that be helpful to you?</w:t>
      </w:r>
    </w:p>
    <w:p w14:paraId="67323231" w14:textId="77777777" w:rsidR="00236034" w:rsidRPr="00236034" w:rsidRDefault="00236034" w:rsidP="00431EE4">
      <w:pPr>
        <w:pStyle w:val="ListParagraph"/>
        <w:numPr>
          <w:ilvl w:val="1"/>
          <w:numId w:val="43"/>
        </w:numPr>
        <w:spacing w:line="259" w:lineRule="auto"/>
        <w:rPr>
          <w:rFonts w:cs="Times New Roman"/>
        </w:rPr>
      </w:pPr>
      <w:r w:rsidRPr="00236034">
        <w:rPr>
          <w:rFonts w:cs="Times New Roman"/>
        </w:rPr>
        <w:t>Who do you think is equipped to help provide that?</w:t>
      </w:r>
    </w:p>
    <w:p w14:paraId="0BBC68D5" w14:textId="77777777" w:rsidR="00236034" w:rsidRPr="00236034" w:rsidRDefault="00236034" w:rsidP="00431EE4">
      <w:pPr>
        <w:pStyle w:val="ListParagraph"/>
        <w:numPr>
          <w:ilvl w:val="1"/>
          <w:numId w:val="43"/>
        </w:numPr>
        <w:spacing w:line="259" w:lineRule="auto"/>
        <w:rPr>
          <w:rFonts w:cs="Times New Roman"/>
        </w:rPr>
      </w:pPr>
      <w:r w:rsidRPr="00236034">
        <w:rPr>
          <w:rFonts w:cs="Times New Roman"/>
        </w:rPr>
        <w:t>What do you wish you had to connect with people who use opioids?</w:t>
      </w:r>
    </w:p>
    <w:p w14:paraId="560E5D7D" w14:textId="77777777" w:rsidR="00236034" w:rsidRPr="00236034" w:rsidRDefault="00236034" w:rsidP="00431EE4">
      <w:pPr>
        <w:pStyle w:val="ListParagraph"/>
        <w:numPr>
          <w:ilvl w:val="0"/>
          <w:numId w:val="43"/>
        </w:numPr>
        <w:spacing w:line="259" w:lineRule="auto"/>
        <w:rPr>
          <w:rFonts w:cs="Times New Roman"/>
        </w:rPr>
      </w:pPr>
      <w:r w:rsidRPr="00236034">
        <w:rPr>
          <w:rFonts w:cs="Times New Roman"/>
        </w:rPr>
        <w:t>What do you think has been effective with supporting people with an opioid use disorder?</w:t>
      </w:r>
    </w:p>
    <w:p w14:paraId="00256166" w14:textId="77777777" w:rsidR="00236034" w:rsidRPr="00236034" w:rsidRDefault="00236034" w:rsidP="00431EE4">
      <w:pPr>
        <w:pStyle w:val="ListParagraph"/>
        <w:numPr>
          <w:ilvl w:val="1"/>
          <w:numId w:val="43"/>
        </w:numPr>
        <w:spacing w:line="259" w:lineRule="auto"/>
        <w:rPr>
          <w:rFonts w:cs="Times New Roman"/>
        </w:rPr>
      </w:pPr>
      <w:r w:rsidRPr="00236034">
        <w:rPr>
          <w:rFonts w:cs="Times New Roman"/>
        </w:rPr>
        <w:t xml:space="preserve">What does it look like for someone who is opioid use disorder to be successful in their recovery? </w:t>
      </w:r>
    </w:p>
    <w:p w14:paraId="3516497E" w14:textId="77777777" w:rsidR="00236034" w:rsidRPr="00236034" w:rsidRDefault="00236034" w:rsidP="00431EE4">
      <w:pPr>
        <w:pStyle w:val="ListParagraph"/>
        <w:numPr>
          <w:ilvl w:val="0"/>
          <w:numId w:val="43"/>
        </w:numPr>
        <w:spacing w:line="259" w:lineRule="auto"/>
        <w:rPr>
          <w:rFonts w:cs="Times New Roman"/>
        </w:rPr>
      </w:pPr>
      <w:r w:rsidRPr="00236034">
        <w:rPr>
          <w:rFonts w:cs="Times New Roman"/>
        </w:rPr>
        <w:t xml:space="preserve">What are the challenges or barriers of providing services to people with an opioid use disorder? </w:t>
      </w:r>
    </w:p>
    <w:p w14:paraId="330E2C89" w14:textId="77777777" w:rsidR="00236034" w:rsidRPr="00236034" w:rsidRDefault="00236034" w:rsidP="00431EE4">
      <w:pPr>
        <w:pStyle w:val="ListParagraph"/>
        <w:numPr>
          <w:ilvl w:val="1"/>
          <w:numId w:val="43"/>
        </w:numPr>
        <w:spacing w:line="259" w:lineRule="auto"/>
        <w:rPr>
          <w:rFonts w:cs="Times New Roman"/>
        </w:rPr>
      </w:pPr>
      <w:r w:rsidRPr="00236034">
        <w:rPr>
          <w:rFonts w:cs="Times New Roman"/>
        </w:rPr>
        <w:t>What about the gaps in services, can you tell me about what kinds of gaps you see?</w:t>
      </w:r>
    </w:p>
    <w:p w14:paraId="41CF49C1" w14:textId="77777777" w:rsidR="00236034" w:rsidRPr="00236034" w:rsidRDefault="00236034" w:rsidP="00431EE4">
      <w:pPr>
        <w:pStyle w:val="ListParagraph"/>
        <w:numPr>
          <w:ilvl w:val="2"/>
          <w:numId w:val="43"/>
        </w:numPr>
        <w:spacing w:line="259" w:lineRule="auto"/>
        <w:rPr>
          <w:rFonts w:cs="Times New Roman"/>
        </w:rPr>
      </w:pPr>
      <w:r w:rsidRPr="00236034">
        <w:rPr>
          <w:rFonts w:cs="Times New Roman"/>
        </w:rPr>
        <w:t>What services have you had the most difficulty connecting people to?</w:t>
      </w:r>
    </w:p>
    <w:p w14:paraId="484D3D9D" w14:textId="77777777" w:rsidR="00236034" w:rsidRPr="00236034" w:rsidRDefault="00236034" w:rsidP="00431EE4">
      <w:pPr>
        <w:pStyle w:val="ListParagraph"/>
        <w:numPr>
          <w:ilvl w:val="1"/>
          <w:numId w:val="43"/>
        </w:numPr>
        <w:spacing w:line="259" w:lineRule="auto"/>
        <w:rPr>
          <w:rFonts w:cs="Times New Roman"/>
        </w:rPr>
      </w:pPr>
      <w:r w:rsidRPr="00236034">
        <w:rPr>
          <w:rFonts w:cs="Times New Roman"/>
        </w:rPr>
        <w:t>What do you wish our community would have?</w:t>
      </w:r>
    </w:p>
    <w:p w14:paraId="56419B55" w14:textId="77777777" w:rsidR="00236034" w:rsidRPr="00236034" w:rsidRDefault="00236034" w:rsidP="00431EE4">
      <w:pPr>
        <w:pStyle w:val="ListParagraph"/>
        <w:numPr>
          <w:ilvl w:val="0"/>
          <w:numId w:val="43"/>
        </w:numPr>
        <w:spacing w:line="259" w:lineRule="auto"/>
        <w:rPr>
          <w:rFonts w:cs="Times New Roman"/>
        </w:rPr>
      </w:pPr>
      <w:r w:rsidRPr="00236034">
        <w:rPr>
          <w:rFonts w:cs="Times New Roman"/>
        </w:rPr>
        <w:t>What are some of the strengths our community has to support people who are seeking recovery?</w:t>
      </w:r>
    </w:p>
    <w:p w14:paraId="2DF0E9EA" w14:textId="77777777" w:rsidR="00236034" w:rsidRPr="00236034" w:rsidRDefault="00236034" w:rsidP="00431EE4">
      <w:pPr>
        <w:pStyle w:val="ListParagraph"/>
        <w:numPr>
          <w:ilvl w:val="0"/>
          <w:numId w:val="43"/>
        </w:numPr>
        <w:spacing w:line="259" w:lineRule="auto"/>
        <w:rPr>
          <w:rFonts w:cs="Times New Roman"/>
        </w:rPr>
      </w:pPr>
      <w:r w:rsidRPr="00236034">
        <w:rPr>
          <w:rFonts w:cs="Times New Roman"/>
        </w:rPr>
        <w:t xml:space="preserve">If you could develop a strategy to help people who use drugs in our community, what would that look like? </w:t>
      </w:r>
    </w:p>
    <w:p w14:paraId="0E4A8E47" w14:textId="77777777" w:rsidR="00236034" w:rsidRPr="00236034" w:rsidRDefault="00236034" w:rsidP="00431EE4">
      <w:pPr>
        <w:pStyle w:val="ListParagraph"/>
        <w:numPr>
          <w:ilvl w:val="1"/>
          <w:numId w:val="43"/>
        </w:numPr>
        <w:spacing w:line="259" w:lineRule="auto"/>
        <w:rPr>
          <w:rFonts w:cs="Times New Roman"/>
        </w:rPr>
      </w:pPr>
      <w:r w:rsidRPr="00236034">
        <w:rPr>
          <w:rFonts w:cs="Times New Roman"/>
        </w:rPr>
        <w:t>What services would be offered? Where would it be located?</w:t>
      </w:r>
    </w:p>
    <w:p w14:paraId="5D40EC38" w14:textId="77777777" w:rsidR="00236034" w:rsidRPr="00236034" w:rsidRDefault="00236034" w:rsidP="00431EE4">
      <w:pPr>
        <w:pStyle w:val="ListParagraph"/>
        <w:numPr>
          <w:ilvl w:val="0"/>
          <w:numId w:val="43"/>
        </w:numPr>
        <w:spacing w:line="259" w:lineRule="auto"/>
        <w:rPr>
          <w:rFonts w:cs="Times New Roman"/>
        </w:rPr>
      </w:pPr>
      <w:r w:rsidRPr="00236034">
        <w:rPr>
          <w:rFonts w:cs="Times New Roman"/>
        </w:rPr>
        <w:t xml:space="preserve">Many people completing the survey thought housing was the biggest funding need in the community, while they felt immediate access to services was this biggest service need. </w:t>
      </w:r>
    </w:p>
    <w:p w14:paraId="1EB3038D" w14:textId="77777777" w:rsidR="00236034" w:rsidRPr="00236034" w:rsidRDefault="00236034" w:rsidP="00431EE4">
      <w:pPr>
        <w:pStyle w:val="ListParagraph"/>
        <w:numPr>
          <w:ilvl w:val="1"/>
          <w:numId w:val="43"/>
        </w:numPr>
        <w:spacing w:line="259" w:lineRule="auto"/>
        <w:rPr>
          <w:rFonts w:cs="Times New Roman"/>
        </w:rPr>
      </w:pPr>
      <w:r w:rsidRPr="00236034">
        <w:rPr>
          <w:rFonts w:cs="Times New Roman"/>
        </w:rPr>
        <w:t>Why do you think these might differ</w:t>
      </w:r>
    </w:p>
    <w:p w14:paraId="549BFE94" w14:textId="77777777" w:rsidR="00236034" w:rsidRPr="00236034" w:rsidRDefault="00236034" w:rsidP="00431EE4">
      <w:pPr>
        <w:pStyle w:val="ListParagraph"/>
        <w:numPr>
          <w:ilvl w:val="1"/>
          <w:numId w:val="43"/>
        </w:numPr>
        <w:spacing w:line="259" w:lineRule="auto"/>
        <w:rPr>
          <w:rFonts w:cs="Times New Roman"/>
        </w:rPr>
      </w:pPr>
      <w:r w:rsidRPr="00236034">
        <w:rPr>
          <w:rFonts w:cs="Times New Roman"/>
        </w:rPr>
        <w:t>Does this resonate with you? Why/Why not?</w:t>
      </w:r>
    </w:p>
    <w:p w14:paraId="7F82631B" w14:textId="77777777" w:rsidR="00236034" w:rsidRPr="00236034" w:rsidRDefault="00236034" w:rsidP="00431EE4">
      <w:pPr>
        <w:pStyle w:val="ListParagraph"/>
        <w:numPr>
          <w:ilvl w:val="0"/>
          <w:numId w:val="43"/>
        </w:numPr>
        <w:spacing w:line="259" w:lineRule="auto"/>
        <w:rPr>
          <w:rFonts w:cs="Times New Roman"/>
        </w:rPr>
      </w:pPr>
      <w:r w:rsidRPr="00236034">
        <w:rPr>
          <w:rFonts w:cs="Times New Roman"/>
        </w:rPr>
        <w:t>If you could wave a magic wand and change one thing about how opioid use is addressed in Washoe County, what would that be?</w:t>
      </w:r>
    </w:p>
    <w:p w14:paraId="4820FFDD" w14:textId="77777777" w:rsidR="00236034" w:rsidRPr="005455DB" w:rsidRDefault="00236034" w:rsidP="00236034">
      <w:pPr>
        <w:rPr>
          <w:rFonts w:ascii="Times New Roman" w:hAnsi="Times New Roman" w:cs="Times New Roman"/>
        </w:rPr>
      </w:pPr>
    </w:p>
    <w:p w14:paraId="07B4C97B" w14:textId="77777777" w:rsidR="00A17BB6" w:rsidRPr="005B1E22" w:rsidRDefault="00A17BB6" w:rsidP="00586CA2">
      <w:pPr>
        <w:pStyle w:val="Heading2"/>
      </w:pPr>
      <w:bookmarkStart w:id="112" w:name="_Toc214518485"/>
      <w:r w:rsidRPr="005B1E22">
        <w:t>Focus Group with Friends and Family of Loved Ones with Opioid Use Disorder</w:t>
      </w:r>
      <w:bookmarkEnd w:id="112"/>
    </w:p>
    <w:p w14:paraId="3DA22FB4" w14:textId="77777777" w:rsidR="00A17BB6" w:rsidRPr="00010DB3" w:rsidRDefault="00A17BB6" w:rsidP="00A17BB6">
      <w:pPr>
        <w:rPr>
          <w:rFonts w:cs="Times New Roman"/>
          <w:b/>
          <w:bCs/>
          <w:u w:val="single"/>
        </w:rPr>
      </w:pPr>
      <w:r>
        <w:rPr>
          <w:rFonts w:cs="Times New Roman"/>
          <w:b/>
          <w:bCs/>
        </w:rPr>
        <w:t>Focus Group</w:t>
      </w:r>
      <w:r w:rsidRPr="00010DB3">
        <w:rPr>
          <w:rFonts w:cs="Times New Roman"/>
          <w:b/>
          <w:bCs/>
        </w:rPr>
        <w:t xml:space="preserve"> Date: </w:t>
      </w:r>
      <w:r w:rsidRPr="00010DB3">
        <w:rPr>
          <w:rFonts w:cs="Times New Roman"/>
          <w:b/>
          <w:bCs/>
          <w:u w:val="single"/>
        </w:rPr>
        <w:tab/>
      </w:r>
      <w:r w:rsidRPr="00010DB3">
        <w:rPr>
          <w:rFonts w:cs="Times New Roman"/>
          <w:b/>
          <w:bCs/>
          <w:u w:val="single"/>
        </w:rPr>
        <w:tab/>
      </w:r>
      <w:r w:rsidRPr="00010DB3">
        <w:rPr>
          <w:rFonts w:cs="Times New Roman"/>
          <w:b/>
          <w:bCs/>
          <w:u w:val="single"/>
        </w:rPr>
        <w:tab/>
      </w:r>
    </w:p>
    <w:p w14:paraId="120CD2D4" w14:textId="77777777" w:rsidR="00A17BB6" w:rsidRPr="00010DB3" w:rsidRDefault="00A17BB6" w:rsidP="00A17BB6">
      <w:pPr>
        <w:rPr>
          <w:rFonts w:cs="Times New Roman"/>
          <w:b/>
          <w:bCs/>
          <w:u w:val="single"/>
        </w:rPr>
      </w:pPr>
      <w:r w:rsidRPr="00010DB3">
        <w:rPr>
          <w:rFonts w:cs="Times New Roman"/>
          <w:b/>
          <w:bCs/>
        </w:rPr>
        <w:t xml:space="preserve">Location: </w:t>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p>
    <w:p w14:paraId="1100B89B" w14:textId="77777777" w:rsidR="00A17BB6" w:rsidRPr="00010DB3" w:rsidRDefault="00A17BB6" w:rsidP="00A17BB6">
      <w:pPr>
        <w:rPr>
          <w:rFonts w:cs="Times New Roman"/>
        </w:rPr>
      </w:pPr>
      <w:r>
        <w:rPr>
          <w:rFonts w:cs="Times New Roman"/>
          <w:b/>
          <w:bCs/>
        </w:rPr>
        <w:lastRenderedPageBreak/>
        <w:t>Type of Focus Group</w:t>
      </w:r>
      <w:r w:rsidRPr="00010DB3">
        <w:rPr>
          <w:rFonts w:cs="Times New Roman"/>
          <w:b/>
          <w:bCs/>
        </w:rPr>
        <w:t>:</w:t>
      </w:r>
      <w:r w:rsidRPr="00BF1FE7">
        <w:rPr>
          <w:rFonts w:cs="Times New Roman"/>
          <w:b/>
          <w:bCs/>
          <w:u w:val="single"/>
        </w:rPr>
        <w:t xml:space="preserve"> </w:t>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p>
    <w:p w14:paraId="63B6BE84" w14:textId="77777777" w:rsidR="00A17BB6" w:rsidRDefault="00A17BB6" w:rsidP="00A17BB6">
      <w:pPr>
        <w:rPr>
          <w:rFonts w:cs="Times New Roman"/>
          <w:b/>
          <w:bCs/>
          <w:u w:val="single"/>
        </w:rPr>
      </w:pPr>
      <w:r w:rsidRPr="00010DB3">
        <w:rPr>
          <w:rFonts w:cs="Times New Roman"/>
          <w:b/>
          <w:bCs/>
        </w:rPr>
        <w:t xml:space="preserve">Facilitator’s name: </w:t>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p>
    <w:p w14:paraId="74B7AE3C" w14:textId="77777777" w:rsidR="00A17BB6" w:rsidRPr="00976736" w:rsidRDefault="00A17BB6" w:rsidP="00A17BB6">
      <w:pPr>
        <w:rPr>
          <w:rFonts w:cs="Times New Roman"/>
        </w:rPr>
      </w:pPr>
      <w:r w:rsidRPr="00976736">
        <w:rPr>
          <w:rFonts w:cs="Times New Roman"/>
          <w:b/>
          <w:bCs/>
        </w:rPr>
        <w:t xml:space="preserve">Notetaker’s name: </w:t>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r w:rsidRPr="00010DB3">
        <w:rPr>
          <w:rFonts w:cs="Times New Roman"/>
          <w:b/>
          <w:bCs/>
          <w:u w:val="single"/>
        </w:rPr>
        <w:tab/>
      </w:r>
      <w:r w:rsidRPr="00976736">
        <w:rPr>
          <w:rFonts w:cs="Times New Roman"/>
          <w:b/>
          <w:bCs/>
        </w:rPr>
        <w:tab/>
      </w:r>
      <w:r w:rsidRPr="00976736">
        <w:rPr>
          <w:rFonts w:cs="Times New Roman"/>
          <w:b/>
          <w:bCs/>
        </w:rPr>
        <w:tab/>
      </w:r>
    </w:p>
    <w:p w14:paraId="45A41D4C" w14:textId="2E3BBF7F" w:rsidR="00A17BB6" w:rsidRPr="001F62FF" w:rsidRDefault="00A17BB6" w:rsidP="00A17BB6">
      <w:pPr>
        <w:rPr>
          <w:rFonts w:cs="Times New Roman"/>
        </w:rPr>
      </w:pPr>
      <w:r w:rsidRPr="001F62FF">
        <w:rPr>
          <w:rFonts w:cs="Times New Roman"/>
        </w:rPr>
        <w:t xml:space="preserve">Thank you so much for talking with us today. My name is [facilitator] and this is [notetaker] I’m working with Washoe County to gather information and insight you provide us as a subject matter expert with the </w:t>
      </w:r>
      <w:r>
        <w:rPr>
          <w:rFonts w:cs="Times New Roman"/>
        </w:rPr>
        <w:t>experiences as</w:t>
      </w:r>
      <w:r w:rsidRPr="001F62FF">
        <w:rPr>
          <w:rFonts w:cs="Times New Roman"/>
        </w:rPr>
        <w:t xml:space="preserve"> a family or friend of someone who has used or misused opioids, in order to make recommendations for our community’s </w:t>
      </w:r>
      <w:r w:rsidR="001246F5">
        <w:rPr>
          <w:rFonts w:cs="Times New Roman"/>
        </w:rPr>
        <w:t>Needs Assessment</w:t>
      </w:r>
      <w:r w:rsidRPr="001F62FF">
        <w:rPr>
          <w:rFonts w:cs="Times New Roman"/>
        </w:rPr>
        <w:t xml:space="preserve">. </w:t>
      </w:r>
      <w:r>
        <w:rPr>
          <w:rFonts w:cs="Times New Roman"/>
        </w:rPr>
        <w:t>We are</w:t>
      </w:r>
      <w:r w:rsidRPr="001F62FF">
        <w:rPr>
          <w:rFonts w:cs="Times New Roman"/>
        </w:rPr>
        <w:t xml:space="preserve"> going to be asking you questions about your family, friends, and substance use the resources you used or relied on or needed that were not or are not available. </w:t>
      </w:r>
    </w:p>
    <w:p w14:paraId="4404BCDC" w14:textId="77777777" w:rsidR="00A17BB6" w:rsidRPr="001F62FF" w:rsidRDefault="00A17BB6" w:rsidP="00A17BB6">
      <w:r w:rsidRPr="001F62FF">
        <w:rPr>
          <w:rFonts w:cs="Times New Roman"/>
        </w:rPr>
        <w:t xml:space="preserve">Your participation is voluntary, and you do not have to </w:t>
      </w:r>
      <w:r>
        <w:rPr>
          <w:rFonts w:cs="Times New Roman"/>
        </w:rPr>
        <w:t>respond to every</w:t>
      </w:r>
      <w:r w:rsidRPr="001F62FF">
        <w:rPr>
          <w:rFonts w:cs="Times New Roman"/>
        </w:rPr>
        <w:t xml:space="preserve"> question </w:t>
      </w:r>
      <w:r>
        <w:rPr>
          <w:rFonts w:cs="Times New Roman"/>
        </w:rPr>
        <w:t>if you’d rather not</w:t>
      </w:r>
      <w:r w:rsidRPr="001F62FF">
        <w:rPr>
          <w:rFonts w:cs="Times New Roman"/>
        </w:rPr>
        <w:t xml:space="preserve">, and you can leave at any time. We just ask that you speak your mind freely as your perspective is important and please be respectful of other people’s thoughts they share with us all today. We want to remind you to keep what other people share private, so everyone can talk openly and honestly. </w:t>
      </w:r>
      <w:r w:rsidRPr="001F62FF">
        <w:t>Also, we want you to ask questions or let us know if you don’t understand something, or if something that we said is bothering you in any way.</w:t>
      </w:r>
    </w:p>
    <w:p w14:paraId="04CE0C02" w14:textId="77777777" w:rsidR="00A17BB6" w:rsidRDefault="00A17BB6" w:rsidP="00A17BB6">
      <w:pPr>
        <w:rPr>
          <w:rFonts w:cs="Times New Roman"/>
        </w:rPr>
      </w:pPr>
      <w:r w:rsidRPr="001F62FF">
        <w:t xml:space="preserve">We are recording the audio from this discussion so we can take notes and not miss anything that was said. The recording will also be transcribed after the session. </w:t>
      </w:r>
      <w:r>
        <w:rPr>
          <w:rFonts w:cs="Times New Roman"/>
        </w:rPr>
        <w:t>Your</w:t>
      </w:r>
      <w:r w:rsidRPr="004D6D49">
        <w:rPr>
          <w:rFonts w:cs="Times New Roman"/>
        </w:rPr>
        <w:t xml:space="preserve"> personally identifiable information will not be included anywhere in the transcript or notes.</w:t>
      </w:r>
      <w:r w:rsidRPr="001F62FF">
        <w:rPr>
          <w:rFonts w:cs="Times New Roman"/>
        </w:rPr>
        <w:t xml:space="preserve"> Your participation should take about an hour, and we would like to record the interview to ensure accuracy. </w:t>
      </w:r>
      <w:r w:rsidRPr="00F645D8">
        <w:rPr>
          <w:rFonts w:cs="Times New Roman"/>
        </w:rPr>
        <w:t xml:space="preserve">Before we begin, do you feel comfortable participating in this discussion and answering our questions? </w:t>
      </w:r>
    </w:p>
    <w:p w14:paraId="6FAF5229" w14:textId="77777777" w:rsidR="00A17BB6" w:rsidRDefault="00A17BB6" w:rsidP="00A17BB6">
      <w:pPr>
        <w:rPr>
          <w:rFonts w:cs="Times New Roman"/>
        </w:rPr>
      </w:pPr>
      <w:r w:rsidRPr="00F645D8">
        <w:rPr>
          <w:rFonts w:cs="Times New Roman"/>
        </w:rPr>
        <w:t>Do you have any questions before we start?</w:t>
      </w:r>
      <w:r>
        <w:rPr>
          <w:rFonts w:cs="Times New Roman"/>
        </w:rPr>
        <w:t xml:space="preserve"> </w:t>
      </w:r>
    </w:p>
    <w:p w14:paraId="33EFD9E5" w14:textId="77777777" w:rsidR="00A17BB6" w:rsidRPr="001F62FF" w:rsidRDefault="00A17BB6" w:rsidP="00A17BB6">
      <w:pPr>
        <w:rPr>
          <w:rFonts w:cs="Times New Roman"/>
        </w:rPr>
      </w:pPr>
      <w:r w:rsidRPr="001F62FF">
        <w:rPr>
          <w:rFonts w:cs="Times New Roman"/>
        </w:rPr>
        <w:t xml:space="preserve">Are you willing to participate in the focus group? </w:t>
      </w:r>
    </w:p>
    <w:p w14:paraId="1386E85B" w14:textId="77777777" w:rsidR="00A17BB6" w:rsidRPr="00F645D8" w:rsidRDefault="00A17BB6" w:rsidP="00A17BB6">
      <w:pPr>
        <w:rPr>
          <w:rFonts w:cs="Times New Roman"/>
        </w:rPr>
      </w:pPr>
      <w:r w:rsidRPr="00F645D8">
        <w:rPr>
          <w:rFonts w:cs="Times New Roman"/>
        </w:rPr>
        <w:t>Before we start, could please share your alias name you have selected for today’s session?</w:t>
      </w:r>
    </w:p>
    <w:p w14:paraId="398CAD72" w14:textId="77777777" w:rsidR="00A17BB6" w:rsidRPr="00F645D8" w:rsidRDefault="00A17BB6" w:rsidP="00A17BB6">
      <w:pPr>
        <w:rPr>
          <w:rFonts w:cs="Times New Roman"/>
        </w:rPr>
      </w:pPr>
      <w:r w:rsidRPr="00F645D8">
        <w:rPr>
          <w:rFonts w:cs="Times New Roman"/>
        </w:rPr>
        <w:t>Is it okay to turn on the recorder?</w:t>
      </w:r>
    </w:p>
    <w:p w14:paraId="64E6C5B4" w14:textId="77777777" w:rsidR="00A17BB6" w:rsidRPr="002870CF" w:rsidRDefault="00A17BB6" w:rsidP="00A17BB6">
      <w:pPr>
        <w:spacing w:after="120"/>
        <w:rPr>
          <w:rFonts w:cs="Times New Roman"/>
          <w:b/>
          <w:bCs/>
        </w:rPr>
      </w:pPr>
      <w:r w:rsidRPr="002870CF">
        <w:rPr>
          <w:rFonts w:cs="Times New Roman"/>
          <w:b/>
          <w:bCs/>
        </w:rPr>
        <w:t>Part I: Background</w:t>
      </w:r>
    </w:p>
    <w:p w14:paraId="043B7BB0" w14:textId="77777777" w:rsidR="00A17BB6" w:rsidRDefault="00A17BB6" w:rsidP="00A17BB6">
      <w:pPr>
        <w:rPr>
          <w:rFonts w:cs="Times New Roman"/>
        </w:rPr>
      </w:pPr>
      <w:r w:rsidRPr="002870CF">
        <w:rPr>
          <w:rFonts w:cs="Times New Roman"/>
        </w:rPr>
        <w:t xml:space="preserve">Thank you for taking time out of your day to speak with </w:t>
      </w:r>
      <w:r>
        <w:rPr>
          <w:rFonts w:cs="Times New Roman"/>
        </w:rPr>
        <w:t>us</w:t>
      </w:r>
      <w:r w:rsidRPr="002870CF">
        <w:rPr>
          <w:rFonts w:cs="Times New Roman"/>
        </w:rPr>
        <w:t xml:space="preserve">. As we stated, we are </w:t>
      </w:r>
      <w:r>
        <w:rPr>
          <w:rFonts w:cs="Times New Roman"/>
        </w:rPr>
        <w:t>speaking</w:t>
      </w:r>
      <w:r w:rsidRPr="002870CF">
        <w:rPr>
          <w:rFonts w:cs="Times New Roman"/>
        </w:rPr>
        <w:t xml:space="preserve"> with several groups and </w:t>
      </w:r>
      <w:r>
        <w:rPr>
          <w:rFonts w:cs="Times New Roman"/>
        </w:rPr>
        <w:t xml:space="preserve">different </w:t>
      </w:r>
      <w:r w:rsidRPr="002870CF">
        <w:rPr>
          <w:rFonts w:cs="Times New Roman"/>
        </w:rPr>
        <w:t>types of people to better inform how opioid settlement dollars and resources are allocated in our community</w:t>
      </w:r>
      <w:r>
        <w:rPr>
          <w:rFonts w:cs="Times New Roman"/>
        </w:rPr>
        <w:t>. O</w:t>
      </w:r>
      <w:r w:rsidRPr="002870CF">
        <w:rPr>
          <w:rFonts w:cs="Times New Roman"/>
        </w:rPr>
        <w:t>ne of the important groups</w:t>
      </w:r>
      <w:r>
        <w:rPr>
          <w:rFonts w:cs="Times New Roman"/>
        </w:rPr>
        <w:t xml:space="preserve"> to hear from are friends and family who had or currently have a loved one with opioid use disorder </w:t>
      </w:r>
      <w:r>
        <w:rPr>
          <w:rFonts w:cs="Times New Roman"/>
        </w:rPr>
        <w:lastRenderedPageBreak/>
        <w:t>or a history of misuse of opioids. This session today is to learn more about what you needed or need to show up as your best self to offer support for someone else. We hope to learn what you, as a loved one, believe is important to help people offer support to those who use drugs be in a safer place in relation to their drug use and habits. If you have a history of use yourself, try to focus on your experience with your loved one as opposed to what you yourself may have wanted.</w:t>
      </w:r>
    </w:p>
    <w:p w14:paraId="7904B4A0" w14:textId="1319B403" w:rsidR="00A17BB6" w:rsidRPr="002870CF" w:rsidRDefault="00A17BB6" w:rsidP="00A17BB6">
      <w:pPr>
        <w:rPr>
          <w:rFonts w:cs="Times New Roman"/>
        </w:rPr>
      </w:pPr>
      <w:r>
        <w:rPr>
          <w:rFonts w:cs="Times New Roman"/>
        </w:rPr>
        <w:t>We recognize abstinence is sometimes the first thing that comes to mind when talking about prevention and reduction in use, addiction, and drug-related deaths, however many people experiment with drugs and never enter a phase of misuse, chaotic use, or addiction, while others phase in and out of those levels of use. We want to learn about your experiences - what worked well, what didn’t work well, what you needed and what this community is missing in terms of supports for yourself, and your loved one’s friends and family.</w:t>
      </w:r>
      <w:r w:rsidR="00CE187C">
        <w:rPr>
          <w:rFonts w:cs="Times New Roman"/>
        </w:rPr>
        <w:t xml:space="preserve"> </w:t>
      </w:r>
    </w:p>
    <w:p w14:paraId="449245FA" w14:textId="77777777" w:rsidR="00A17BB6" w:rsidRPr="002870CF" w:rsidRDefault="00A17BB6" w:rsidP="00431EE4">
      <w:pPr>
        <w:pStyle w:val="ListParagraph"/>
        <w:numPr>
          <w:ilvl w:val="0"/>
          <w:numId w:val="42"/>
        </w:numPr>
        <w:spacing w:line="259" w:lineRule="auto"/>
        <w:rPr>
          <w:rFonts w:cs="Times New Roman"/>
          <w:highlight w:val="green"/>
        </w:rPr>
      </w:pPr>
      <w:r>
        <w:rPr>
          <w:rFonts w:cs="Times New Roman"/>
          <w:highlight w:val="green"/>
        </w:rPr>
        <w:t xml:space="preserve">With that in mind, what motivates you to participate in this type of discussion with us today? </w:t>
      </w:r>
    </w:p>
    <w:p w14:paraId="3A93585E" w14:textId="77777777" w:rsidR="00A17BB6" w:rsidRPr="002870CF" w:rsidRDefault="00A17BB6" w:rsidP="00431EE4">
      <w:pPr>
        <w:pStyle w:val="ListParagraph"/>
        <w:numPr>
          <w:ilvl w:val="1"/>
          <w:numId w:val="42"/>
        </w:numPr>
        <w:spacing w:line="259" w:lineRule="auto"/>
      </w:pPr>
      <w:r w:rsidRPr="002870CF">
        <w:t>What was your initial reaction to learning about your family member’s misuse of opioids? (</w:t>
      </w:r>
      <w:r w:rsidRPr="002870CF">
        <w:rPr>
          <w:i/>
          <w:iCs/>
        </w:rPr>
        <w:t>probes: how did you feel when you found out?</w:t>
      </w:r>
      <w:r w:rsidRPr="002870CF">
        <w:t>)</w:t>
      </w:r>
    </w:p>
    <w:p w14:paraId="41B1F21A" w14:textId="77777777" w:rsidR="00A17BB6" w:rsidRPr="002870CF" w:rsidRDefault="00A17BB6" w:rsidP="00431EE4">
      <w:pPr>
        <w:pStyle w:val="ListParagraph"/>
        <w:numPr>
          <w:ilvl w:val="0"/>
          <w:numId w:val="42"/>
        </w:numPr>
        <w:spacing w:line="259" w:lineRule="auto"/>
        <w:rPr>
          <w:rFonts w:cs="Times New Roman"/>
        </w:rPr>
      </w:pPr>
      <w:r w:rsidRPr="002870CF">
        <w:rPr>
          <w:rFonts w:cs="Times New Roman"/>
        </w:rPr>
        <w:t>What did you wish you knew then about resources available to you and your loved one in the community?</w:t>
      </w:r>
    </w:p>
    <w:p w14:paraId="62A1B51F" w14:textId="77777777" w:rsidR="00A17BB6" w:rsidRPr="00A92FE3" w:rsidRDefault="00A17BB6" w:rsidP="00A17BB6">
      <w:pPr>
        <w:spacing w:before="120" w:after="0"/>
        <w:rPr>
          <w:b/>
          <w:bCs/>
        </w:rPr>
      </w:pPr>
      <w:r w:rsidRPr="00A92FE3">
        <w:rPr>
          <w:b/>
          <w:bCs/>
        </w:rPr>
        <w:t>Key Questions</w:t>
      </w:r>
    </w:p>
    <w:p w14:paraId="70AE52C1" w14:textId="77777777" w:rsidR="00A17BB6" w:rsidRPr="00753B3D" w:rsidRDefault="00A17BB6" w:rsidP="00431EE4">
      <w:pPr>
        <w:pStyle w:val="ListParagraph"/>
        <w:numPr>
          <w:ilvl w:val="0"/>
          <w:numId w:val="44"/>
        </w:numPr>
        <w:spacing w:line="259" w:lineRule="auto"/>
      </w:pPr>
      <w:r w:rsidRPr="00753B3D">
        <w:t xml:space="preserve">What types of services are </w:t>
      </w:r>
      <w:r w:rsidRPr="00D252D8">
        <w:rPr>
          <w:u w:val="single"/>
        </w:rPr>
        <w:t>most helpful</w:t>
      </w:r>
      <w:r>
        <w:t xml:space="preserve"> in this community</w:t>
      </w:r>
      <w:r w:rsidRPr="00753B3D">
        <w:t xml:space="preserve"> for people who use drugs?</w:t>
      </w:r>
      <w:r>
        <w:t xml:space="preserve"> (</w:t>
      </w:r>
      <w:r w:rsidRPr="00A16986">
        <w:rPr>
          <w:i/>
          <w:iCs/>
        </w:rPr>
        <w:t>probe: where do people who use drugs go to get help if they need it? Are the services they need specific to drug use or are there services needed related to health and stability more broadly?</w:t>
      </w:r>
      <w:r>
        <w:t>)</w:t>
      </w:r>
    </w:p>
    <w:p w14:paraId="6AA9B6EA" w14:textId="77777777" w:rsidR="00A17BB6" w:rsidRPr="00753B3D" w:rsidRDefault="00A17BB6" w:rsidP="00431EE4">
      <w:pPr>
        <w:pStyle w:val="ListParagraph"/>
        <w:numPr>
          <w:ilvl w:val="0"/>
          <w:numId w:val="44"/>
        </w:numPr>
        <w:spacing w:line="259" w:lineRule="auto"/>
      </w:pPr>
      <w:r w:rsidRPr="00753B3D">
        <w:t xml:space="preserve">What </w:t>
      </w:r>
      <w:r w:rsidRPr="00D252D8">
        <w:rPr>
          <w:u w:val="single"/>
        </w:rPr>
        <w:t>types of services or resources are missing or lacking</w:t>
      </w:r>
      <w:r w:rsidRPr="00753B3D">
        <w:t xml:space="preserve"> in this community to address the needs of people who use drugs? (</w:t>
      </w:r>
      <w:r w:rsidRPr="00A16986">
        <w:rPr>
          <w:i/>
          <w:iCs/>
        </w:rPr>
        <w:t>probe: do these resources exist in this community, but are not being used? Is there not a high enough demand for this resource? Has it been tried, but failed in this community?</w:t>
      </w:r>
      <w:r w:rsidRPr="00753B3D">
        <w:t>)</w:t>
      </w:r>
    </w:p>
    <w:p w14:paraId="0BDB1224" w14:textId="77777777" w:rsidR="00A17BB6" w:rsidRDefault="00A17BB6" w:rsidP="00431EE4">
      <w:pPr>
        <w:pStyle w:val="ListParagraph"/>
        <w:numPr>
          <w:ilvl w:val="0"/>
          <w:numId w:val="44"/>
        </w:numPr>
        <w:spacing w:line="259" w:lineRule="auto"/>
      </w:pPr>
      <w:r>
        <w:t>If you had to choose three types of resources or services for people who help those who use drugs, for example caregivers and support systems such as yourselves, what would those be? (</w:t>
      </w:r>
      <w:r w:rsidRPr="00A16986">
        <w:rPr>
          <w:i/>
          <w:iCs/>
        </w:rPr>
        <w:t>probe: what would be most helpful to you in order for you to support your loved ones?</w:t>
      </w:r>
      <w:r>
        <w:t>)</w:t>
      </w:r>
    </w:p>
    <w:p w14:paraId="6E53AE77" w14:textId="77777777" w:rsidR="00A17BB6" w:rsidRDefault="00A17BB6" w:rsidP="00431EE4">
      <w:pPr>
        <w:pStyle w:val="ListParagraph"/>
        <w:numPr>
          <w:ilvl w:val="0"/>
          <w:numId w:val="44"/>
        </w:numPr>
        <w:spacing w:line="259" w:lineRule="auto"/>
      </w:pPr>
      <w:r>
        <w:t>What would you like to see from this community to help people like you and your loved ones who use or have used drugs? (</w:t>
      </w:r>
      <w:r w:rsidRPr="00A16986">
        <w:rPr>
          <w:i/>
          <w:iCs/>
        </w:rPr>
        <w:t>probes: what policies, programs, changes need to happen</w:t>
      </w:r>
      <w:r>
        <w:t>)</w:t>
      </w:r>
    </w:p>
    <w:p w14:paraId="1B58FEB3" w14:textId="77777777" w:rsidR="00A17BB6" w:rsidRPr="00753B3D" w:rsidRDefault="00A17BB6" w:rsidP="00431EE4">
      <w:pPr>
        <w:pStyle w:val="ListParagraph"/>
        <w:numPr>
          <w:ilvl w:val="0"/>
          <w:numId w:val="44"/>
        </w:numPr>
        <w:spacing w:line="259" w:lineRule="auto"/>
      </w:pPr>
      <w:r>
        <w:lastRenderedPageBreak/>
        <w:t>What are the largest</w:t>
      </w:r>
      <w:r w:rsidRPr="00753B3D">
        <w:t xml:space="preserve"> health issues or other non-health </w:t>
      </w:r>
      <w:r>
        <w:t xml:space="preserve">related </w:t>
      </w:r>
      <w:r w:rsidRPr="00753B3D">
        <w:t xml:space="preserve">issues </w:t>
      </w:r>
      <w:r>
        <w:t xml:space="preserve">in </w:t>
      </w:r>
      <w:r w:rsidRPr="00753B3D">
        <w:t>this community right now? (</w:t>
      </w:r>
      <w:r w:rsidRPr="00A16986">
        <w:rPr>
          <w:i/>
          <w:iCs/>
        </w:rPr>
        <w:t>probe: if your neighborhood were to select the biggest impact to the community, what do you think it would be?</w:t>
      </w:r>
      <w:r w:rsidRPr="00753B3D">
        <w:t>)</w:t>
      </w:r>
    </w:p>
    <w:p w14:paraId="402FC90F" w14:textId="77777777" w:rsidR="00A17BB6" w:rsidRPr="005636A7" w:rsidRDefault="00A17BB6" w:rsidP="00A17BB6">
      <w:pPr>
        <w:spacing w:before="120" w:after="0"/>
        <w:rPr>
          <w:b/>
          <w:bCs/>
        </w:rPr>
      </w:pPr>
      <w:r w:rsidRPr="005636A7">
        <w:rPr>
          <w:b/>
          <w:bCs/>
        </w:rPr>
        <w:t>Closing Questions</w:t>
      </w:r>
    </w:p>
    <w:p w14:paraId="0441087D" w14:textId="77777777" w:rsidR="00A17BB6" w:rsidRDefault="00A17BB6" w:rsidP="00431EE4">
      <w:pPr>
        <w:pStyle w:val="ListParagraph"/>
        <w:numPr>
          <w:ilvl w:val="0"/>
          <w:numId w:val="44"/>
        </w:numPr>
        <w:spacing w:line="259" w:lineRule="auto"/>
      </w:pPr>
      <w:r>
        <w:t>What do you recommend needs to happen to reduce addiction, particularly opioid addiction, among future generations in this community? (</w:t>
      </w:r>
      <w:r w:rsidRPr="00A16986">
        <w:t>probe: what would help people at risk for addiction, from becoming addicted?</w:t>
      </w:r>
      <w:r>
        <w:t>)</w:t>
      </w:r>
    </w:p>
    <w:p w14:paraId="6AF05AF2" w14:textId="62AB485C" w:rsidR="007950B3" w:rsidRPr="00DD14BA" w:rsidRDefault="00A17BB6" w:rsidP="00431EE4">
      <w:pPr>
        <w:pStyle w:val="ListParagraph"/>
        <w:numPr>
          <w:ilvl w:val="0"/>
          <w:numId w:val="44"/>
        </w:numPr>
        <w:spacing w:line="259" w:lineRule="auto"/>
        <w:rPr>
          <w:b/>
          <w:bCs/>
        </w:rPr>
      </w:pPr>
      <w:r w:rsidRPr="00C57D49">
        <w:t xml:space="preserve">If you could wave a magic wand and change one thing about how opioid </w:t>
      </w:r>
      <w:r>
        <w:t>misuse</w:t>
      </w:r>
      <w:r w:rsidRPr="00C57D49">
        <w:t xml:space="preserve"> </w:t>
      </w:r>
      <w:r>
        <w:t xml:space="preserve">and addiction </w:t>
      </w:r>
      <w:r w:rsidRPr="00C57D49">
        <w:t xml:space="preserve">is addressed in </w:t>
      </w:r>
      <w:r>
        <w:t>Washoe</w:t>
      </w:r>
      <w:r w:rsidRPr="00C57D49">
        <w:t xml:space="preserve"> County, what would that be?</w:t>
      </w:r>
    </w:p>
    <w:p w14:paraId="4BDF3D16" w14:textId="264D9B26" w:rsidR="007950B3" w:rsidRPr="00AC48B2" w:rsidRDefault="007950B3" w:rsidP="00AC48B2">
      <w:pPr>
        <w:pStyle w:val="Heading2"/>
      </w:pPr>
      <w:bookmarkStart w:id="113" w:name="_Toc214518486"/>
      <w:r w:rsidRPr="00AC48B2">
        <w:t>Key Informant Interview Questions – People with living experience</w:t>
      </w:r>
      <w:bookmarkEnd w:id="113"/>
    </w:p>
    <w:p w14:paraId="4E3743D1" w14:textId="77777777" w:rsidR="007950B3" w:rsidRDefault="007950B3" w:rsidP="007950B3">
      <w:pPr>
        <w:spacing w:after="0"/>
      </w:pPr>
      <w:r w:rsidRPr="006A7037">
        <w:rPr>
          <w:b/>
          <w:bCs/>
        </w:rPr>
        <w:t xml:space="preserve">Introduction: </w:t>
      </w:r>
      <w:r w:rsidRPr="006A7037">
        <w:t xml:space="preserve">Thank you for taking the time to meet with me today. I am conducting a statewide assessment on services available for people who use drugs. I am speaking with people in each county about their health and health concerns, </w:t>
      </w:r>
      <w:r>
        <w:t xml:space="preserve">including </w:t>
      </w:r>
      <w:r w:rsidRPr="006A7037">
        <w:t xml:space="preserve">what health-related services are available, </w:t>
      </w:r>
      <w:r>
        <w:t xml:space="preserve">people’s </w:t>
      </w:r>
      <w:r w:rsidRPr="006A7037">
        <w:t xml:space="preserve">experiences in accessing those services, and what services are needed in their communities. </w:t>
      </w:r>
    </w:p>
    <w:p w14:paraId="39318610" w14:textId="77777777" w:rsidR="007950B3" w:rsidRDefault="007950B3" w:rsidP="007950B3">
      <w:pPr>
        <w:spacing w:after="0"/>
      </w:pPr>
    </w:p>
    <w:p w14:paraId="3BF0E52F" w14:textId="27AC5733" w:rsidR="007950B3" w:rsidRDefault="007950B3" w:rsidP="007950B3">
      <w:pPr>
        <w:spacing w:after="0"/>
      </w:pPr>
      <w:r w:rsidRPr="006A7037">
        <w:t>Your participation is voluntary, and you do not have to answer any question you don’t want to</w:t>
      </w:r>
      <w:r>
        <w:t xml:space="preserve"> and you can say pass or we can come back to it later</w:t>
      </w:r>
      <w:r w:rsidRPr="006A7037">
        <w:t xml:space="preserve">. We can </w:t>
      </w:r>
      <w:r>
        <w:t xml:space="preserve">also </w:t>
      </w:r>
      <w:r w:rsidRPr="006A7037">
        <w:t xml:space="preserve">stop the interview at any time. I ask that you speak your mind freely, as your perspective is important. Your identity will be kept confidential and all identifying information will be removed. This interview should take about an hour, and I would like to record the interview to ensure accuracy. </w:t>
      </w:r>
      <w:r>
        <w:t>The reason I need to record is because I want to pay attention to what you’re saying and have a conversation, and I cannot do that and take good notes at the same time. Also, I may not be able to keep up with my notetaking, and I want to be able to listen back</w:t>
      </w:r>
      <w:r w:rsidR="00E84073">
        <w:t xml:space="preserve"> </w:t>
      </w:r>
      <w:r>
        <w:t xml:space="preserve">our conversation and be able to identify similarities and differences among all the people I speak with across the state over the next few months. </w:t>
      </w:r>
      <w:r w:rsidRPr="006A7037">
        <w:t xml:space="preserve">Are you willing to participate in the interview? </w:t>
      </w:r>
    </w:p>
    <w:p w14:paraId="23951FF5" w14:textId="77777777" w:rsidR="007950B3" w:rsidRDefault="007950B3" w:rsidP="007950B3">
      <w:pPr>
        <w:spacing w:after="0"/>
      </w:pPr>
    </w:p>
    <w:p w14:paraId="2AF7B25A" w14:textId="77777777" w:rsidR="007950B3" w:rsidRDefault="007950B3" w:rsidP="007950B3">
      <w:pPr>
        <w:spacing w:after="0"/>
      </w:pPr>
      <w:r w:rsidRPr="006A7037">
        <w:t xml:space="preserve">I am going to turn on the voice recorder and will no longer refer to you by name to preserve confidentiality while recording. </w:t>
      </w:r>
    </w:p>
    <w:p w14:paraId="7B81F0F2" w14:textId="77777777" w:rsidR="007950B3" w:rsidRPr="006A7037" w:rsidRDefault="007950B3" w:rsidP="007950B3">
      <w:pPr>
        <w:spacing w:after="0"/>
      </w:pPr>
    </w:p>
    <w:p w14:paraId="43057457" w14:textId="77777777" w:rsidR="007950B3" w:rsidRPr="00D606D1" w:rsidRDefault="007950B3" w:rsidP="00431EE4">
      <w:pPr>
        <w:pStyle w:val="Default"/>
        <w:numPr>
          <w:ilvl w:val="0"/>
          <w:numId w:val="39"/>
        </w:numPr>
        <w:rPr>
          <w:rFonts w:asciiTheme="minorHAnsi" w:hAnsiTheme="minorHAnsi"/>
          <w:b/>
          <w:bCs/>
        </w:rPr>
      </w:pPr>
      <w:r w:rsidRPr="00D606D1">
        <w:rPr>
          <w:rFonts w:asciiTheme="minorHAnsi" w:hAnsiTheme="minorHAnsi"/>
          <w:b/>
          <w:bCs/>
        </w:rPr>
        <w:t xml:space="preserve">Can you tell me what function drugs have in your life, right now? </w:t>
      </w:r>
    </w:p>
    <w:p w14:paraId="434D1455" w14:textId="77777777" w:rsidR="007950B3" w:rsidRDefault="007950B3" w:rsidP="00431EE4">
      <w:pPr>
        <w:pStyle w:val="Default"/>
        <w:numPr>
          <w:ilvl w:val="1"/>
          <w:numId w:val="39"/>
        </w:numPr>
        <w:rPr>
          <w:rFonts w:asciiTheme="minorHAnsi" w:hAnsiTheme="minorHAnsi"/>
        </w:rPr>
      </w:pPr>
      <w:r w:rsidRPr="006A7037">
        <w:rPr>
          <w:rFonts w:asciiTheme="minorHAnsi" w:hAnsiTheme="minorHAnsi"/>
        </w:rPr>
        <w:t>Has that function changed over time? If so, in what way(s)?</w:t>
      </w:r>
    </w:p>
    <w:p w14:paraId="7F11DBD7" w14:textId="77777777" w:rsidR="007950B3" w:rsidRPr="006A7037" w:rsidRDefault="007950B3" w:rsidP="007950B3">
      <w:pPr>
        <w:pStyle w:val="Default"/>
        <w:ind w:left="1080"/>
        <w:rPr>
          <w:rFonts w:asciiTheme="minorHAnsi" w:hAnsiTheme="minorHAnsi"/>
        </w:rPr>
      </w:pPr>
    </w:p>
    <w:p w14:paraId="6B2BB493" w14:textId="77777777" w:rsidR="007950B3" w:rsidRPr="00D606D1" w:rsidRDefault="007950B3" w:rsidP="00431EE4">
      <w:pPr>
        <w:pStyle w:val="Default"/>
        <w:numPr>
          <w:ilvl w:val="0"/>
          <w:numId w:val="39"/>
        </w:numPr>
        <w:rPr>
          <w:rFonts w:asciiTheme="minorHAnsi" w:hAnsiTheme="minorHAnsi"/>
          <w:b/>
          <w:bCs/>
        </w:rPr>
      </w:pPr>
      <w:r w:rsidRPr="00D606D1">
        <w:rPr>
          <w:rFonts w:asciiTheme="minorHAnsi" w:hAnsiTheme="minorHAnsi"/>
          <w:b/>
          <w:bCs/>
        </w:rPr>
        <w:t>Are you interest</w:t>
      </w:r>
      <w:r>
        <w:rPr>
          <w:rFonts w:asciiTheme="minorHAnsi" w:hAnsiTheme="minorHAnsi"/>
          <w:b/>
          <w:bCs/>
        </w:rPr>
        <w:t xml:space="preserve">ed </w:t>
      </w:r>
      <w:r w:rsidRPr="00D606D1">
        <w:rPr>
          <w:rFonts w:asciiTheme="minorHAnsi" w:hAnsiTheme="minorHAnsi"/>
          <w:b/>
          <w:bCs/>
        </w:rPr>
        <w:t xml:space="preserve">in changing anything about your drug use? </w:t>
      </w:r>
    </w:p>
    <w:p w14:paraId="06BB53C8" w14:textId="77777777" w:rsidR="007950B3" w:rsidRDefault="007950B3" w:rsidP="00431EE4">
      <w:pPr>
        <w:pStyle w:val="Default"/>
        <w:numPr>
          <w:ilvl w:val="1"/>
          <w:numId w:val="39"/>
        </w:numPr>
        <w:rPr>
          <w:rFonts w:asciiTheme="minorHAnsi" w:hAnsiTheme="minorHAnsi"/>
        </w:rPr>
      </w:pPr>
      <w:r>
        <w:rPr>
          <w:rFonts w:asciiTheme="minorHAnsi" w:hAnsiTheme="minorHAnsi"/>
        </w:rPr>
        <w:lastRenderedPageBreak/>
        <w:t xml:space="preserve">If Yes: </w:t>
      </w:r>
      <w:r w:rsidRPr="006A7037">
        <w:rPr>
          <w:rFonts w:asciiTheme="minorHAnsi" w:hAnsiTheme="minorHAnsi"/>
        </w:rPr>
        <w:t>In what ways? What would make it easier for you to do that/those things?</w:t>
      </w:r>
    </w:p>
    <w:p w14:paraId="5B89D42E" w14:textId="77777777" w:rsidR="007950B3" w:rsidRPr="006A7037" w:rsidRDefault="007950B3" w:rsidP="007950B3">
      <w:pPr>
        <w:pStyle w:val="Default"/>
        <w:ind w:left="1080"/>
        <w:rPr>
          <w:rFonts w:asciiTheme="minorHAnsi" w:hAnsiTheme="minorHAnsi"/>
        </w:rPr>
      </w:pPr>
    </w:p>
    <w:p w14:paraId="519DCF36" w14:textId="77777777" w:rsidR="007950B3" w:rsidRPr="00D606D1" w:rsidRDefault="007950B3" w:rsidP="00431EE4">
      <w:pPr>
        <w:pStyle w:val="Default"/>
        <w:numPr>
          <w:ilvl w:val="0"/>
          <w:numId w:val="39"/>
        </w:numPr>
        <w:rPr>
          <w:rFonts w:asciiTheme="minorHAnsi" w:hAnsiTheme="minorHAnsi"/>
          <w:b/>
          <w:bCs/>
        </w:rPr>
      </w:pPr>
      <w:r w:rsidRPr="00D606D1">
        <w:rPr>
          <w:rFonts w:asciiTheme="minorHAnsi" w:hAnsiTheme="minorHAnsi"/>
          <w:b/>
          <w:bCs/>
        </w:rPr>
        <w:t>In general, what are your primary health concerns?</w:t>
      </w:r>
    </w:p>
    <w:p w14:paraId="2E23370A" w14:textId="77777777" w:rsidR="007950B3" w:rsidRPr="006A7037" w:rsidRDefault="007950B3" w:rsidP="00431EE4">
      <w:pPr>
        <w:pStyle w:val="Default"/>
        <w:numPr>
          <w:ilvl w:val="1"/>
          <w:numId w:val="39"/>
        </w:numPr>
        <w:rPr>
          <w:rFonts w:asciiTheme="minorHAnsi" w:hAnsiTheme="minorHAnsi"/>
        </w:rPr>
      </w:pPr>
      <w:r w:rsidRPr="006A7037">
        <w:rPr>
          <w:rFonts w:asciiTheme="minorHAnsi" w:hAnsiTheme="minorHAnsi"/>
        </w:rPr>
        <w:t>What services are available to you to address your general health concerns?</w:t>
      </w:r>
    </w:p>
    <w:p w14:paraId="18034E1B" w14:textId="77777777" w:rsidR="007950B3" w:rsidRPr="00A16986" w:rsidRDefault="007950B3" w:rsidP="007950B3">
      <w:pPr>
        <w:pStyle w:val="Default"/>
        <w:ind w:left="1080"/>
        <w:rPr>
          <w:rFonts w:asciiTheme="minorHAnsi" w:hAnsiTheme="minorHAnsi"/>
          <w:color w:val="auto"/>
        </w:rPr>
      </w:pPr>
      <w:r w:rsidRPr="00A16986">
        <w:rPr>
          <w:rFonts w:asciiTheme="minorHAnsi" w:hAnsiTheme="minorHAnsi"/>
          <w:color w:val="auto"/>
        </w:rPr>
        <w:t>Probe: What have you heard of or tried to access? How were those experiences? Was it hard to access those services?</w:t>
      </w:r>
    </w:p>
    <w:p w14:paraId="51D8229F" w14:textId="77777777" w:rsidR="007950B3" w:rsidRPr="006A7037" w:rsidRDefault="007950B3" w:rsidP="00431EE4">
      <w:pPr>
        <w:pStyle w:val="Default"/>
        <w:numPr>
          <w:ilvl w:val="1"/>
          <w:numId w:val="39"/>
        </w:numPr>
        <w:rPr>
          <w:rFonts w:asciiTheme="minorHAnsi" w:hAnsiTheme="minorHAnsi"/>
        </w:rPr>
      </w:pPr>
      <w:r w:rsidRPr="006A7037">
        <w:rPr>
          <w:rFonts w:asciiTheme="minorHAnsi" w:hAnsiTheme="minorHAnsi"/>
        </w:rPr>
        <w:t>What would make it easier to access those services? What would you like to see made available in this community?</w:t>
      </w:r>
    </w:p>
    <w:p w14:paraId="6BB50C2B" w14:textId="77777777" w:rsidR="007950B3" w:rsidRPr="006A7037" w:rsidRDefault="007950B3" w:rsidP="007950B3">
      <w:pPr>
        <w:pStyle w:val="Default"/>
        <w:ind w:left="1080"/>
        <w:rPr>
          <w:rFonts w:asciiTheme="minorHAnsi" w:hAnsiTheme="minorHAnsi"/>
        </w:rPr>
      </w:pPr>
    </w:p>
    <w:p w14:paraId="1BA0C8BB" w14:textId="77777777" w:rsidR="007950B3" w:rsidRPr="00D606D1" w:rsidRDefault="007950B3" w:rsidP="00431EE4">
      <w:pPr>
        <w:pStyle w:val="Default"/>
        <w:numPr>
          <w:ilvl w:val="0"/>
          <w:numId w:val="39"/>
        </w:numPr>
        <w:rPr>
          <w:rFonts w:asciiTheme="minorHAnsi" w:hAnsiTheme="minorHAnsi"/>
          <w:b/>
          <w:bCs/>
        </w:rPr>
      </w:pPr>
      <w:r w:rsidRPr="00D606D1">
        <w:rPr>
          <w:rFonts w:asciiTheme="minorHAnsi" w:hAnsiTheme="minorHAnsi"/>
          <w:b/>
          <w:bCs/>
        </w:rPr>
        <w:t>What are your health concerns related to drugs and drug use?</w:t>
      </w:r>
    </w:p>
    <w:p w14:paraId="02417233" w14:textId="77777777" w:rsidR="007950B3" w:rsidRPr="006A7037" w:rsidRDefault="007950B3" w:rsidP="00431EE4">
      <w:pPr>
        <w:pStyle w:val="Default"/>
        <w:numPr>
          <w:ilvl w:val="1"/>
          <w:numId w:val="39"/>
        </w:numPr>
        <w:rPr>
          <w:rFonts w:asciiTheme="minorHAnsi" w:hAnsiTheme="minorHAnsi"/>
        </w:rPr>
      </w:pPr>
      <w:r w:rsidRPr="006A7037">
        <w:rPr>
          <w:rFonts w:asciiTheme="minorHAnsi" w:hAnsiTheme="minorHAnsi"/>
        </w:rPr>
        <w:t>What services are available to you to address drug use health concerns?</w:t>
      </w:r>
    </w:p>
    <w:p w14:paraId="23C6ADD9" w14:textId="77777777" w:rsidR="007950B3" w:rsidRPr="00A16986" w:rsidRDefault="007950B3" w:rsidP="007950B3">
      <w:pPr>
        <w:pStyle w:val="Default"/>
        <w:ind w:left="1080"/>
        <w:rPr>
          <w:rFonts w:asciiTheme="minorHAnsi" w:hAnsiTheme="minorHAnsi"/>
          <w:color w:val="auto"/>
        </w:rPr>
      </w:pPr>
      <w:r w:rsidRPr="00A16986">
        <w:rPr>
          <w:rFonts w:asciiTheme="minorHAnsi" w:hAnsiTheme="minorHAnsi"/>
          <w:color w:val="auto"/>
        </w:rPr>
        <w:t>Probe: What have you heard of or tried to access? How were those experiences? Was it hard to access those services?</w:t>
      </w:r>
    </w:p>
    <w:p w14:paraId="180834D4" w14:textId="77777777" w:rsidR="007950B3" w:rsidRPr="006A7037" w:rsidRDefault="007950B3" w:rsidP="00431EE4">
      <w:pPr>
        <w:pStyle w:val="Default"/>
        <w:numPr>
          <w:ilvl w:val="1"/>
          <w:numId w:val="39"/>
        </w:numPr>
        <w:rPr>
          <w:rFonts w:asciiTheme="minorHAnsi" w:hAnsiTheme="minorHAnsi"/>
        </w:rPr>
      </w:pPr>
      <w:r w:rsidRPr="006A7037">
        <w:rPr>
          <w:rFonts w:asciiTheme="minorHAnsi" w:hAnsiTheme="minorHAnsi"/>
        </w:rPr>
        <w:t>What would make it easier to access those services? What would you like to see made available in this community?</w:t>
      </w:r>
    </w:p>
    <w:p w14:paraId="0DDF6F14" w14:textId="77777777" w:rsidR="007950B3" w:rsidRPr="006A7037" w:rsidRDefault="007950B3" w:rsidP="007950B3">
      <w:pPr>
        <w:pStyle w:val="Default"/>
        <w:ind w:left="1080"/>
        <w:rPr>
          <w:rFonts w:asciiTheme="minorHAnsi" w:hAnsiTheme="minorHAnsi"/>
        </w:rPr>
      </w:pPr>
    </w:p>
    <w:p w14:paraId="4FB4FF5F" w14:textId="77777777" w:rsidR="007950B3" w:rsidRPr="0056651D" w:rsidRDefault="007950B3" w:rsidP="007950B3">
      <w:pPr>
        <w:spacing w:before="120" w:after="0"/>
        <w:rPr>
          <w:b/>
          <w:bCs/>
        </w:rPr>
      </w:pPr>
      <w:r w:rsidRPr="006A7037">
        <w:rPr>
          <w:b/>
          <w:bCs/>
        </w:rPr>
        <w:t>Here’s a list of services</w:t>
      </w:r>
      <w:r>
        <w:rPr>
          <w:b/>
          <w:bCs/>
        </w:rPr>
        <w:t xml:space="preserve"> or supplies</w:t>
      </w:r>
      <w:r w:rsidRPr="006A7037">
        <w:rPr>
          <w:b/>
          <w:bCs/>
        </w:rPr>
        <w:t xml:space="preserve"> which can help people who use drugs, (hand them </w:t>
      </w:r>
      <w:r>
        <w:rPr>
          <w:b/>
          <w:bCs/>
        </w:rPr>
        <w:t xml:space="preserve">this </w:t>
      </w:r>
      <w:r w:rsidRPr="006A7037">
        <w:rPr>
          <w:b/>
          <w:bCs/>
        </w:rPr>
        <w:t xml:space="preserve">list and read </w:t>
      </w:r>
      <w:r>
        <w:rPr>
          <w:b/>
          <w:bCs/>
        </w:rPr>
        <w:t>the list</w:t>
      </w:r>
      <w:r w:rsidRPr="006A7037">
        <w:rPr>
          <w:b/>
          <w:bCs/>
        </w:rPr>
        <w:t xml:space="preserve"> out loud)</w:t>
      </w:r>
    </w:p>
    <w:p w14:paraId="6DB5C6AF" w14:textId="77777777" w:rsidR="007950B3" w:rsidRDefault="007950B3" w:rsidP="00431EE4">
      <w:pPr>
        <w:pStyle w:val="ListParagraph"/>
        <w:numPr>
          <w:ilvl w:val="1"/>
          <w:numId w:val="40"/>
        </w:numPr>
        <w:spacing w:line="259" w:lineRule="auto"/>
        <w:rPr>
          <w:color w:val="625F7C" w:themeColor="text2" w:themeTint="BF"/>
        </w:rPr>
      </w:pPr>
      <w:r w:rsidRPr="00520857">
        <w:rPr>
          <w:color w:val="625F7C" w:themeColor="text2" w:themeTint="BF"/>
        </w:rPr>
        <w:t>Free HIV testing</w:t>
      </w:r>
    </w:p>
    <w:p w14:paraId="71942C58" w14:textId="77777777" w:rsidR="007950B3" w:rsidRPr="00520857" w:rsidRDefault="007950B3" w:rsidP="00431EE4">
      <w:pPr>
        <w:pStyle w:val="ListParagraph"/>
        <w:numPr>
          <w:ilvl w:val="1"/>
          <w:numId w:val="40"/>
        </w:numPr>
        <w:spacing w:line="259" w:lineRule="auto"/>
        <w:rPr>
          <w:color w:val="625F7C" w:themeColor="text2" w:themeTint="BF"/>
        </w:rPr>
      </w:pPr>
      <w:r>
        <w:rPr>
          <w:color w:val="625F7C" w:themeColor="text2" w:themeTint="BF"/>
        </w:rPr>
        <w:t>Free HCV testing (hepatitis C)</w:t>
      </w:r>
    </w:p>
    <w:p w14:paraId="5C762713" w14:textId="77777777" w:rsidR="007950B3" w:rsidRPr="00520857" w:rsidRDefault="007950B3" w:rsidP="00431EE4">
      <w:pPr>
        <w:pStyle w:val="ListParagraph"/>
        <w:numPr>
          <w:ilvl w:val="1"/>
          <w:numId w:val="40"/>
        </w:numPr>
        <w:spacing w:line="259" w:lineRule="auto"/>
        <w:rPr>
          <w:color w:val="625F7C" w:themeColor="text2" w:themeTint="BF"/>
        </w:rPr>
      </w:pPr>
      <w:r>
        <w:rPr>
          <w:color w:val="625F7C" w:themeColor="text2" w:themeTint="BF"/>
        </w:rPr>
        <w:t>M</w:t>
      </w:r>
      <w:r w:rsidRPr="00520857">
        <w:rPr>
          <w:color w:val="625F7C" w:themeColor="text2" w:themeTint="BF"/>
        </w:rPr>
        <w:t>edication for preventing HIV if you might have been exposed to HIV</w:t>
      </w:r>
    </w:p>
    <w:p w14:paraId="3BC5EE87" w14:textId="77777777" w:rsidR="007950B3" w:rsidRDefault="007950B3" w:rsidP="00431EE4">
      <w:pPr>
        <w:pStyle w:val="ListParagraph"/>
        <w:numPr>
          <w:ilvl w:val="1"/>
          <w:numId w:val="40"/>
        </w:numPr>
        <w:spacing w:line="259" w:lineRule="auto"/>
        <w:rPr>
          <w:color w:val="625F7C" w:themeColor="text2" w:themeTint="BF"/>
        </w:rPr>
      </w:pPr>
      <w:r w:rsidRPr="00520857">
        <w:rPr>
          <w:color w:val="625F7C" w:themeColor="text2" w:themeTint="BF"/>
        </w:rPr>
        <w:t>Lifetime medication for preventing HIV in persons who are HIV-negative to keep from getting HIV</w:t>
      </w:r>
    </w:p>
    <w:p w14:paraId="335C76BA" w14:textId="77777777" w:rsidR="007950B3" w:rsidRPr="00520857" w:rsidRDefault="007950B3" w:rsidP="00431EE4">
      <w:pPr>
        <w:pStyle w:val="ListParagraph"/>
        <w:numPr>
          <w:ilvl w:val="1"/>
          <w:numId w:val="40"/>
        </w:numPr>
        <w:spacing w:line="259" w:lineRule="auto"/>
        <w:rPr>
          <w:color w:val="625F7C" w:themeColor="text2" w:themeTint="BF"/>
        </w:rPr>
      </w:pPr>
      <w:r>
        <w:rPr>
          <w:color w:val="625F7C" w:themeColor="text2" w:themeTint="BF"/>
        </w:rPr>
        <w:t>Treatment for hepatitis C</w:t>
      </w:r>
    </w:p>
    <w:p w14:paraId="7D43948F" w14:textId="77777777" w:rsidR="007950B3" w:rsidRPr="00520857" w:rsidRDefault="007950B3" w:rsidP="00431EE4">
      <w:pPr>
        <w:pStyle w:val="ListParagraph"/>
        <w:numPr>
          <w:ilvl w:val="1"/>
          <w:numId w:val="40"/>
        </w:numPr>
        <w:spacing w:line="259" w:lineRule="auto"/>
        <w:rPr>
          <w:color w:val="625F7C" w:themeColor="text2" w:themeTint="BF"/>
        </w:rPr>
      </w:pPr>
      <w:r>
        <w:rPr>
          <w:color w:val="625F7C" w:themeColor="text2" w:themeTint="BF"/>
        </w:rPr>
        <w:t>Personal hygiene supplies (soap, socks, razors, wipes)</w:t>
      </w:r>
    </w:p>
    <w:p w14:paraId="24A72DBC" w14:textId="77777777" w:rsidR="007950B3" w:rsidRPr="00520857" w:rsidRDefault="007950B3" w:rsidP="00431EE4">
      <w:pPr>
        <w:pStyle w:val="ListParagraph"/>
        <w:numPr>
          <w:ilvl w:val="1"/>
          <w:numId w:val="40"/>
        </w:numPr>
        <w:spacing w:line="259" w:lineRule="auto"/>
        <w:rPr>
          <w:color w:val="625F7C" w:themeColor="text2" w:themeTint="BF"/>
        </w:rPr>
      </w:pPr>
      <w:r w:rsidRPr="00520857">
        <w:rPr>
          <w:color w:val="625F7C" w:themeColor="text2" w:themeTint="BF"/>
        </w:rPr>
        <w:t>Drug education programs</w:t>
      </w:r>
    </w:p>
    <w:p w14:paraId="3C923B78" w14:textId="77777777" w:rsidR="007950B3" w:rsidRPr="00520857" w:rsidRDefault="007950B3" w:rsidP="00431EE4">
      <w:pPr>
        <w:pStyle w:val="ListParagraph"/>
        <w:numPr>
          <w:ilvl w:val="1"/>
          <w:numId w:val="40"/>
        </w:numPr>
        <w:spacing w:line="259" w:lineRule="auto"/>
        <w:rPr>
          <w:color w:val="625F7C" w:themeColor="text2" w:themeTint="BF"/>
        </w:rPr>
      </w:pPr>
      <w:r w:rsidRPr="00520857">
        <w:rPr>
          <w:color w:val="625F7C" w:themeColor="text2" w:themeTint="BF"/>
        </w:rPr>
        <w:t>Free Narcan or naloxone (overdose reversal medications)</w:t>
      </w:r>
    </w:p>
    <w:p w14:paraId="510050F2" w14:textId="77777777" w:rsidR="007950B3" w:rsidRPr="00520857" w:rsidRDefault="007950B3" w:rsidP="00431EE4">
      <w:pPr>
        <w:pStyle w:val="ListParagraph"/>
        <w:numPr>
          <w:ilvl w:val="1"/>
          <w:numId w:val="40"/>
        </w:numPr>
        <w:spacing w:line="259" w:lineRule="auto"/>
        <w:rPr>
          <w:color w:val="625F7C" w:themeColor="text2" w:themeTint="BF"/>
        </w:rPr>
      </w:pPr>
      <w:r w:rsidRPr="00520857">
        <w:rPr>
          <w:color w:val="625F7C" w:themeColor="text2" w:themeTint="BF"/>
        </w:rPr>
        <w:t xml:space="preserve">Education about overdose reversal medication </w:t>
      </w:r>
    </w:p>
    <w:p w14:paraId="142E3267" w14:textId="77777777" w:rsidR="007950B3" w:rsidRPr="00520857" w:rsidRDefault="007950B3" w:rsidP="00431EE4">
      <w:pPr>
        <w:pStyle w:val="ListParagraph"/>
        <w:numPr>
          <w:ilvl w:val="1"/>
          <w:numId w:val="40"/>
        </w:numPr>
        <w:spacing w:line="259" w:lineRule="auto"/>
        <w:rPr>
          <w:color w:val="625F7C" w:themeColor="text2" w:themeTint="BF"/>
        </w:rPr>
      </w:pPr>
      <w:r w:rsidRPr="00520857">
        <w:rPr>
          <w:color w:val="625F7C" w:themeColor="text2" w:themeTint="BF"/>
        </w:rPr>
        <w:t>Free drug test strip to check drugs for fentanyl or other non-wanted substances</w:t>
      </w:r>
    </w:p>
    <w:p w14:paraId="4B504EC4" w14:textId="77777777" w:rsidR="007950B3" w:rsidRPr="00520857" w:rsidRDefault="007950B3" w:rsidP="00431EE4">
      <w:pPr>
        <w:pStyle w:val="ListParagraph"/>
        <w:numPr>
          <w:ilvl w:val="1"/>
          <w:numId w:val="40"/>
        </w:numPr>
        <w:spacing w:line="259" w:lineRule="auto"/>
        <w:rPr>
          <w:color w:val="625F7C" w:themeColor="text2" w:themeTint="BF"/>
        </w:rPr>
      </w:pPr>
      <w:r w:rsidRPr="00520857">
        <w:rPr>
          <w:color w:val="625F7C" w:themeColor="text2" w:themeTint="BF"/>
        </w:rPr>
        <w:t xml:space="preserve">Education on </w:t>
      </w:r>
      <w:r>
        <w:rPr>
          <w:color w:val="625F7C" w:themeColor="text2" w:themeTint="BF"/>
        </w:rPr>
        <w:t>reducing harms or unwanted experiences of drug use</w:t>
      </w:r>
    </w:p>
    <w:p w14:paraId="62EA9BA1" w14:textId="77777777" w:rsidR="007950B3" w:rsidRPr="00520857" w:rsidRDefault="007950B3" w:rsidP="00431EE4">
      <w:pPr>
        <w:pStyle w:val="ListParagraph"/>
        <w:numPr>
          <w:ilvl w:val="1"/>
          <w:numId w:val="40"/>
        </w:numPr>
        <w:spacing w:line="259" w:lineRule="auto"/>
        <w:rPr>
          <w:color w:val="625F7C" w:themeColor="text2" w:themeTint="BF"/>
        </w:rPr>
      </w:pPr>
      <w:r w:rsidRPr="00520857">
        <w:rPr>
          <w:color w:val="625F7C" w:themeColor="text2" w:themeTint="BF"/>
        </w:rPr>
        <w:t>Teaching people how to safely dispose of prescription medication</w:t>
      </w:r>
    </w:p>
    <w:p w14:paraId="5D6154F1" w14:textId="77777777" w:rsidR="007950B3" w:rsidRPr="00520857" w:rsidRDefault="007950B3" w:rsidP="00431EE4">
      <w:pPr>
        <w:pStyle w:val="ListParagraph"/>
        <w:numPr>
          <w:ilvl w:val="1"/>
          <w:numId w:val="40"/>
        </w:numPr>
        <w:spacing w:line="259" w:lineRule="auto"/>
        <w:rPr>
          <w:color w:val="625F7C" w:themeColor="text2" w:themeTint="BF"/>
        </w:rPr>
      </w:pPr>
      <w:r w:rsidRPr="00520857">
        <w:rPr>
          <w:color w:val="625F7C" w:themeColor="text2" w:themeTint="BF"/>
        </w:rPr>
        <w:t>Teaching people how to safely dispose of syringes</w:t>
      </w:r>
    </w:p>
    <w:p w14:paraId="7A047924" w14:textId="77777777" w:rsidR="007950B3" w:rsidRPr="00520857" w:rsidRDefault="007950B3" w:rsidP="00431EE4">
      <w:pPr>
        <w:pStyle w:val="ListParagraph"/>
        <w:numPr>
          <w:ilvl w:val="1"/>
          <w:numId w:val="40"/>
        </w:numPr>
        <w:spacing w:line="259" w:lineRule="auto"/>
        <w:rPr>
          <w:color w:val="625F7C" w:themeColor="text2" w:themeTint="BF"/>
        </w:rPr>
      </w:pPr>
      <w:r w:rsidRPr="00520857">
        <w:rPr>
          <w:color w:val="625F7C" w:themeColor="text2" w:themeTint="BF"/>
        </w:rPr>
        <w:t xml:space="preserve">Access to peer recovery support </w:t>
      </w:r>
    </w:p>
    <w:p w14:paraId="18A840E2" w14:textId="77777777" w:rsidR="007950B3" w:rsidRPr="00520857" w:rsidRDefault="007950B3" w:rsidP="00431EE4">
      <w:pPr>
        <w:pStyle w:val="ListParagraph"/>
        <w:numPr>
          <w:ilvl w:val="1"/>
          <w:numId w:val="40"/>
        </w:numPr>
        <w:spacing w:line="259" w:lineRule="auto"/>
        <w:rPr>
          <w:color w:val="625F7C" w:themeColor="text2" w:themeTint="BF"/>
        </w:rPr>
      </w:pPr>
      <w:r w:rsidRPr="00520857">
        <w:rPr>
          <w:color w:val="625F7C" w:themeColor="text2" w:themeTint="BF"/>
        </w:rPr>
        <w:t xml:space="preserve">Medication </w:t>
      </w:r>
      <w:r>
        <w:rPr>
          <w:color w:val="625F7C" w:themeColor="text2" w:themeTint="BF"/>
        </w:rPr>
        <w:t>for opioid use disorder</w:t>
      </w:r>
    </w:p>
    <w:p w14:paraId="09CDD9AC" w14:textId="77777777" w:rsidR="007950B3" w:rsidRPr="00520857" w:rsidRDefault="007950B3" w:rsidP="00431EE4">
      <w:pPr>
        <w:pStyle w:val="ListParagraph"/>
        <w:numPr>
          <w:ilvl w:val="1"/>
          <w:numId w:val="40"/>
        </w:numPr>
        <w:spacing w:line="259" w:lineRule="auto"/>
        <w:rPr>
          <w:color w:val="625F7C" w:themeColor="text2" w:themeTint="BF"/>
        </w:rPr>
      </w:pPr>
      <w:r w:rsidRPr="00520857">
        <w:rPr>
          <w:color w:val="625F7C" w:themeColor="text2" w:themeTint="BF"/>
        </w:rPr>
        <w:t>Vending machines with harm reduction supplies</w:t>
      </w:r>
    </w:p>
    <w:p w14:paraId="39245E79" w14:textId="77777777" w:rsidR="007950B3" w:rsidRDefault="007950B3" w:rsidP="00431EE4">
      <w:pPr>
        <w:pStyle w:val="ListParagraph"/>
        <w:numPr>
          <w:ilvl w:val="1"/>
          <w:numId w:val="40"/>
        </w:numPr>
        <w:spacing w:line="259" w:lineRule="auto"/>
        <w:rPr>
          <w:color w:val="625F7C" w:themeColor="text2" w:themeTint="BF"/>
        </w:rPr>
      </w:pPr>
      <w:r w:rsidRPr="00520857">
        <w:rPr>
          <w:color w:val="625F7C" w:themeColor="text2" w:themeTint="BF"/>
        </w:rPr>
        <w:t xml:space="preserve">Mobile </w:t>
      </w:r>
      <w:r>
        <w:rPr>
          <w:color w:val="625F7C" w:themeColor="text2" w:themeTint="BF"/>
        </w:rPr>
        <w:t>health services</w:t>
      </w:r>
    </w:p>
    <w:p w14:paraId="43490A45" w14:textId="77777777" w:rsidR="007950B3" w:rsidRPr="00520857" w:rsidRDefault="007950B3" w:rsidP="00431EE4">
      <w:pPr>
        <w:pStyle w:val="ListParagraph"/>
        <w:numPr>
          <w:ilvl w:val="1"/>
          <w:numId w:val="40"/>
        </w:numPr>
        <w:spacing w:line="259" w:lineRule="auto"/>
        <w:rPr>
          <w:color w:val="625F7C" w:themeColor="text2" w:themeTint="BF"/>
        </w:rPr>
      </w:pPr>
      <w:r>
        <w:rPr>
          <w:color w:val="625F7C" w:themeColor="text2" w:themeTint="BF"/>
        </w:rPr>
        <w:t>Safe smoking supplies</w:t>
      </w:r>
    </w:p>
    <w:p w14:paraId="641BC963" w14:textId="77777777" w:rsidR="007950B3" w:rsidRPr="00520857" w:rsidRDefault="007950B3" w:rsidP="00431EE4">
      <w:pPr>
        <w:pStyle w:val="ListParagraph"/>
        <w:numPr>
          <w:ilvl w:val="1"/>
          <w:numId w:val="40"/>
        </w:numPr>
        <w:spacing w:line="259" w:lineRule="auto"/>
        <w:rPr>
          <w:color w:val="625F7C" w:themeColor="text2" w:themeTint="BF"/>
        </w:rPr>
      </w:pPr>
      <w:r w:rsidRPr="00520857">
        <w:rPr>
          <w:color w:val="625F7C" w:themeColor="text2" w:themeTint="BF"/>
        </w:rPr>
        <w:t>Syringe exchange programs</w:t>
      </w:r>
    </w:p>
    <w:p w14:paraId="1909D061" w14:textId="77777777" w:rsidR="007950B3" w:rsidRPr="00D606D1" w:rsidRDefault="007950B3" w:rsidP="00431EE4">
      <w:pPr>
        <w:pStyle w:val="Default"/>
        <w:numPr>
          <w:ilvl w:val="0"/>
          <w:numId w:val="39"/>
        </w:numPr>
        <w:rPr>
          <w:rFonts w:asciiTheme="minorHAnsi" w:hAnsiTheme="minorHAnsi"/>
          <w:b/>
          <w:bCs/>
        </w:rPr>
      </w:pPr>
      <w:r w:rsidRPr="00D606D1">
        <w:rPr>
          <w:rFonts w:asciiTheme="minorHAnsi" w:hAnsiTheme="minorHAnsi"/>
          <w:b/>
          <w:bCs/>
        </w:rPr>
        <w:lastRenderedPageBreak/>
        <w:t xml:space="preserve">Have you tried accessing these types of services in this community to meet your needs? </w:t>
      </w:r>
    </w:p>
    <w:p w14:paraId="288BE4EB" w14:textId="77777777" w:rsidR="007950B3" w:rsidRPr="006A7037" w:rsidRDefault="007950B3" w:rsidP="00431EE4">
      <w:pPr>
        <w:pStyle w:val="Default"/>
        <w:numPr>
          <w:ilvl w:val="0"/>
          <w:numId w:val="41"/>
        </w:numPr>
        <w:rPr>
          <w:rFonts w:asciiTheme="minorHAnsi" w:hAnsiTheme="minorHAnsi"/>
        </w:rPr>
      </w:pPr>
      <w:r w:rsidRPr="006A7037">
        <w:rPr>
          <w:rFonts w:asciiTheme="minorHAnsi" w:hAnsiTheme="minorHAnsi"/>
        </w:rPr>
        <w:t xml:space="preserve">If yes: Which services were the most helpful? What wasn’t helpful? </w:t>
      </w:r>
    </w:p>
    <w:p w14:paraId="19D9D062" w14:textId="77777777" w:rsidR="007950B3" w:rsidRPr="006A7037" w:rsidRDefault="007950B3" w:rsidP="00431EE4">
      <w:pPr>
        <w:pStyle w:val="Default"/>
        <w:numPr>
          <w:ilvl w:val="0"/>
          <w:numId w:val="41"/>
        </w:numPr>
        <w:rPr>
          <w:rFonts w:asciiTheme="minorHAnsi" w:hAnsiTheme="minorHAnsi" w:cs="Wingdings"/>
        </w:rPr>
      </w:pPr>
      <w:r w:rsidRPr="006A7037">
        <w:rPr>
          <w:rFonts w:asciiTheme="minorHAnsi" w:hAnsiTheme="minorHAnsi"/>
        </w:rPr>
        <w:t xml:space="preserve">Were your needs met? </w:t>
      </w:r>
    </w:p>
    <w:p w14:paraId="541BFE3E" w14:textId="77777777" w:rsidR="007950B3" w:rsidRDefault="007950B3" w:rsidP="00431EE4">
      <w:pPr>
        <w:pStyle w:val="Default"/>
        <w:numPr>
          <w:ilvl w:val="0"/>
          <w:numId w:val="41"/>
        </w:numPr>
        <w:rPr>
          <w:rFonts w:asciiTheme="minorHAnsi" w:hAnsiTheme="minorHAnsi"/>
        </w:rPr>
      </w:pPr>
      <w:r w:rsidRPr="006A7037">
        <w:rPr>
          <w:rFonts w:asciiTheme="minorHAnsi" w:hAnsiTheme="minorHAnsi"/>
        </w:rPr>
        <w:t xml:space="preserve">If no: What barriers did you face getting your needs met? </w:t>
      </w:r>
    </w:p>
    <w:p w14:paraId="50F564AB" w14:textId="77777777" w:rsidR="007950B3" w:rsidRPr="006A7037" w:rsidRDefault="007950B3" w:rsidP="007950B3">
      <w:pPr>
        <w:pStyle w:val="Default"/>
        <w:ind w:left="1440"/>
        <w:rPr>
          <w:rFonts w:asciiTheme="minorHAnsi" w:hAnsiTheme="minorHAnsi"/>
        </w:rPr>
      </w:pPr>
    </w:p>
    <w:p w14:paraId="7123CD48" w14:textId="77777777" w:rsidR="007950B3" w:rsidRPr="00A16986" w:rsidRDefault="007950B3" w:rsidP="00431EE4">
      <w:pPr>
        <w:pStyle w:val="ListParagraph"/>
        <w:numPr>
          <w:ilvl w:val="0"/>
          <w:numId w:val="39"/>
        </w:numPr>
        <w:spacing w:line="259" w:lineRule="auto"/>
      </w:pPr>
      <w:r w:rsidRPr="00D606D1">
        <w:rPr>
          <w:b/>
          <w:bCs/>
        </w:rPr>
        <w:t>People can access these services directly, but sometimes there is an informal network of people (one person or a group of people,</w:t>
      </w:r>
      <w:r>
        <w:t xml:space="preserve"> </w:t>
      </w:r>
      <w:r w:rsidRPr="00D606D1">
        <w:rPr>
          <w:b/>
          <w:bCs/>
        </w:rPr>
        <w:t>outside the walls of an organization) who help distribute these types of services. Is there anyone who has helped you access these types of supplies?</w:t>
      </w:r>
      <w:r>
        <w:t xml:space="preserve"> </w:t>
      </w:r>
      <w:r w:rsidRPr="00A16986">
        <w:t xml:space="preserve">Probe: Have you relied on an informal network or group of people in the past or currently? </w:t>
      </w:r>
    </w:p>
    <w:p w14:paraId="05874935" w14:textId="77777777" w:rsidR="007950B3" w:rsidRDefault="007950B3" w:rsidP="00431EE4">
      <w:pPr>
        <w:pStyle w:val="ListParagraph"/>
        <w:numPr>
          <w:ilvl w:val="1"/>
          <w:numId w:val="39"/>
        </w:numPr>
        <w:spacing w:line="259" w:lineRule="auto"/>
      </w:pPr>
      <w:r>
        <w:t xml:space="preserve">If Yes: </w:t>
      </w:r>
      <w:r w:rsidRPr="006A7037">
        <w:t>How has that experience been?</w:t>
      </w:r>
    </w:p>
    <w:p w14:paraId="32102815" w14:textId="77777777" w:rsidR="007950B3" w:rsidRPr="006A7037" w:rsidRDefault="007950B3" w:rsidP="007950B3">
      <w:pPr>
        <w:pStyle w:val="ListParagraph"/>
        <w:ind w:left="360"/>
      </w:pPr>
    </w:p>
    <w:p w14:paraId="62CC461A" w14:textId="129CC94A" w:rsidR="007950B3" w:rsidRDefault="007950B3" w:rsidP="00957413">
      <w:pPr>
        <w:pStyle w:val="ListParagraph"/>
        <w:numPr>
          <w:ilvl w:val="0"/>
          <w:numId w:val="39"/>
        </w:numPr>
        <w:spacing w:before="120" w:line="259" w:lineRule="auto"/>
      </w:pPr>
      <w:r w:rsidRPr="00D606D1">
        <w:rPr>
          <w:b/>
          <w:bCs/>
        </w:rPr>
        <w:t xml:space="preserve">What do you think it would take to prevent people from </w:t>
      </w:r>
      <w:r>
        <w:rPr>
          <w:b/>
          <w:bCs/>
        </w:rPr>
        <w:t>becoming addicted to</w:t>
      </w:r>
      <w:r w:rsidRPr="00D606D1">
        <w:rPr>
          <w:b/>
          <w:bCs/>
        </w:rPr>
        <w:t xml:space="preserve"> drugs? </w:t>
      </w:r>
      <w:r w:rsidRPr="00A16986">
        <w:t>Probes: If you could have gone back in time, what might have helped you to prevent or reduce chances of addiction? What supports would you have needed?</w:t>
      </w:r>
    </w:p>
    <w:p w14:paraId="51AA3FCA" w14:textId="77777777" w:rsidR="007950B3" w:rsidRPr="00D606D1" w:rsidRDefault="007950B3" w:rsidP="00431EE4">
      <w:pPr>
        <w:pStyle w:val="ListParagraph"/>
        <w:numPr>
          <w:ilvl w:val="0"/>
          <w:numId w:val="39"/>
        </w:numPr>
        <w:spacing w:before="120" w:line="259" w:lineRule="auto"/>
        <w:rPr>
          <w:b/>
          <w:bCs/>
        </w:rPr>
      </w:pPr>
      <w:r w:rsidRPr="00D606D1">
        <w:rPr>
          <w:b/>
          <w:bCs/>
        </w:rPr>
        <w:t>What should be the approach for improving health in general</w:t>
      </w:r>
      <w:r>
        <w:rPr>
          <w:b/>
          <w:bCs/>
        </w:rPr>
        <w:t xml:space="preserve"> in this community?</w:t>
      </w:r>
      <w:r w:rsidRPr="00D606D1">
        <w:rPr>
          <w:b/>
          <w:bCs/>
        </w:rPr>
        <w:t xml:space="preserve"> </w:t>
      </w:r>
    </w:p>
    <w:p w14:paraId="0B5E1B40" w14:textId="77777777" w:rsidR="007950B3" w:rsidRPr="00D606D1" w:rsidRDefault="007950B3" w:rsidP="00431EE4">
      <w:pPr>
        <w:pStyle w:val="ListParagraph"/>
        <w:numPr>
          <w:ilvl w:val="0"/>
          <w:numId w:val="39"/>
        </w:numPr>
        <w:spacing w:before="120" w:line="259" w:lineRule="auto"/>
        <w:rPr>
          <w:b/>
          <w:bCs/>
        </w:rPr>
      </w:pPr>
      <w:r w:rsidRPr="00D606D1">
        <w:rPr>
          <w:b/>
          <w:bCs/>
        </w:rPr>
        <w:t>Is there anything I have not asked, that I should be asking?</w:t>
      </w:r>
    </w:p>
    <w:p w14:paraId="34482B2F" w14:textId="77777777" w:rsidR="007950B3" w:rsidRDefault="007950B3" w:rsidP="00431EE4">
      <w:pPr>
        <w:pStyle w:val="ListParagraph"/>
        <w:numPr>
          <w:ilvl w:val="0"/>
          <w:numId w:val="39"/>
        </w:numPr>
        <w:spacing w:before="120" w:line="259" w:lineRule="auto"/>
        <w:rPr>
          <w:b/>
          <w:bCs/>
        </w:rPr>
      </w:pPr>
      <w:r>
        <w:rPr>
          <w:b/>
          <w:bCs/>
        </w:rPr>
        <w:t>What questions do you have for me</w:t>
      </w:r>
      <w:r w:rsidRPr="00D606D1">
        <w:rPr>
          <w:b/>
          <w:bCs/>
        </w:rPr>
        <w:t>?</w:t>
      </w:r>
    </w:p>
    <w:p w14:paraId="3A255A43" w14:textId="77777777" w:rsidR="00AF36D7" w:rsidRDefault="00AF36D7" w:rsidP="00AF36D7">
      <w:pPr>
        <w:rPr>
          <w:b/>
          <w:bCs/>
        </w:rPr>
      </w:pPr>
    </w:p>
    <w:p w14:paraId="056B10C0" w14:textId="3241E614" w:rsidR="00582F71" w:rsidRPr="00AF36D7" w:rsidRDefault="00AF36D7" w:rsidP="00AF36D7">
      <w:pPr>
        <w:pStyle w:val="Heading2"/>
      </w:pPr>
      <w:bookmarkStart w:id="114" w:name="_Toc214518487"/>
      <w:r w:rsidRPr="00AF36D7">
        <w:t>Key Informant Interview Questions – Government Leadership</w:t>
      </w:r>
      <w:bookmarkEnd w:id="114"/>
    </w:p>
    <w:p w14:paraId="4FAD881C" w14:textId="77777777" w:rsidR="007950B3" w:rsidRPr="006A7037" w:rsidRDefault="007950B3" w:rsidP="007950B3">
      <w:r w:rsidRPr="006A7037">
        <w:t>Thank you again for your time</w:t>
      </w:r>
      <w:r>
        <w:t xml:space="preserve">. The findings from our interviews across the state will be shared in the state’s opioid assessment, which you will be able to view online. </w:t>
      </w:r>
    </w:p>
    <w:p w14:paraId="03411696" w14:textId="77777777" w:rsidR="00582F71" w:rsidRPr="00582F71" w:rsidRDefault="00582F71" w:rsidP="00582F71">
      <w:r w:rsidRPr="00582F71">
        <w:rPr>
          <w:b/>
          <w:bCs/>
        </w:rPr>
        <w:t xml:space="preserve">Introduction: </w:t>
      </w:r>
      <w:r w:rsidRPr="00582F71">
        <w:t xml:space="preserve">Thank you for taking the time to meet with us today. We are conducting a statewide opioid assessment and are speaking with leadership in each county about perceptions and needs of services for people with opioid use disorder in their communities. We will be utilizing the information to help determine how to guide the spending of the opioid settlement dollars across the state. This interview should take about an hour, and I would like to record the interview to ensure accuracy. Your identity will be kept completely confidential and all identifying information will be removed. Your participation is voluntary, and you do not have to answer any question you don’t want to then say, “pass”. We can stop the interview at any time. I ask that you speak your mind freely, as your perspective is important. Are you willing to participate in the interview? I am going to turn on the voice recorder and will no longer refer to you by name to preserve confidentiality while recording. </w:t>
      </w:r>
    </w:p>
    <w:p w14:paraId="730C18EF" w14:textId="77777777" w:rsidR="00582F71" w:rsidRPr="00582F71" w:rsidRDefault="00582F71" w:rsidP="00582F71">
      <w:pPr>
        <w:rPr>
          <w:b/>
          <w:bCs/>
        </w:rPr>
      </w:pPr>
      <w:r w:rsidRPr="00582F71">
        <w:rPr>
          <w:b/>
          <w:bCs/>
        </w:rPr>
        <w:lastRenderedPageBreak/>
        <w:t>Background</w:t>
      </w:r>
    </w:p>
    <w:p w14:paraId="32257B9E" w14:textId="77777777" w:rsidR="00582F71" w:rsidRPr="00582F71" w:rsidRDefault="00582F71" w:rsidP="00431EE4">
      <w:pPr>
        <w:numPr>
          <w:ilvl w:val="0"/>
          <w:numId w:val="45"/>
        </w:numPr>
      </w:pPr>
      <w:r w:rsidRPr="00582F71">
        <w:t>How long have you been in your current role (position)?</w:t>
      </w:r>
    </w:p>
    <w:p w14:paraId="63043171" w14:textId="77777777" w:rsidR="00582F71" w:rsidRPr="00582F71" w:rsidRDefault="00582F71" w:rsidP="00431EE4">
      <w:pPr>
        <w:numPr>
          <w:ilvl w:val="0"/>
          <w:numId w:val="45"/>
        </w:numPr>
      </w:pPr>
      <w:r w:rsidRPr="00582F71">
        <w:t>What makes you proud about this county and the residents who live here?</w:t>
      </w:r>
    </w:p>
    <w:p w14:paraId="32E99C1C" w14:textId="77777777" w:rsidR="00582F71" w:rsidRPr="00582F71" w:rsidRDefault="00582F71" w:rsidP="00431EE4">
      <w:pPr>
        <w:numPr>
          <w:ilvl w:val="0"/>
          <w:numId w:val="45"/>
        </w:numPr>
      </w:pPr>
      <w:r w:rsidRPr="00582F71">
        <w:t>What are your major goals for this county?</w:t>
      </w:r>
    </w:p>
    <w:p w14:paraId="4716B2C4" w14:textId="77777777" w:rsidR="00582F71" w:rsidRPr="00582F71" w:rsidRDefault="00582F71" w:rsidP="00582F71">
      <w:pPr>
        <w:rPr>
          <w:b/>
          <w:bCs/>
        </w:rPr>
      </w:pPr>
      <w:r w:rsidRPr="00582F71">
        <w:rPr>
          <w:b/>
          <w:bCs/>
        </w:rPr>
        <w:t>Perceptions of High-Risk Behavior</w:t>
      </w:r>
    </w:p>
    <w:p w14:paraId="4CD4E5D0" w14:textId="77777777" w:rsidR="00582F71" w:rsidRPr="00582F71" w:rsidRDefault="00582F71" w:rsidP="00431EE4">
      <w:pPr>
        <w:numPr>
          <w:ilvl w:val="0"/>
          <w:numId w:val="45"/>
        </w:numPr>
      </w:pPr>
      <w:r w:rsidRPr="00582F71">
        <w:t xml:space="preserve">What are the major impacts of </w:t>
      </w:r>
      <w:bookmarkStart w:id="115" w:name="_Hlk195767448"/>
      <w:r w:rsidRPr="00582F71">
        <w:t xml:space="preserve">substance </w:t>
      </w:r>
      <w:bookmarkEnd w:id="115"/>
      <w:r w:rsidRPr="00582F71">
        <w:t xml:space="preserve">use in the community? How do you see it show up in the community? (probe: any patterns in violence, unemployment, domestic violence, incarceration, drug trafficking, overdoses, increases in bloodborne pathogens – hepatitis C, HIV, syphilis). </w:t>
      </w:r>
    </w:p>
    <w:p w14:paraId="1E8149E3" w14:textId="77777777" w:rsidR="00582F71" w:rsidRPr="00582F71" w:rsidRDefault="00582F71" w:rsidP="00431EE4">
      <w:pPr>
        <w:numPr>
          <w:ilvl w:val="0"/>
          <w:numId w:val="45"/>
        </w:numPr>
      </w:pPr>
      <w:r w:rsidRPr="00582F71">
        <w:t>What do you think should be the approach to preventing and reducing substance use in this county?</w:t>
      </w:r>
    </w:p>
    <w:p w14:paraId="60FC3D77" w14:textId="77777777" w:rsidR="00582F71" w:rsidRPr="00582F71" w:rsidRDefault="00582F71" w:rsidP="00582F71">
      <w:pPr>
        <w:rPr>
          <w:b/>
          <w:bCs/>
        </w:rPr>
      </w:pPr>
      <w:r w:rsidRPr="00582F71">
        <w:rPr>
          <w:b/>
          <w:bCs/>
        </w:rPr>
        <w:t>Perceptions of Services for people with opioid use disorder</w:t>
      </w:r>
    </w:p>
    <w:p w14:paraId="47CEDA51" w14:textId="77777777" w:rsidR="00582F71" w:rsidRPr="00582F71" w:rsidRDefault="00582F71" w:rsidP="00431EE4">
      <w:pPr>
        <w:numPr>
          <w:ilvl w:val="0"/>
          <w:numId w:val="45"/>
        </w:numPr>
      </w:pPr>
      <w:r w:rsidRPr="00582F71">
        <w:t>Services for people with opioid use disorder can include a wide variety of services including: (provide examples below in list). What types of services for people with opioid use disorder are available in your community?</w:t>
      </w:r>
    </w:p>
    <w:p w14:paraId="659A3854" w14:textId="77777777" w:rsidR="00582F71" w:rsidRPr="00582F71" w:rsidRDefault="00582F71" w:rsidP="00431EE4">
      <w:pPr>
        <w:numPr>
          <w:ilvl w:val="1"/>
          <w:numId w:val="40"/>
        </w:numPr>
        <w:spacing w:after="0" w:line="240" w:lineRule="auto"/>
        <w:rPr>
          <w:i/>
          <w:iCs/>
        </w:rPr>
      </w:pPr>
      <w:r w:rsidRPr="00582F71">
        <w:rPr>
          <w:i/>
          <w:iCs/>
        </w:rPr>
        <w:t>Mobile health services</w:t>
      </w:r>
    </w:p>
    <w:p w14:paraId="686FE5B9" w14:textId="77777777" w:rsidR="00582F71" w:rsidRPr="00582F71" w:rsidRDefault="00582F71" w:rsidP="00431EE4">
      <w:pPr>
        <w:numPr>
          <w:ilvl w:val="1"/>
          <w:numId w:val="40"/>
        </w:numPr>
        <w:spacing w:after="0" w:line="240" w:lineRule="auto"/>
        <w:rPr>
          <w:i/>
          <w:iCs/>
        </w:rPr>
      </w:pPr>
      <w:r w:rsidRPr="00582F71">
        <w:rPr>
          <w:i/>
          <w:iCs/>
        </w:rPr>
        <w:t>Free HIV testing and hepatitis C testing</w:t>
      </w:r>
    </w:p>
    <w:p w14:paraId="27CCEA09" w14:textId="77777777" w:rsidR="00582F71" w:rsidRPr="00582F71" w:rsidRDefault="00582F71" w:rsidP="00431EE4">
      <w:pPr>
        <w:numPr>
          <w:ilvl w:val="1"/>
          <w:numId w:val="40"/>
        </w:numPr>
        <w:spacing w:after="0" w:line="240" w:lineRule="auto"/>
        <w:rPr>
          <w:i/>
          <w:iCs/>
        </w:rPr>
      </w:pPr>
      <w:r w:rsidRPr="00582F71">
        <w:rPr>
          <w:i/>
          <w:iCs/>
        </w:rPr>
        <w:t>One time medication for preventing HIV in persons who might have been exposed to HIV</w:t>
      </w:r>
    </w:p>
    <w:p w14:paraId="7B3B3076" w14:textId="77777777" w:rsidR="00582F71" w:rsidRPr="00582F71" w:rsidRDefault="00582F71" w:rsidP="00431EE4">
      <w:pPr>
        <w:numPr>
          <w:ilvl w:val="1"/>
          <w:numId w:val="40"/>
        </w:numPr>
        <w:spacing w:after="0" w:line="240" w:lineRule="auto"/>
        <w:rPr>
          <w:i/>
          <w:iCs/>
        </w:rPr>
      </w:pPr>
      <w:r w:rsidRPr="00582F71">
        <w:rPr>
          <w:i/>
          <w:iCs/>
        </w:rPr>
        <w:t>Lifetime medication for preventing HIV in persons who are HIV-negative to keep from getting HIV</w:t>
      </w:r>
    </w:p>
    <w:p w14:paraId="28BF0CDD" w14:textId="77777777" w:rsidR="00582F71" w:rsidRPr="00582F71" w:rsidRDefault="00582F71" w:rsidP="00431EE4">
      <w:pPr>
        <w:numPr>
          <w:ilvl w:val="1"/>
          <w:numId w:val="40"/>
        </w:numPr>
        <w:spacing w:after="0" w:line="240" w:lineRule="auto"/>
        <w:rPr>
          <w:i/>
          <w:iCs/>
        </w:rPr>
      </w:pPr>
      <w:r w:rsidRPr="00582F71">
        <w:rPr>
          <w:i/>
          <w:iCs/>
        </w:rPr>
        <w:t>Free Narcan or naloxone distribution (overdose reversal medications)</w:t>
      </w:r>
    </w:p>
    <w:p w14:paraId="445D46A3" w14:textId="77777777" w:rsidR="00582F71" w:rsidRPr="00582F71" w:rsidRDefault="00582F71" w:rsidP="00431EE4">
      <w:pPr>
        <w:numPr>
          <w:ilvl w:val="1"/>
          <w:numId w:val="40"/>
        </w:numPr>
        <w:spacing w:after="0" w:line="240" w:lineRule="auto"/>
        <w:rPr>
          <w:i/>
          <w:iCs/>
        </w:rPr>
      </w:pPr>
      <w:r w:rsidRPr="00582F71">
        <w:rPr>
          <w:i/>
          <w:iCs/>
        </w:rPr>
        <w:t>Drug education programs</w:t>
      </w:r>
    </w:p>
    <w:p w14:paraId="496BB893" w14:textId="77777777" w:rsidR="00582F71" w:rsidRPr="00582F71" w:rsidRDefault="00582F71" w:rsidP="00431EE4">
      <w:pPr>
        <w:numPr>
          <w:ilvl w:val="1"/>
          <w:numId w:val="40"/>
        </w:numPr>
        <w:spacing w:after="0" w:line="240" w:lineRule="auto"/>
        <w:rPr>
          <w:i/>
          <w:iCs/>
        </w:rPr>
      </w:pPr>
      <w:r w:rsidRPr="00582F71">
        <w:rPr>
          <w:i/>
          <w:iCs/>
        </w:rPr>
        <w:t>Education on unwanted experiences of drug use</w:t>
      </w:r>
    </w:p>
    <w:p w14:paraId="4494C5AE" w14:textId="77777777" w:rsidR="00582F71" w:rsidRPr="00582F71" w:rsidRDefault="00582F71" w:rsidP="00431EE4">
      <w:pPr>
        <w:numPr>
          <w:ilvl w:val="1"/>
          <w:numId w:val="40"/>
        </w:numPr>
        <w:spacing w:after="0" w:line="240" w:lineRule="auto"/>
        <w:rPr>
          <w:i/>
          <w:iCs/>
        </w:rPr>
      </w:pPr>
      <w:r w:rsidRPr="00582F71">
        <w:rPr>
          <w:i/>
          <w:iCs/>
        </w:rPr>
        <w:t>Teaching people how to safely dispose of prescription medication</w:t>
      </w:r>
    </w:p>
    <w:p w14:paraId="1A707BBB" w14:textId="77777777" w:rsidR="00582F71" w:rsidRPr="00582F71" w:rsidRDefault="00582F71" w:rsidP="00431EE4">
      <w:pPr>
        <w:numPr>
          <w:ilvl w:val="1"/>
          <w:numId w:val="40"/>
        </w:numPr>
        <w:spacing w:after="0" w:line="240" w:lineRule="auto"/>
        <w:rPr>
          <w:i/>
          <w:iCs/>
        </w:rPr>
      </w:pPr>
      <w:r w:rsidRPr="00582F71">
        <w:rPr>
          <w:i/>
          <w:iCs/>
        </w:rPr>
        <w:t>Teaching people how to safely dispose of syringes</w:t>
      </w:r>
    </w:p>
    <w:p w14:paraId="68476E67" w14:textId="77777777" w:rsidR="00582F71" w:rsidRPr="00582F71" w:rsidRDefault="00582F71" w:rsidP="00431EE4">
      <w:pPr>
        <w:numPr>
          <w:ilvl w:val="1"/>
          <w:numId w:val="40"/>
        </w:numPr>
        <w:spacing w:after="0" w:line="240" w:lineRule="auto"/>
        <w:rPr>
          <w:i/>
          <w:iCs/>
        </w:rPr>
      </w:pPr>
      <w:r w:rsidRPr="00582F71">
        <w:rPr>
          <w:i/>
          <w:iCs/>
        </w:rPr>
        <w:t xml:space="preserve">Education about overdose reversal medication </w:t>
      </w:r>
    </w:p>
    <w:p w14:paraId="17634B79" w14:textId="77777777" w:rsidR="00582F71" w:rsidRPr="00582F71" w:rsidRDefault="00582F71" w:rsidP="00431EE4">
      <w:pPr>
        <w:numPr>
          <w:ilvl w:val="1"/>
          <w:numId w:val="40"/>
        </w:numPr>
        <w:spacing w:after="0" w:line="240" w:lineRule="auto"/>
        <w:rPr>
          <w:i/>
          <w:iCs/>
        </w:rPr>
      </w:pPr>
      <w:r w:rsidRPr="00582F71">
        <w:rPr>
          <w:i/>
          <w:iCs/>
        </w:rPr>
        <w:t>Personal hygiene supplies (soap, socks, razors, wipes)</w:t>
      </w:r>
    </w:p>
    <w:p w14:paraId="57532391" w14:textId="77777777" w:rsidR="00582F71" w:rsidRPr="00582F71" w:rsidRDefault="00582F71" w:rsidP="00431EE4">
      <w:pPr>
        <w:numPr>
          <w:ilvl w:val="1"/>
          <w:numId w:val="40"/>
        </w:numPr>
        <w:spacing w:after="0" w:line="240" w:lineRule="auto"/>
        <w:rPr>
          <w:i/>
          <w:iCs/>
        </w:rPr>
      </w:pPr>
      <w:r w:rsidRPr="00582F71">
        <w:rPr>
          <w:i/>
          <w:iCs/>
        </w:rPr>
        <w:t>Free Narcan or naloxone (overdose reversal medications)</w:t>
      </w:r>
    </w:p>
    <w:p w14:paraId="2B885DE0" w14:textId="77777777" w:rsidR="00582F71" w:rsidRPr="00582F71" w:rsidRDefault="00582F71" w:rsidP="00431EE4">
      <w:pPr>
        <w:numPr>
          <w:ilvl w:val="1"/>
          <w:numId w:val="40"/>
        </w:numPr>
        <w:spacing w:after="0" w:line="240" w:lineRule="auto"/>
        <w:rPr>
          <w:i/>
          <w:iCs/>
        </w:rPr>
      </w:pPr>
      <w:r w:rsidRPr="00582F71">
        <w:rPr>
          <w:i/>
          <w:iCs/>
        </w:rPr>
        <w:t>Free drug test strip to check drugs for fentanyl or other non-wanted substances</w:t>
      </w:r>
    </w:p>
    <w:p w14:paraId="298618F1" w14:textId="77777777" w:rsidR="00582F71" w:rsidRPr="00582F71" w:rsidRDefault="00582F71" w:rsidP="00431EE4">
      <w:pPr>
        <w:numPr>
          <w:ilvl w:val="1"/>
          <w:numId w:val="40"/>
        </w:numPr>
        <w:spacing w:after="0" w:line="240" w:lineRule="auto"/>
        <w:rPr>
          <w:i/>
          <w:iCs/>
        </w:rPr>
      </w:pPr>
      <w:r w:rsidRPr="00582F71">
        <w:rPr>
          <w:i/>
          <w:iCs/>
        </w:rPr>
        <w:t>Community drug checking programs</w:t>
      </w:r>
    </w:p>
    <w:p w14:paraId="1877A2BB" w14:textId="77777777" w:rsidR="00582F71" w:rsidRPr="00582F71" w:rsidRDefault="00582F71" w:rsidP="00431EE4">
      <w:pPr>
        <w:numPr>
          <w:ilvl w:val="1"/>
          <w:numId w:val="40"/>
        </w:numPr>
        <w:spacing w:after="0" w:line="240" w:lineRule="auto"/>
        <w:rPr>
          <w:i/>
          <w:iCs/>
        </w:rPr>
      </w:pPr>
      <w:r w:rsidRPr="00582F71">
        <w:rPr>
          <w:i/>
          <w:iCs/>
        </w:rPr>
        <w:t>Syringe exchange programs</w:t>
      </w:r>
    </w:p>
    <w:p w14:paraId="40AA96DB" w14:textId="77777777" w:rsidR="00582F71" w:rsidRPr="00582F71" w:rsidRDefault="00582F71" w:rsidP="00431EE4">
      <w:pPr>
        <w:numPr>
          <w:ilvl w:val="1"/>
          <w:numId w:val="40"/>
        </w:numPr>
        <w:spacing w:after="0" w:line="240" w:lineRule="auto"/>
        <w:rPr>
          <w:i/>
          <w:iCs/>
        </w:rPr>
      </w:pPr>
      <w:r w:rsidRPr="00582F71">
        <w:rPr>
          <w:i/>
          <w:iCs/>
        </w:rPr>
        <w:t xml:space="preserve">Access to peer recovery support </w:t>
      </w:r>
    </w:p>
    <w:p w14:paraId="6B6A2EDD" w14:textId="77777777" w:rsidR="00582F71" w:rsidRPr="00582F71" w:rsidRDefault="00582F71" w:rsidP="00431EE4">
      <w:pPr>
        <w:numPr>
          <w:ilvl w:val="1"/>
          <w:numId w:val="40"/>
        </w:numPr>
        <w:spacing w:after="0" w:line="240" w:lineRule="auto"/>
        <w:rPr>
          <w:i/>
          <w:iCs/>
        </w:rPr>
      </w:pPr>
      <w:r w:rsidRPr="00582F71">
        <w:rPr>
          <w:i/>
          <w:iCs/>
        </w:rPr>
        <w:t>Medication for opioid use disorder</w:t>
      </w:r>
    </w:p>
    <w:p w14:paraId="6394D649" w14:textId="77777777" w:rsidR="00582F71" w:rsidRPr="00582F71" w:rsidRDefault="00582F71" w:rsidP="00431EE4">
      <w:pPr>
        <w:numPr>
          <w:ilvl w:val="1"/>
          <w:numId w:val="40"/>
        </w:numPr>
        <w:spacing w:after="0" w:line="240" w:lineRule="auto"/>
        <w:rPr>
          <w:i/>
          <w:iCs/>
        </w:rPr>
      </w:pPr>
      <w:r w:rsidRPr="00582F71">
        <w:rPr>
          <w:i/>
          <w:iCs/>
        </w:rPr>
        <w:t>Vending machines with supplies for people who use opioids</w:t>
      </w:r>
    </w:p>
    <w:p w14:paraId="5FED8E0D" w14:textId="77777777" w:rsidR="00582F71" w:rsidRPr="00582F71" w:rsidRDefault="00582F71" w:rsidP="00431EE4">
      <w:pPr>
        <w:numPr>
          <w:ilvl w:val="1"/>
          <w:numId w:val="40"/>
        </w:numPr>
        <w:spacing w:after="0" w:line="240" w:lineRule="auto"/>
        <w:rPr>
          <w:i/>
          <w:iCs/>
        </w:rPr>
      </w:pPr>
      <w:r w:rsidRPr="00582F71">
        <w:rPr>
          <w:i/>
          <w:iCs/>
        </w:rPr>
        <w:lastRenderedPageBreak/>
        <w:t>Vending machines with hygiene supplies</w:t>
      </w:r>
    </w:p>
    <w:p w14:paraId="376F7944" w14:textId="77777777" w:rsidR="00582F71" w:rsidRPr="00582F71" w:rsidRDefault="00582F71" w:rsidP="00431EE4">
      <w:pPr>
        <w:numPr>
          <w:ilvl w:val="0"/>
          <w:numId w:val="45"/>
        </w:numPr>
      </w:pPr>
      <w:r w:rsidRPr="00582F71">
        <w:t xml:space="preserve">Have you tried to implement or support services for people with opioid use disorder in your community? </w:t>
      </w:r>
    </w:p>
    <w:p w14:paraId="4A8BF8CC" w14:textId="77777777" w:rsidR="00582F71" w:rsidRPr="00582F71" w:rsidRDefault="00582F71" w:rsidP="00431EE4">
      <w:pPr>
        <w:numPr>
          <w:ilvl w:val="1"/>
          <w:numId w:val="45"/>
        </w:numPr>
      </w:pPr>
      <w:r w:rsidRPr="00582F71">
        <w:t>If yes, what have you seen as the major barriers or facilitators to making that happen?</w:t>
      </w:r>
    </w:p>
    <w:p w14:paraId="76D494CE" w14:textId="77777777" w:rsidR="00582F71" w:rsidRPr="00582F71" w:rsidRDefault="00582F71" w:rsidP="00431EE4">
      <w:pPr>
        <w:numPr>
          <w:ilvl w:val="1"/>
          <w:numId w:val="45"/>
        </w:numPr>
      </w:pPr>
      <w:r w:rsidRPr="00582F71">
        <w:t>If no, why not?</w:t>
      </w:r>
    </w:p>
    <w:p w14:paraId="545D95DA" w14:textId="77777777" w:rsidR="00582F71" w:rsidRPr="00582F71" w:rsidRDefault="00582F71" w:rsidP="00431EE4">
      <w:pPr>
        <w:numPr>
          <w:ilvl w:val="0"/>
          <w:numId w:val="45"/>
        </w:numPr>
      </w:pPr>
      <w:r w:rsidRPr="00582F71">
        <w:t>What are the negative impacts of services for people with opioid use disorder on the wider community?</w:t>
      </w:r>
    </w:p>
    <w:p w14:paraId="254A9F25" w14:textId="77777777" w:rsidR="00582F71" w:rsidRPr="00582F71" w:rsidRDefault="00582F71" w:rsidP="00431EE4">
      <w:pPr>
        <w:numPr>
          <w:ilvl w:val="0"/>
          <w:numId w:val="45"/>
        </w:numPr>
      </w:pPr>
      <w:r w:rsidRPr="00582F71">
        <w:t>What are the positive impacts of services for people with opioid use disorder on the wider community?</w:t>
      </w:r>
    </w:p>
    <w:p w14:paraId="3AC804D7" w14:textId="77777777" w:rsidR="00582F71" w:rsidRPr="00582F71" w:rsidRDefault="00582F71" w:rsidP="00431EE4">
      <w:pPr>
        <w:numPr>
          <w:ilvl w:val="0"/>
          <w:numId w:val="45"/>
        </w:numPr>
      </w:pPr>
      <w:r w:rsidRPr="00582F71">
        <w:t>Is there anything we have not asked, that we should be asking?</w:t>
      </w:r>
    </w:p>
    <w:p w14:paraId="266E8100" w14:textId="77777777" w:rsidR="00582F71" w:rsidRPr="00582F71" w:rsidRDefault="00582F71" w:rsidP="00431EE4">
      <w:pPr>
        <w:numPr>
          <w:ilvl w:val="0"/>
          <w:numId w:val="45"/>
        </w:numPr>
      </w:pPr>
      <w:r w:rsidRPr="00582F71">
        <w:t>Do you have any questions for me?</w:t>
      </w:r>
    </w:p>
    <w:p w14:paraId="7857AF1E" w14:textId="77777777" w:rsidR="00582F71" w:rsidRPr="00582F71" w:rsidRDefault="00582F71" w:rsidP="00582F71">
      <w:r w:rsidRPr="00582F71">
        <w:t xml:space="preserve">Thank you again for your time, we will be sure to notify you once the findings of the services for people with opioid use disorder assessment are available. </w:t>
      </w:r>
    </w:p>
    <w:p w14:paraId="738297C0" w14:textId="01263FCD" w:rsidR="00FB308B" w:rsidRDefault="00FB308B" w:rsidP="00FB308B">
      <w:pPr>
        <w:pStyle w:val="Heading1"/>
      </w:pPr>
      <w:bookmarkStart w:id="116" w:name="_Appendix_F:_Counterproductive"/>
      <w:bookmarkStart w:id="117" w:name="_Toc214518488"/>
      <w:bookmarkEnd w:id="116"/>
      <w:r>
        <w:t xml:space="preserve">Appendix </w:t>
      </w:r>
      <w:r w:rsidR="003F0DD4">
        <w:t>F</w:t>
      </w:r>
      <w:r>
        <w:t>: Counterproductive Practices Worksheet</w:t>
      </w:r>
      <w:bookmarkEnd w:id="117"/>
    </w:p>
    <w:p w14:paraId="6342FC93" w14:textId="0FC3B43A" w:rsidR="000145A2" w:rsidRDefault="000145A2" w:rsidP="000145A2">
      <w:r>
        <w:t>This worksheet will guide you through a process of identifying potentially counterproductive practices in opioid use disorder (OUD) prevention, treatment, and harm reduction. By considering actions that would worsen the opioid crisis, we can then reflect on our own practices and identify areas for improvement. Please be honest and critical in your responses.</w:t>
      </w:r>
    </w:p>
    <w:p w14:paraId="1BE07B7B" w14:textId="77777777" w:rsidR="000145A2" w:rsidRDefault="000145A2" w:rsidP="000145A2">
      <w:r>
        <w:t>Step 1: The Worst-Case Scenario</w:t>
      </w:r>
    </w:p>
    <w:p w14:paraId="1BA55457" w14:textId="734B6DE6" w:rsidR="000145A2" w:rsidRDefault="000145A2" w:rsidP="000145A2">
      <w:r>
        <w:t>Imagine you are tasked with ensuring that every person develops an opioid use disorder and that every person with OUD dies. What actions would you take? Be as specific and comprehensive as possible. Consider factors related to prevention, access to treatment, the quality of treatment, and policies. Write your responses in the space below.</w:t>
      </w:r>
    </w:p>
    <w:p w14:paraId="01C10E8D" w14:textId="762295E6" w:rsidR="006148FB" w:rsidRPr="006148FB" w:rsidRDefault="000145A2" w:rsidP="006148FB">
      <w:r>
        <w:t>Example: Limit access to naloxone.</w:t>
      </w:r>
    </w:p>
    <w:p w14:paraId="6657DD36" w14:textId="77777777" w:rsidR="006148FB" w:rsidRPr="006148FB" w:rsidRDefault="006148FB" w:rsidP="006148FB">
      <w:r w:rsidRPr="006148FB">
        <w:rPr>
          <w:b/>
          <w:bCs/>
        </w:rPr>
        <w:t>Step 2: Identifying Counterproductive Practices</w:t>
      </w:r>
    </w:p>
    <w:p w14:paraId="53CE3DFB" w14:textId="77777777" w:rsidR="006148FB" w:rsidRPr="006148FB" w:rsidRDefault="006148FB" w:rsidP="006148FB">
      <w:r w:rsidRPr="006148FB">
        <w:lastRenderedPageBreak/>
        <w:t>Review the list you created in Step 1. Honestly assess whether any of your current activities, programs, policies, or procedures resemble the actions you identified. Are there any unintended consequences of your work that might be contributing to the problem? Create a list of these potentially counterproductive practices in the space below. It's okay if this is uncomfortable. Recognizing these practices is the first step toward positive change.</w:t>
      </w:r>
    </w:p>
    <w:p w14:paraId="3ED3519D" w14:textId="2632CDB6" w:rsidR="006148FB" w:rsidRPr="006148FB" w:rsidRDefault="006148FB" w:rsidP="006148FB">
      <w:r w:rsidRPr="006148FB">
        <w:rPr>
          <w:i/>
          <w:iCs/>
        </w:rPr>
        <w:t>Example: Requiring abstinence-only treatment for all clients.</w:t>
      </w:r>
    </w:p>
    <w:p w14:paraId="4BEEB6CC" w14:textId="77777777" w:rsidR="006148FB" w:rsidRPr="006148FB" w:rsidRDefault="006148FB" w:rsidP="006148FB">
      <w:r w:rsidRPr="006148FB">
        <w:rPr>
          <w:b/>
          <w:bCs/>
        </w:rPr>
        <w:t>Step 3: Taking Action to Reverse Course</w:t>
      </w:r>
    </w:p>
    <w:p w14:paraId="1FE783E2" w14:textId="77777777" w:rsidR="006148FB" w:rsidRPr="006148FB" w:rsidRDefault="006148FB" w:rsidP="006148FB">
      <w:r w:rsidRPr="006148FB">
        <w:t>For each item on the list you created in Step 2, identify the first steps you can take to stop or modify these counterproductive actions. Focus on concrete, achievable actions. Even small changes can make a significant difference. Write your proposed first steps in the space below.</w:t>
      </w:r>
    </w:p>
    <w:p w14:paraId="14F805F2" w14:textId="35313A39" w:rsidR="003F0DD4" w:rsidRPr="003F0DD4" w:rsidRDefault="006148FB" w:rsidP="003F0DD4">
      <w:pPr>
        <w:rPr>
          <w:i/>
          <w:iCs/>
        </w:rPr>
      </w:pPr>
      <w:r w:rsidRPr="006148FB">
        <w:rPr>
          <w:i/>
          <w:iCs/>
        </w:rPr>
        <w:t>Example: Research and implement evidence-based harm reduction strategies.</w:t>
      </w:r>
    </w:p>
    <w:p w14:paraId="0A08DA4D" w14:textId="77777777" w:rsidR="003F0DD4" w:rsidRPr="003F0DD4" w:rsidRDefault="003F0DD4" w:rsidP="003F0DD4">
      <w:r w:rsidRPr="003F0DD4">
        <w:rPr>
          <w:b/>
          <w:bCs/>
        </w:rPr>
        <w:t>Step 4: Identify who in the community can do this</w:t>
      </w:r>
    </w:p>
    <w:p w14:paraId="05C22F53" w14:textId="10AB7718" w:rsidR="003F0DD4" w:rsidRPr="00901B46" w:rsidRDefault="003F0DD4" w:rsidP="003F0DD4">
      <w:r w:rsidRPr="003F0DD4">
        <w:t>In your list of action steps on the previous page, note who in the community can do this action. Once you have completed this share with the person next to you. What was the same? What was different? Discuss your proposed first steps and collaborate on implementing positive changes.</w:t>
      </w:r>
    </w:p>
    <w:p w14:paraId="44288F5F" w14:textId="34685108" w:rsidR="00E1523B" w:rsidRDefault="00E1523B" w:rsidP="00E1523B">
      <w:pPr>
        <w:pStyle w:val="Heading1"/>
      </w:pPr>
      <w:bookmarkStart w:id="118" w:name="_Appendix_G:_Qualitative"/>
      <w:bookmarkStart w:id="119" w:name="_Toc214518489"/>
      <w:bookmarkEnd w:id="118"/>
      <w:r>
        <w:t xml:space="preserve">Appendix </w:t>
      </w:r>
      <w:r w:rsidR="00FB308B">
        <w:t>G</w:t>
      </w:r>
      <w:r>
        <w:t>: Qualitative Themes</w:t>
      </w:r>
      <w:bookmarkEnd w:id="119"/>
    </w:p>
    <w:tbl>
      <w:tblPr>
        <w:tblStyle w:val="TableGrid"/>
        <w:tblW w:w="0" w:type="auto"/>
        <w:tblLook w:val="04A0" w:firstRow="1" w:lastRow="0" w:firstColumn="1" w:lastColumn="0" w:noHBand="0" w:noVBand="1"/>
      </w:tblPr>
      <w:tblGrid>
        <w:gridCol w:w="3875"/>
        <w:gridCol w:w="5475"/>
      </w:tblGrid>
      <w:tr w:rsidR="00E1523B" w:rsidRPr="00EC6D41" w14:paraId="4092075C" w14:textId="77777777">
        <w:trPr>
          <w:trHeight w:val="300"/>
        </w:trPr>
        <w:tc>
          <w:tcPr>
            <w:tcW w:w="3875" w:type="dxa"/>
            <w:noWrap/>
            <w:hideMark/>
          </w:tcPr>
          <w:p w14:paraId="6311193C" w14:textId="77777777" w:rsidR="00E1523B" w:rsidRPr="00EC6D41" w:rsidRDefault="00E1523B">
            <w:pPr>
              <w:rPr>
                <w:b/>
                <w:bCs/>
              </w:rPr>
            </w:pPr>
            <w:r w:rsidRPr="00EC6D41">
              <w:rPr>
                <w:b/>
                <w:bCs/>
              </w:rPr>
              <w:t>Name</w:t>
            </w:r>
          </w:p>
        </w:tc>
        <w:tc>
          <w:tcPr>
            <w:tcW w:w="5475" w:type="dxa"/>
            <w:noWrap/>
            <w:hideMark/>
          </w:tcPr>
          <w:p w14:paraId="2201F7F4" w14:textId="77777777" w:rsidR="00E1523B" w:rsidRPr="00EC6D41" w:rsidRDefault="00E1523B">
            <w:pPr>
              <w:rPr>
                <w:b/>
                <w:bCs/>
              </w:rPr>
            </w:pPr>
            <w:r w:rsidRPr="00EC6D41">
              <w:rPr>
                <w:b/>
                <w:bCs/>
              </w:rPr>
              <w:t>Definition</w:t>
            </w:r>
          </w:p>
        </w:tc>
      </w:tr>
      <w:tr w:rsidR="00E1523B" w:rsidRPr="00EC6D41" w14:paraId="40DB1D7E" w14:textId="77777777">
        <w:trPr>
          <w:trHeight w:val="300"/>
        </w:trPr>
        <w:tc>
          <w:tcPr>
            <w:tcW w:w="3875" w:type="dxa"/>
            <w:noWrap/>
            <w:hideMark/>
          </w:tcPr>
          <w:p w14:paraId="3D312558" w14:textId="77777777" w:rsidR="00E1523B" w:rsidRPr="00EC6D41" w:rsidRDefault="00E1523B">
            <w:r w:rsidRPr="00EC6D41">
              <w:t>988</w:t>
            </w:r>
          </w:p>
        </w:tc>
        <w:tc>
          <w:tcPr>
            <w:tcW w:w="5475" w:type="dxa"/>
            <w:noWrap/>
            <w:hideMark/>
          </w:tcPr>
          <w:p w14:paraId="21728167" w14:textId="77777777" w:rsidR="00E1523B" w:rsidRPr="00EC6D41" w:rsidRDefault="00E1523B">
            <w:r w:rsidRPr="00EC6D41">
              <w:t xml:space="preserve">24/7 one click spot to access resources </w:t>
            </w:r>
          </w:p>
        </w:tc>
      </w:tr>
      <w:tr w:rsidR="00E1523B" w:rsidRPr="00EC6D41" w14:paraId="6EDDE32A" w14:textId="77777777">
        <w:trPr>
          <w:trHeight w:val="300"/>
        </w:trPr>
        <w:tc>
          <w:tcPr>
            <w:tcW w:w="3875" w:type="dxa"/>
            <w:noWrap/>
            <w:hideMark/>
          </w:tcPr>
          <w:p w14:paraId="310732C8" w14:textId="77777777" w:rsidR="00E1523B" w:rsidRPr="00EC6D41" w:rsidRDefault="00E1523B">
            <w:r w:rsidRPr="00EC6D41">
              <w:t xml:space="preserve">Access to opioids in prison </w:t>
            </w:r>
          </w:p>
        </w:tc>
        <w:tc>
          <w:tcPr>
            <w:tcW w:w="5475" w:type="dxa"/>
            <w:noWrap/>
            <w:hideMark/>
          </w:tcPr>
          <w:p w14:paraId="7C33EB7C" w14:textId="77777777" w:rsidR="00E1523B" w:rsidRPr="00EC6D41" w:rsidRDefault="00E1523B">
            <w:r w:rsidRPr="00EC6D41">
              <w:t xml:space="preserve">Drug supply chain in prison </w:t>
            </w:r>
          </w:p>
        </w:tc>
      </w:tr>
      <w:tr w:rsidR="00E1523B" w:rsidRPr="00EC6D41" w14:paraId="3666DC62" w14:textId="77777777">
        <w:trPr>
          <w:trHeight w:val="300"/>
        </w:trPr>
        <w:tc>
          <w:tcPr>
            <w:tcW w:w="3875" w:type="dxa"/>
            <w:noWrap/>
            <w:hideMark/>
          </w:tcPr>
          <w:p w14:paraId="5160AA7B" w14:textId="77777777" w:rsidR="00E1523B" w:rsidRPr="00EC6D41" w:rsidRDefault="00E1523B">
            <w:r w:rsidRPr="00EC6D41">
              <w:t>Assessments</w:t>
            </w:r>
          </w:p>
        </w:tc>
        <w:tc>
          <w:tcPr>
            <w:tcW w:w="5475" w:type="dxa"/>
            <w:noWrap/>
            <w:hideMark/>
          </w:tcPr>
          <w:p w14:paraId="04792401" w14:textId="77777777" w:rsidR="00E1523B" w:rsidRPr="00EC6D41" w:rsidRDefault="00E1523B">
            <w:r w:rsidRPr="00EC6D41">
              <w:t>More people conducting assessments</w:t>
            </w:r>
          </w:p>
        </w:tc>
      </w:tr>
      <w:tr w:rsidR="00E1523B" w:rsidRPr="00EC6D41" w14:paraId="6BBFD98D" w14:textId="77777777">
        <w:trPr>
          <w:trHeight w:val="300"/>
        </w:trPr>
        <w:tc>
          <w:tcPr>
            <w:tcW w:w="3875" w:type="dxa"/>
            <w:noWrap/>
            <w:hideMark/>
          </w:tcPr>
          <w:p w14:paraId="232160EA" w14:textId="77777777" w:rsidR="00E1523B" w:rsidRPr="00EC6D41" w:rsidRDefault="00E1523B">
            <w:r w:rsidRPr="00EC6D41">
              <w:t>Care Continuum</w:t>
            </w:r>
          </w:p>
        </w:tc>
        <w:tc>
          <w:tcPr>
            <w:tcW w:w="5475" w:type="dxa"/>
            <w:noWrap/>
            <w:hideMark/>
          </w:tcPr>
          <w:p w14:paraId="528FA528" w14:textId="77777777" w:rsidR="00E1523B" w:rsidRPr="00EC6D41" w:rsidRDefault="00E1523B">
            <w:r>
              <w:t>O</w:t>
            </w:r>
            <w:r w:rsidRPr="00EC6D41">
              <w:t>ptions available for the different levels of care needed</w:t>
            </w:r>
          </w:p>
        </w:tc>
      </w:tr>
      <w:tr w:rsidR="00E1523B" w:rsidRPr="00EC6D41" w14:paraId="7BF4CDFE" w14:textId="77777777">
        <w:trPr>
          <w:trHeight w:val="300"/>
        </w:trPr>
        <w:tc>
          <w:tcPr>
            <w:tcW w:w="3875" w:type="dxa"/>
            <w:noWrap/>
            <w:hideMark/>
          </w:tcPr>
          <w:p w14:paraId="3A09F740" w14:textId="77777777" w:rsidR="00E1523B" w:rsidRPr="00EC6D41" w:rsidRDefault="00E1523B">
            <w:r w:rsidRPr="00EC6D41">
              <w:t>Case management</w:t>
            </w:r>
          </w:p>
        </w:tc>
        <w:tc>
          <w:tcPr>
            <w:tcW w:w="5475" w:type="dxa"/>
            <w:noWrap/>
            <w:hideMark/>
          </w:tcPr>
          <w:p w14:paraId="2B5F2400" w14:textId="77777777" w:rsidR="00E1523B" w:rsidRPr="00EC6D41" w:rsidRDefault="00E1523B">
            <w:r w:rsidRPr="00EC6D41">
              <w:t>Care and resource navigation</w:t>
            </w:r>
          </w:p>
        </w:tc>
      </w:tr>
      <w:tr w:rsidR="00E1523B" w:rsidRPr="00EC6D41" w14:paraId="3E4C9292" w14:textId="77777777">
        <w:trPr>
          <w:trHeight w:val="300"/>
        </w:trPr>
        <w:tc>
          <w:tcPr>
            <w:tcW w:w="3875" w:type="dxa"/>
            <w:noWrap/>
            <w:hideMark/>
          </w:tcPr>
          <w:p w14:paraId="798F79BD" w14:textId="77777777" w:rsidR="00E1523B" w:rsidRPr="00EC6D41" w:rsidRDefault="00E1523B">
            <w:r w:rsidRPr="00EC6D41">
              <w:t>Collaboration</w:t>
            </w:r>
          </w:p>
        </w:tc>
        <w:tc>
          <w:tcPr>
            <w:tcW w:w="5475" w:type="dxa"/>
            <w:noWrap/>
            <w:hideMark/>
          </w:tcPr>
          <w:p w14:paraId="103E3A3B" w14:textId="77777777" w:rsidR="00E1523B" w:rsidRPr="00EC6D41" w:rsidRDefault="00E1523B">
            <w:r>
              <w:t>B</w:t>
            </w:r>
            <w:r w:rsidRPr="00EC6D41">
              <w:t>etween organizations to better serve people</w:t>
            </w:r>
          </w:p>
        </w:tc>
      </w:tr>
      <w:tr w:rsidR="00E1523B" w:rsidRPr="00EC6D41" w14:paraId="612A182B" w14:textId="77777777">
        <w:trPr>
          <w:trHeight w:val="300"/>
        </w:trPr>
        <w:tc>
          <w:tcPr>
            <w:tcW w:w="3875" w:type="dxa"/>
            <w:noWrap/>
            <w:hideMark/>
          </w:tcPr>
          <w:p w14:paraId="1A9FBA2A" w14:textId="77777777" w:rsidR="00E1523B" w:rsidRPr="00EC6D41" w:rsidRDefault="00E1523B">
            <w:r w:rsidRPr="00EC6D41">
              <w:t>Community Cares</w:t>
            </w:r>
          </w:p>
        </w:tc>
        <w:tc>
          <w:tcPr>
            <w:tcW w:w="5475" w:type="dxa"/>
            <w:noWrap/>
            <w:hideMark/>
          </w:tcPr>
          <w:p w14:paraId="7CB5AFE6" w14:textId="77777777" w:rsidR="00E1523B" w:rsidRPr="00EC6D41" w:rsidRDefault="00E1523B">
            <w:r w:rsidRPr="00EC6D41">
              <w:t>The community and providers care and are passionate</w:t>
            </w:r>
          </w:p>
        </w:tc>
      </w:tr>
      <w:tr w:rsidR="00E1523B" w:rsidRPr="00EC6D41" w14:paraId="3535E977" w14:textId="77777777">
        <w:trPr>
          <w:trHeight w:val="300"/>
        </w:trPr>
        <w:tc>
          <w:tcPr>
            <w:tcW w:w="3875" w:type="dxa"/>
            <w:noWrap/>
            <w:hideMark/>
          </w:tcPr>
          <w:p w14:paraId="26EE0F27" w14:textId="77777777" w:rsidR="00E1523B" w:rsidRPr="00EC6D41" w:rsidRDefault="00E1523B">
            <w:r w:rsidRPr="00EC6D41">
              <w:t>Community cohesion</w:t>
            </w:r>
          </w:p>
        </w:tc>
        <w:tc>
          <w:tcPr>
            <w:tcW w:w="5475" w:type="dxa"/>
            <w:noWrap/>
            <w:hideMark/>
          </w:tcPr>
          <w:p w14:paraId="15C8035E" w14:textId="77777777" w:rsidR="00E1523B" w:rsidRPr="00EC6D41" w:rsidRDefault="00E1523B">
            <w:r w:rsidRPr="00EC6D41">
              <w:t>Washoe county as a connected tight knit community</w:t>
            </w:r>
          </w:p>
        </w:tc>
      </w:tr>
      <w:tr w:rsidR="00E1523B" w:rsidRPr="00EC6D41" w14:paraId="20C496BB" w14:textId="77777777">
        <w:trPr>
          <w:trHeight w:val="300"/>
        </w:trPr>
        <w:tc>
          <w:tcPr>
            <w:tcW w:w="3875" w:type="dxa"/>
            <w:noWrap/>
            <w:hideMark/>
          </w:tcPr>
          <w:p w14:paraId="704A5C89" w14:textId="77777777" w:rsidR="00E1523B" w:rsidRPr="00EC6D41" w:rsidRDefault="00E1523B">
            <w:r w:rsidRPr="00EC6D41">
              <w:t xml:space="preserve">Community connection </w:t>
            </w:r>
          </w:p>
        </w:tc>
        <w:tc>
          <w:tcPr>
            <w:tcW w:w="5475" w:type="dxa"/>
            <w:noWrap/>
            <w:hideMark/>
          </w:tcPr>
          <w:p w14:paraId="6FCCD998" w14:textId="77777777" w:rsidR="00E1523B" w:rsidRPr="00EC6D41" w:rsidRDefault="00E1523B">
            <w:r w:rsidRPr="00EC6D41">
              <w:t xml:space="preserve"> </w:t>
            </w:r>
            <w:r>
              <w:t>F</w:t>
            </w:r>
            <w:r w:rsidRPr="00EC6D41">
              <w:t>eeling of belongingness as pathway to recovery</w:t>
            </w:r>
          </w:p>
        </w:tc>
      </w:tr>
      <w:tr w:rsidR="00E1523B" w:rsidRPr="00EC6D41" w14:paraId="04DB4432" w14:textId="77777777">
        <w:trPr>
          <w:trHeight w:val="300"/>
        </w:trPr>
        <w:tc>
          <w:tcPr>
            <w:tcW w:w="3875" w:type="dxa"/>
            <w:noWrap/>
            <w:hideMark/>
          </w:tcPr>
          <w:p w14:paraId="30D736D0" w14:textId="77777777" w:rsidR="00E1523B" w:rsidRPr="00EC6D41" w:rsidRDefault="00E1523B">
            <w:r w:rsidRPr="00EC6D41">
              <w:t>Community education</w:t>
            </w:r>
          </w:p>
        </w:tc>
        <w:tc>
          <w:tcPr>
            <w:tcW w:w="5475" w:type="dxa"/>
            <w:noWrap/>
            <w:hideMark/>
          </w:tcPr>
          <w:p w14:paraId="4B5E89DA" w14:textId="77777777" w:rsidR="00E1523B" w:rsidRPr="00EC6D41" w:rsidRDefault="00E1523B">
            <w:r>
              <w:t>E</w:t>
            </w:r>
            <w:r w:rsidRPr="00EC6D41">
              <w:t>ducation on crisis and overdose response for community members</w:t>
            </w:r>
          </w:p>
        </w:tc>
      </w:tr>
      <w:tr w:rsidR="00E1523B" w:rsidRPr="00EC6D41" w14:paraId="30774609" w14:textId="77777777">
        <w:trPr>
          <w:trHeight w:val="300"/>
        </w:trPr>
        <w:tc>
          <w:tcPr>
            <w:tcW w:w="3875" w:type="dxa"/>
            <w:noWrap/>
            <w:hideMark/>
          </w:tcPr>
          <w:p w14:paraId="6AD3D707" w14:textId="77777777" w:rsidR="00E1523B" w:rsidRPr="00EC6D41" w:rsidRDefault="00E1523B">
            <w:r w:rsidRPr="00EC6D41">
              <w:lastRenderedPageBreak/>
              <w:t xml:space="preserve">Co-occurring mental health </w:t>
            </w:r>
          </w:p>
        </w:tc>
        <w:tc>
          <w:tcPr>
            <w:tcW w:w="5475" w:type="dxa"/>
            <w:noWrap/>
            <w:hideMark/>
          </w:tcPr>
          <w:p w14:paraId="5BED0F78" w14:textId="77777777" w:rsidR="00E1523B" w:rsidRPr="00EC6D41" w:rsidRDefault="00E1523B">
            <w:r>
              <w:t>C</w:t>
            </w:r>
            <w:r w:rsidRPr="00EC6D41">
              <w:t>hallenges accessing resources with co-occurring mental health issues</w:t>
            </w:r>
          </w:p>
        </w:tc>
      </w:tr>
      <w:tr w:rsidR="00E1523B" w:rsidRPr="00EC6D41" w14:paraId="770B575A" w14:textId="77777777">
        <w:trPr>
          <w:trHeight w:val="300"/>
        </w:trPr>
        <w:tc>
          <w:tcPr>
            <w:tcW w:w="3875" w:type="dxa"/>
            <w:noWrap/>
            <w:hideMark/>
          </w:tcPr>
          <w:p w14:paraId="6AC6A022" w14:textId="77777777" w:rsidR="00E1523B" w:rsidRPr="00EC6D41" w:rsidRDefault="00E1523B">
            <w:r w:rsidRPr="00EC6D41">
              <w:t>Culturally relevant services</w:t>
            </w:r>
          </w:p>
        </w:tc>
        <w:tc>
          <w:tcPr>
            <w:tcW w:w="5475" w:type="dxa"/>
            <w:noWrap/>
            <w:hideMark/>
          </w:tcPr>
          <w:p w14:paraId="60FA2286" w14:textId="77777777" w:rsidR="00E1523B" w:rsidRPr="00EC6D41" w:rsidRDefault="00E1523B">
            <w:r w:rsidRPr="00EC6D41">
              <w:t>Limited access to culturally relevant services</w:t>
            </w:r>
          </w:p>
        </w:tc>
      </w:tr>
      <w:tr w:rsidR="00E1523B" w:rsidRPr="00EC6D41" w14:paraId="08B29659" w14:textId="77777777">
        <w:trPr>
          <w:trHeight w:val="300"/>
        </w:trPr>
        <w:tc>
          <w:tcPr>
            <w:tcW w:w="3875" w:type="dxa"/>
            <w:noWrap/>
            <w:hideMark/>
          </w:tcPr>
          <w:p w14:paraId="09230E63" w14:textId="77777777" w:rsidR="00E1523B" w:rsidRPr="00EC6D41" w:rsidRDefault="00E1523B">
            <w:r w:rsidRPr="00EC6D41">
              <w:t>Detox</w:t>
            </w:r>
          </w:p>
        </w:tc>
        <w:tc>
          <w:tcPr>
            <w:tcW w:w="5475" w:type="dxa"/>
            <w:noWrap/>
            <w:hideMark/>
          </w:tcPr>
          <w:p w14:paraId="20EB94A7" w14:textId="77777777" w:rsidR="00E1523B" w:rsidRPr="00EC6D41" w:rsidRDefault="00E1523B">
            <w:r w:rsidRPr="00EC6D41">
              <w:t>Immediate beds for detox</w:t>
            </w:r>
          </w:p>
        </w:tc>
      </w:tr>
      <w:tr w:rsidR="00E1523B" w:rsidRPr="00EC6D41" w14:paraId="51FECBD1" w14:textId="77777777">
        <w:trPr>
          <w:trHeight w:val="300"/>
        </w:trPr>
        <w:tc>
          <w:tcPr>
            <w:tcW w:w="3875" w:type="dxa"/>
            <w:noWrap/>
            <w:hideMark/>
          </w:tcPr>
          <w:p w14:paraId="463E9957" w14:textId="77777777" w:rsidR="00E1523B" w:rsidRPr="00EC6D41" w:rsidRDefault="00E1523B">
            <w:r w:rsidRPr="00EC6D41">
              <w:t>Dental Care</w:t>
            </w:r>
          </w:p>
        </w:tc>
        <w:tc>
          <w:tcPr>
            <w:tcW w:w="5475" w:type="dxa"/>
            <w:noWrap/>
            <w:hideMark/>
          </w:tcPr>
          <w:p w14:paraId="6A8D839B" w14:textId="77777777" w:rsidR="00E1523B" w:rsidRPr="00EC6D41" w:rsidRDefault="00E1523B">
            <w:r w:rsidRPr="00EC6D41">
              <w:t>Dental care for people who use(d) drugs</w:t>
            </w:r>
          </w:p>
        </w:tc>
      </w:tr>
      <w:tr w:rsidR="00E1523B" w:rsidRPr="00EC6D41" w14:paraId="5C26DBBF" w14:textId="77777777">
        <w:trPr>
          <w:trHeight w:val="300"/>
        </w:trPr>
        <w:tc>
          <w:tcPr>
            <w:tcW w:w="3875" w:type="dxa"/>
            <w:noWrap/>
            <w:hideMark/>
          </w:tcPr>
          <w:p w14:paraId="36DDEA17" w14:textId="77777777" w:rsidR="00E1523B" w:rsidRPr="00EC6D41" w:rsidRDefault="00E1523B">
            <w:r w:rsidRPr="00EC6D41">
              <w:t>Distrust of health system</w:t>
            </w:r>
          </w:p>
        </w:tc>
        <w:tc>
          <w:tcPr>
            <w:tcW w:w="5475" w:type="dxa"/>
            <w:noWrap/>
            <w:hideMark/>
          </w:tcPr>
          <w:p w14:paraId="7A6A5409" w14:textId="77777777" w:rsidR="00E1523B" w:rsidRPr="00EC6D41" w:rsidRDefault="00E1523B">
            <w:r w:rsidRPr="00EC6D41">
              <w:t>Distrust among people who use drugs of health care system</w:t>
            </w:r>
          </w:p>
        </w:tc>
      </w:tr>
      <w:tr w:rsidR="00E1523B" w:rsidRPr="00EC6D41" w14:paraId="6AD5E24C" w14:textId="77777777">
        <w:trPr>
          <w:trHeight w:val="300"/>
        </w:trPr>
        <w:tc>
          <w:tcPr>
            <w:tcW w:w="3875" w:type="dxa"/>
            <w:noWrap/>
            <w:hideMark/>
          </w:tcPr>
          <w:p w14:paraId="59C91F9A" w14:textId="77777777" w:rsidR="00E1523B" w:rsidRPr="00EC6D41" w:rsidRDefault="00E1523B">
            <w:r w:rsidRPr="00EC6D41">
              <w:t>Domestic Violence</w:t>
            </w:r>
          </w:p>
        </w:tc>
        <w:tc>
          <w:tcPr>
            <w:tcW w:w="5475" w:type="dxa"/>
            <w:noWrap/>
            <w:hideMark/>
          </w:tcPr>
          <w:p w14:paraId="13CE4265" w14:textId="77777777" w:rsidR="00E1523B" w:rsidRPr="00EC6D41" w:rsidRDefault="00E1523B">
            <w:r w:rsidRPr="00EC6D41">
              <w:t>Resources to support people impacted by domestic violence</w:t>
            </w:r>
          </w:p>
        </w:tc>
      </w:tr>
      <w:tr w:rsidR="00E1523B" w:rsidRPr="00EC6D41" w14:paraId="2C90B583" w14:textId="77777777">
        <w:trPr>
          <w:trHeight w:val="300"/>
        </w:trPr>
        <w:tc>
          <w:tcPr>
            <w:tcW w:w="3875" w:type="dxa"/>
            <w:noWrap/>
            <w:hideMark/>
          </w:tcPr>
          <w:p w14:paraId="2A5773FF" w14:textId="77777777" w:rsidR="00E1523B" w:rsidRPr="00EC6D41" w:rsidRDefault="00E1523B">
            <w:r w:rsidRPr="00EC6D41">
              <w:t>Drop-in Stabilization Center</w:t>
            </w:r>
          </w:p>
        </w:tc>
        <w:tc>
          <w:tcPr>
            <w:tcW w:w="5475" w:type="dxa"/>
            <w:noWrap/>
            <w:hideMark/>
          </w:tcPr>
          <w:p w14:paraId="7809D72C" w14:textId="77777777" w:rsidR="00E1523B" w:rsidRPr="00EC6D41" w:rsidRDefault="00E1523B">
            <w:r w:rsidRPr="00EC6D41">
              <w:t>Place to take people in need of immediate help with an array of services</w:t>
            </w:r>
          </w:p>
        </w:tc>
      </w:tr>
      <w:tr w:rsidR="00E1523B" w:rsidRPr="00EC6D41" w14:paraId="7458C59A" w14:textId="77777777">
        <w:trPr>
          <w:trHeight w:val="300"/>
        </w:trPr>
        <w:tc>
          <w:tcPr>
            <w:tcW w:w="3875" w:type="dxa"/>
            <w:noWrap/>
            <w:hideMark/>
          </w:tcPr>
          <w:p w14:paraId="46902640" w14:textId="77777777" w:rsidR="00E1523B" w:rsidRPr="00EC6D41" w:rsidRDefault="00E1523B">
            <w:r w:rsidRPr="00EC6D41">
              <w:t>Evidence Based</w:t>
            </w:r>
          </w:p>
        </w:tc>
        <w:tc>
          <w:tcPr>
            <w:tcW w:w="5475" w:type="dxa"/>
            <w:noWrap/>
            <w:hideMark/>
          </w:tcPr>
          <w:p w14:paraId="23183FEA" w14:textId="77777777" w:rsidR="00E1523B" w:rsidRPr="00EC6D41" w:rsidRDefault="00E1523B">
            <w:r>
              <w:t>C</w:t>
            </w:r>
            <w:r w:rsidRPr="00EC6D41">
              <w:t>hallenges with “evidence based” requirements</w:t>
            </w:r>
          </w:p>
        </w:tc>
      </w:tr>
      <w:tr w:rsidR="00E1523B" w:rsidRPr="00EC6D41" w14:paraId="67CB5288" w14:textId="77777777">
        <w:trPr>
          <w:trHeight w:val="300"/>
        </w:trPr>
        <w:tc>
          <w:tcPr>
            <w:tcW w:w="3875" w:type="dxa"/>
            <w:noWrap/>
            <w:hideMark/>
          </w:tcPr>
          <w:p w14:paraId="0CA19DBC" w14:textId="77777777" w:rsidR="00E1523B" w:rsidRPr="00EC6D41" w:rsidRDefault="00E1523B">
            <w:r w:rsidRPr="00EC6D41">
              <w:t>Federal Policies</w:t>
            </w:r>
          </w:p>
        </w:tc>
        <w:tc>
          <w:tcPr>
            <w:tcW w:w="5475" w:type="dxa"/>
            <w:noWrap/>
            <w:hideMark/>
          </w:tcPr>
          <w:p w14:paraId="2F2CE148" w14:textId="77777777" w:rsidR="00E1523B" w:rsidRPr="00EC6D41" w:rsidRDefault="00E1523B">
            <w:r w:rsidRPr="00EC6D41">
              <w:t>The impact of Federal policies on the community</w:t>
            </w:r>
          </w:p>
        </w:tc>
      </w:tr>
      <w:tr w:rsidR="00E1523B" w:rsidRPr="00EC6D41" w14:paraId="2A91E173" w14:textId="77777777">
        <w:trPr>
          <w:trHeight w:val="300"/>
        </w:trPr>
        <w:tc>
          <w:tcPr>
            <w:tcW w:w="3875" w:type="dxa"/>
            <w:noWrap/>
            <w:hideMark/>
          </w:tcPr>
          <w:p w14:paraId="7E2A2144" w14:textId="77777777" w:rsidR="00E1523B" w:rsidRPr="00EC6D41" w:rsidRDefault="00E1523B">
            <w:r w:rsidRPr="00EC6D41">
              <w:t>Fentanyl Fear</w:t>
            </w:r>
          </w:p>
        </w:tc>
        <w:tc>
          <w:tcPr>
            <w:tcW w:w="5475" w:type="dxa"/>
            <w:noWrap/>
            <w:hideMark/>
          </w:tcPr>
          <w:p w14:paraId="314B2331" w14:textId="77777777" w:rsidR="00E1523B" w:rsidRPr="00EC6D41" w:rsidRDefault="00E1523B">
            <w:r w:rsidRPr="00EC6D41">
              <w:t>Impact of peoples fear about fentanyl</w:t>
            </w:r>
          </w:p>
        </w:tc>
      </w:tr>
      <w:tr w:rsidR="00E1523B" w:rsidRPr="00EC6D41" w14:paraId="5B54D356" w14:textId="77777777">
        <w:trPr>
          <w:trHeight w:val="300"/>
        </w:trPr>
        <w:tc>
          <w:tcPr>
            <w:tcW w:w="3875" w:type="dxa"/>
            <w:noWrap/>
            <w:hideMark/>
          </w:tcPr>
          <w:p w14:paraId="3982B9AA" w14:textId="77777777" w:rsidR="00E1523B" w:rsidRPr="00EC6D41" w:rsidRDefault="00E1523B">
            <w:r w:rsidRPr="00EC6D41">
              <w:t>Funding sources</w:t>
            </w:r>
          </w:p>
        </w:tc>
        <w:tc>
          <w:tcPr>
            <w:tcW w:w="5475" w:type="dxa"/>
            <w:noWrap/>
            <w:hideMark/>
          </w:tcPr>
          <w:p w14:paraId="67199422" w14:textId="77777777" w:rsidR="00E1523B" w:rsidRPr="00EC6D41" w:rsidRDefault="00E1523B">
            <w:r w:rsidRPr="00EC6D41">
              <w:t>Challenges with existing funding structures</w:t>
            </w:r>
          </w:p>
        </w:tc>
      </w:tr>
      <w:tr w:rsidR="00E1523B" w:rsidRPr="00EC6D41" w14:paraId="4683F16F" w14:textId="77777777">
        <w:trPr>
          <w:trHeight w:val="300"/>
        </w:trPr>
        <w:tc>
          <w:tcPr>
            <w:tcW w:w="3875" w:type="dxa"/>
            <w:noWrap/>
            <w:hideMark/>
          </w:tcPr>
          <w:p w14:paraId="603C752A" w14:textId="77777777" w:rsidR="00E1523B" w:rsidRPr="00EC6D41" w:rsidRDefault="00E1523B">
            <w:r w:rsidRPr="00EC6D41">
              <w:t>Generational Family Use</w:t>
            </w:r>
          </w:p>
        </w:tc>
        <w:tc>
          <w:tcPr>
            <w:tcW w:w="5475" w:type="dxa"/>
            <w:noWrap/>
            <w:hideMark/>
          </w:tcPr>
          <w:p w14:paraId="0A67ADD1" w14:textId="77777777" w:rsidR="00E1523B" w:rsidRPr="00EC6D41" w:rsidRDefault="00E1523B">
            <w:r w:rsidRPr="00EC6D41">
              <w:t>Generational Family use as cause of substance misuse</w:t>
            </w:r>
          </w:p>
        </w:tc>
      </w:tr>
      <w:tr w:rsidR="00E1523B" w:rsidRPr="00EC6D41" w14:paraId="251D9F1E" w14:textId="77777777">
        <w:trPr>
          <w:trHeight w:val="300"/>
        </w:trPr>
        <w:tc>
          <w:tcPr>
            <w:tcW w:w="3875" w:type="dxa"/>
            <w:noWrap/>
            <w:hideMark/>
          </w:tcPr>
          <w:p w14:paraId="4ED2063E" w14:textId="77777777" w:rsidR="00E1523B" w:rsidRPr="00EC6D41" w:rsidRDefault="00E1523B">
            <w:r w:rsidRPr="00EC6D41">
              <w:t>Harm Reduction</w:t>
            </w:r>
          </w:p>
        </w:tc>
        <w:tc>
          <w:tcPr>
            <w:tcW w:w="5475" w:type="dxa"/>
            <w:noWrap/>
            <w:hideMark/>
          </w:tcPr>
          <w:p w14:paraId="6A4646F9" w14:textId="77777777" w:rsidR="00E1523B" w:rsidRPr="00EC6D41" w:rsidRDefault="00E1523B">
            <w:r w:rsidRPr="00EC6D41">
              <w:t>Philosophy, tools and education</w:t>
            </w:r>
          </w:p>
        </w:tc>
      </w:tr>
      <w:tr w:rsidR="00E1523B" w:rsidRPr="00EC6D41" w14:paraId="71811789" w14:textId="77777777">
        <w:trPr>
          <w:trHeight w:val="300"/>
        </w:trPr>
        <w:tc>
          <w:tcPr>
            <w:tcW w:w="3875" w:type="dxa"/>
            <w:noWrap/>
            <w:hideMark/>
          </w:tcPr>
          <w:p w14:paraId="7C6E0182" w14:textId="77777777" w:rsidR="00E1523B" w:rsidRPr="00EC6D41" w:rsidRDefault="00E1523B">
            <w:r w:rsidRPr="00EC6D41">
              <w:t>Homelessness</w:t>
            </w:r>
          </w:p>
        </w:tc>
        <w:tc>
          <w:tcPr>
            <w:tcW w:w="5475" w:type="dxa"/>
            <w:noWrap/>
            <w:hideMark/>
          </w:tcPr>
          <w:p w14:paraId="233CE099" w14:textId="77777777" w:rsidR="00E1523B" w:rsidRPr="00EC6D41" w:rsidRDefault="00E1523B">
            <w:r>
              <w:t>The impacts and challenges of homelessness</w:t>
            </w:r>
          </w:p>
        </w:tc>
      </w:tr>
      <w:tr w:rsidR="00E1523B" w:rsidRPr="00EC6D41" w14:paraId="4756B577" w14:textId="77777777">
        <w:trPr>
          <w:trHeight w:val="300"/>
        </w:trPr>
        <w:tc>
          <w:tcPr>
            <w:tcW w:w="3875" w:type="dxa"/>
            <w:noWrap/>
            <w:hideMark/>
          </w:tcPr>
          <w:p w14:paraId="0070C754" w14:textId="77777777" w:rsidR="00E1523B" w:rsidRPr="00EC6D41" w:rsidRDefault="00E1523B">
            <w:r w:rsidRPr="00EC6D41">
              <w:t>Housing First</w:t>
            </w:r>
          </w:p>
        </w:tc>
        <w:tc>
          <w:tcPr>
            <w:tcW w:w="5475" w:type="dxa"/>
            <w:noWrap/>
            <w:hideMark/>
          </w:tcPr>
          <w:p w14:paraId="019B8C01" w14:textId="77777777" w:rsidR="00E1523B" w:rsidRPr="00EC6D41" w:rsidRDefault="00E1523B">
            <w:r w:rsidRPr="00EC6D41">
              <w:t>Housing to help get stable</w:t>
            </w:r>
          </w:p>
        </w:tc>
      </w:tr>
      <w:tr w:rsidR="00E1523B" w:rsidRPr="00EC6D41" w14:paraId="786DA5A3" w14:textId="77777777">
        <w:trPr>
          <w:trHeight w:val="300"/>
        </w:trPr>
        <w:tc>
          <w:tcPr>
            <w:tcW w:w="3875" w:type="dxa"/>
            <w:noWrap/>
            <w:hideMark/>
          </w:tcPr>
          <w:p w14:paraId="647C76EC" w14:textId="77777777" w:rsidR="00E1523B" w:rsidRPr="00EC6D41" w:rsidRDefault="00E1523B">
            <w:r w:rsidRPr="00EC6D41">
              <w:t>Identification</w:t>
            </w:r>
          </w:p>
        </w:tc>
        <w:tc>
          <w:tcPr>
            <w:tcW w:w="5475" w:type="dxa"/>
            <w:noWrap/>
            <w:hideMark/>
          </w:tcPr>
          <w:p w14:paraId="15EB216A" w14:textId="77777777" w:rsidR="00E1523B" w:rsidRPr="00EC6D41" w:rsidRDefault="00E1523B">
            <w:r w:rsidRPr="00EC6D41">
              <w:t>the challenges getting an id and other documents</w:t>
            </w:r>
          </w:p>
        </w:tc>
      </w:tr>
      <w:tr w:rsidR="00E1523B" w:rsidRPr="00EC6D41" w14:paraId="7616DCE1" w14:textId="77777777">
        <w:trPr>
          <w:trHeight w:val="300"/>
        </w:trPr>
        <w:tc>
          <w:tcPr>
            <w:tcW w:w="3875" w:type="dxa"/>
            <w:noWrap/>
            <w:hideMark/>
          </w:tcPr>
          <w:p w14:paraId="21785F05" w14:textId="77777777" w:rsidR="00E1523B" w:rsidRPr="00EC6D41" w:rsidRDefault="00E1523B">
            <w:r w:rsidRPr="00EC6D41">
              <w:t>Immediate Access</w:t>
            </w:r>
          </w:p>
        </w:tc>
        <w:tc>
          <w:tcPr>
            <w:tcW w:w="5475" w:type="dxa"/>
            <w:noWrap/>
            <w:hideMark/>
          </w:tcPr>
          <w:p w14:paraId="21E1FF96" w14:textId="77777777" w:rsidR="00E1523B" w:rsidRPr="00EC6D41" w:rsidRDefault="00E1523B">
            <w:r w:rsidRPr="00EC6D41">
              <w:t>No waitlist, more beds</w:t>
            </w:r>
          </w:p>
        </w:tc>
      </w:tr>
      <w:tr w:rsidR="00E1523B" w:rsidRPr="00EC6D41" w14:paraId="60B1C08E" w14:textId="77777777">
        <w:trPr>
          <w:trHeight w:val="300"/>
        </w:trPr>
        <w:tc>
          <w:tcPr>
            <w:tcW w:w="3875" w:type="dxa"/>
            <w:noWrap/>
            <w:hideMark/>
          </w:tcPr>
          <w:p w14:paraId="66249733" w14:textId="77777777" w:rsidR="00E1523B" w:rsidRPr="00EC6D41" w:rsidRDefault="00E1523B">
            <w:r w:rsidRPr="00EC6D41">
              <w:t>Insufficient number of providers</w:t>
            </w:r>
          </w:p>
        </w:tc>
        <w:tc>
          <w:tcPr>
            <w:tcW w:w="5475" w:type="dxa"/>
            <w:noWrap/>
            <w:hideMark/>
          </w:tcPr>
          <w:p w14:paraId="24C97C49" w14:textId="77777777" w:rsidR="00E1523B" w:rsidRPr="00EC6D41" w:rsidRDefault="00E1523B">
            <w:r w:rsidRPr="00EC6D41">
              <w:t>Not enough providers</w:t>
            </w:r>
          </w:p>
        </w:tc>
      </w:tr>
      <w:tr w:rsidR="00E1523B" w:rsidRPr="00EC6D41" w14:paraId="67332064" w14:textId="77777777">
        <w:trPr>
          <w:trHeight w:val="300"/>
        </w:trPr>
        <w:tc>
          <w:tcPr>
            <w:tcW w:w="3875" w:type="dxa"/>
            <w:noWrap/>
            <w:hideMark/>
          </w:tcPr>
          <w:p w14:paraId="1E34DEBB" w14:textId="77777777" w:rsidR="00E1523B" w:rsidRPr="00EC6D41" w:rsidRDefault="00E1523B">
            <w:r w:rsidRPr="00EC6D41">
              <w:t xml:space="preserve">Insurance </w:t>
            </w:r>
          </w:p>
        </w:tc>
        <w:tc>
          <w:tcPr>
            <w:tcW w:w="5475" w:type="dxa"/>
            <w:noWrap/>
            <w:hideMark/>
          </w:tcPr>
          <w:p w14:paraId="6D5168EC" w14:textId="77777777" w:rsidR="00E1523B" w:rsidRPr="00EC6D41" w:rsidRDefault="00E1523B">
            <w:r>
              <w:t>D</w:t>
            </w:r>
            <w:r w:rsidRPr="00EC6D41">
              <w:t>ifficulty finding service that takes insurance type</w:t>
            </w:r>
          </w:p>
        </w:tc>
      </w:tr>
      <w:tr w:rsidR="00E1523B" w:rsidRPr="00EC6D41" w14:paraId="4ED7B42C" w14:textId="77777777">
        <w:trPr>
          <w:trHeight w:val="300"/>
        </w:trPr>
        <w:tc>
          <w:tcPr>
            <w:tcW w:w="3875" w:type="dxa"/>
            <w:noWrap/>
            <w:hideMark/>
          </w:tcPr>
          <w:p w14:paraId="2F6E8381" w14:textId="77777777" w:rsidR="00E1523B" w:rsidRPr="00EC6D41" w:rsidRDefault="00E1523B">
            <w:r w:rsidRPr="00EC6D41">
              <w:t>Jail Treatment</w:t>
            </w:r>
          </w:p>
        </w:tc>
        <w:tc>
          <w:tcPr>
            <w:tcW w:w="5475" w:type="dxa"/>
            <w:noWrap/>
            <w:hideMark/>
          </w:tcPr>
          <w:p w14:paraId="3DB7CA46" w14:textId="77777777" w:rsidR="00E1523B" w:rsidRPr="00EC6D41" w:rsidRDefault="00E1523B">
            <w:r w:rsidRPr="00EC6D41">
              <w:t>Effective treatment in the jail</w:t>
            </w:r>
          </w:p>
        </w:tc>
      </w:tr>
      <w:tr w:rsidR="00E1523B" w:rsidRPr="00EC6D41" w14:paraId="78BB7428" w14:textId="77777777">
        <w:trPr>
          <w:trHeight w:val="300"/>
        </w:trPr>
        <w:tc>
          <w:tcPr>
            <w:tcW w:w="3875" w:type="dxa"/>
            <w:noWrap/>
            <w:hideMark/>
          </w:tcPr>
          <w:p w14:paraId="4427E688" w14:textId="77777777" w:rsidR="00E1523B" w:rsidRPr="00EC6D41" w:rsidRDefault="00E1523B">
            <w:r w:rsidRPr="00EC6D41">
              <w:t>Jail-community</w:t>
            </w:r>
          </w:p>
        </w:tc>
        <w:tc>
          <w:tcPr>
            <w:tcW w:w="5475" w:type="dxa"/>
            <w:noWrap/>
            <w:hideMark/>
          </w:tcPr>
          <w:p w14:paraId="49C3D47C" w14:textId="77777777" w:rsidR="00E1523B" w:rsidRPr="00EC6D41" w:rsidRDefault="00E1523B">
            <w:r>
              <w:t>C</w:t>
            </w:r>
            <w:r w:rsidRPr="00EC6D41">
              <w:t>onnection and support for returning</w:t>
            </w:r>
          </w:p>
        </w:tc>
      </w:tr>
      <w:tr w:rsidR="00E1523B" w:rsidRPr="00EC6D41" w14:paraId="30C5055A" w14:textId="77777777">
        <w:trPr>
          <w:trHeight w:val="300"/>
        </w:trPr>
        <w:tc>
          <w:tcPr>
            <w:tcW w:w="3875" w:type="dxa"/>
            <w:noWrap/>
            <w:hideMark/>
          </w:tcPr>
          <w:p w14:paraId="4A641DF0" w14:textId="77777777" w:rsidR="00E1523B" w:rsidRPr="00EC6D41" w:rsidRDefault="00E1523B">
            <w:r w:rsidRPr="00EC6D41">
              <w:t>Lack of Family Support</w:t>
            </w:r>
          </w:p>
        </w:tc>
        <w:tc>
          <w:tcPr>
            <w:tcW w:w="5475" w:type="dxa"/>
            <w:noWrap/>
            <w:hideMark/>
          </w:tcPr>
          <w:p w14:paraId="7DDD6051" w14:textId="77777777" w:rsidR="00E1523B" w:rsidRPr="00EC6D41" w:rsidRDefault="00E1523B">
            <w:r w:rsidRPr="00EC6D41">
              <w:t>Disconnected from familial supports</w:t>
            </w:r>
          </w:p>
        </w:tc>
      </w:tr>
      <w:tr w:rsidR="00E1523B" w:rsidRPr="00EC6D41" w14:paraId="66F71E30" w14:textId="77777777">
        <w:trPr>
          <w:trHeight w:val="300"/>
        </w:trPr>
        <w:tc>
          <w:tcPr>
            <w:tcW w:w="3875" w:type="dxa"/>
            <w:noWrap/>
            <w:hideMark/>
          </w:tcPr>
          <w:p w14:paraId="116B2657" w14:textId="77777777" w:rsidR="00E1523B" w:rsidRPr="00EC6D41" w:rsidRDefault="00E1523B">
            <w:r w:rsidRPr="00EC6D41">
              <w:t>MAT Expansion</w:t>
            </w:r>
          </w:p>
        </w:tc>
        <w:tc>
          <w:tcPr>
            <w:tcW w:w="5475" w:type="dxa"/>
            <w:noWrap/>
            <w:hideMark/>
          </w:tcPr>
          <w:p w14:paraId="56AA8682" w14:textId="77777777" w:rsidR="00E1523B" w:rsidRPr="00EC6D41" w:rsidRDefault="00E1523B">
            <w:r w:rsidRPr="00EC6D41">
              <w:t>Ensure more people can get and stay on MAT</w:t>
            </w:r>
          </w:p>
        </w:tc>
      </w:tr>
      <w:tr w:rsidR="00E1523B" w:rsidRPr="00EC6D41" w14:paraId="5051FC55" w14:textId="77777777">
        <w:trPr>
          <w:trHeight w:val="300"/>
        </w:trPr>
        <w:tc>
          <w:tcPr>
            <w:tcW w:w="3875" w:type="dxa"/>
            <w:noWrap/>
            <w:hideMark/>
          </w:tcPr>
          <w:p w14:paraId="314E0608" w14:textId="77777777" w:rsidR="00E1523B" w:rsidRPr="00EC6D41" w:rsidRDefault="00E1523B">
            <w:r w:rsidRPr="00EC6D41">
              <w:t>Mental Health support for Youth and Families</w:t>
            </w:r>
          </w:p>
        </w:tc>
        <w:tc>
          <w:tcPr>
            <w:tcW w:w="5475" w:type="dxa"/>
            <w:noWrap/>
            <w:hideMark/>
          </w:tcPr>
          <w:p w14:paraId="194A3EA5" w14:textId="77777777" w:rsidR="00E1523B" w:rsidRPr="00EC6D41" w:rsidRDefault="00E1523B">
            <w:r>
              <w:t>R</w:t>
            </w:r>
            <w:r w:rsidRPr="00EC6D41">
              <w:t>esources to support young people who are having mental health challenges</w:t>
            </w:r>
          </w:p>
        </w:tc>
      </w:tr>
      <w:tr w:rsidR="00E1523B" w:rsidRPr="00EC6D41" w14:paraId="1B9CDCD2" w14:textId="77777777">
        <w:trPr>
          <w:trHeight w:val="300"/>
        </w:trPr>
        <w:tc>
          <w:tcPr>
            <w:tcW w:w="3875" w:type="dxa"/>
            <w:noWrap/>
            <w:hideMark/>
          </w:tcPr>
          <w:p w14:paraId="744A3226" w14:textId="77777777" w:rsidR="00E1523B" w:rsidRPr="00EC6D41" w:rsidRDefault="00E1523B">
            <w:r w:rsidRPr="00EC6D41">
              <w:t>Multiple Pathways to Recovery</w:t>
            </w:r>
          </w:p>
        </w:tc>
        <w:tc>
          <w:tcPr>
            <w:tcW w:w="5475" w:type="dxa"/>
            <w:noWrap/>
            <w:hideMark/>
          </w:tcPr>
          <w:p w14:paraId="5D72E3DF" w14:textId="77777777" w:rsidR="00E1523B" w:rsidRPr="00EC6D41" w:rsidRDefault="00E1523B">
            <w:r w:rsidRPr="00EC6D41">
              <w:t>Different options for successful recovery</w:t>
            </w:r>
          </w:p>
        </w:tc>
      </w:tr>
      <w:tr w:rsidR="00E1523B" w:rsidRPr="00EC6D41" w14:paraId="0AD71027" w14:textId="77777777">
        <w:trPr>
          <w:trHeight w:val="300"/>
        </w:trPr>
        <w:tc>
          <w:tcPr>
            <w:tcW w:w="3875" w:type="dxa"/>
            <w:noWrap/>
            <w:hideMark/>
          </w:tcPr>
          <w:p w14:paraId="6BD032F6" w14:textId="77777777" w:rsidR="00E1523B" w:rsidRPr="00EC6D41" w:rsidRDefault="00E1523B">
            <w:r w:rsidRPr="00EC6D41">
              <w:t>Non-Judgmental Care</w:t>
            </w:r>
          </w:p>
        </w:tc>
        <w:tc>
          <w:tcPr>
            <w:tcW w:w="5475" w:type="dxa"/>
            <w:noWrap/>
            <w:hideMark/>
          </w:tcPr>
          <w:p w14:paraId="2D3FFCEE" w14:textId="77777777" w:rsidR="00E1523B" w:rsidRPr="00EC6D41" w:rsidRDefault="00E1523B">
            <w:r w:rsidRPr="00EC6D41">
              <w:t>Safe and Accessible care</w:t>
            </w:r>
          </w:p>
        </w:tc>
      </w:tr>
      <w:tr w:rsidR="00E1523B" w:rsidRPr="00EC6D41" w14:paraId="15FB14C7" w14:textId="77777777">
        <w:trPr>
          <w:trHeight w:val="300"/>
        </w:trPr>
        <w:tc>
          <w:tcPr>
            <w:tcW w:w="3875" w:type="dxa"/>
            <w:noWrap/>
            <w:hideMark/>
          </w:tcPr>
          <w:p w14:paraId="77936BE6" w14:textId="77777777" w:rsidR="00E1523B" w:rsidRPr="00EC6D41" w:rsidRDefault="00E1523B">
            <w:r w:rsidRPr="00EC6D41">
              <w:t>Outreach</w:t>
            </w:r>
          </w:p>
        </w:tc>
        <w:tc>
          <w:tcPr>
            <w:tcW w:w="5475" w:type="dxa"/>
            <w:noWrap/>
            <w:hideMark/>
          </w:tcPr>
          <w:p w14:paraId="6D9F5E8C" w14:textId="77777777" w:rsidR="00E1523B" w:rsidRPr="00EC6D41" w:rsidRDefault="00E1523B">
            <w:r w:rsidRPr="00EC6D41">
              <w:t>People to reach out to vulnerable populations and connect them to care</w:t>
            </w:r>
          </w:p>
        </w:tc>
      </w:tr>
      <w:tr w:rsidR="00E1523B" w:rsidRPr="00EC6D41" w14:paraId="477C698D" w14:textId="77777777">
        <w:trPr>
          <w:trHeight w:val="300"/>
        </w:trPr>
        <w:tc>
          <w:tcPr>
            <w:tcW w:w="3875" w:type="dxa"/>
            <w:noWrap/>
            <w:hideMark/>
          </w:tcPr>
          <w:p w14:paraId="5C58C9C4" w14:textId="77777777" w:rsidR="00E1523B" w:rsidRPr="00EC6D41" w:rsidRDefault="00E1523B">
            <w:r w:rsidRPr="00EC6D41">
              <w:t>Peer Supports</w:t>
            </w:r>
          </w:p>
        </w:tc>
        <w:tc>
          <w:tcPr>
            <w:tcW w:w="5475" w:type="dxa"/>
            <w:noWrap/>
            <w:hideMark/>
          </w:tcPr>
          <w:p w14:paraId="55415C3D" w14:textId="77777777" w:rsidR="00E1523B" w:rsidRPr="00EC6D41" w:rsidRDefault="00E1523B">
            <w:r w:rsidRPr="00EC6D41">
              <w:t>Peers supporting each other as best practice</w:t>
            </w:r>
          </w:p>
        </w:tc>
      </w:tr>
      <w:tr w:rsidR="00E1523B" w:rsidRPr="00EC6D41" w14:paraId="38A16C62" w14:textId="77777777">
        <w:trPr>
          <w:trHeight w:val="300"/>
        </w:trPr>
        <w:tc>
          <w:tcPr>
            <w:tcW w:w="3875" w:type="dxa"/>
            <w:noWrap/>
            <w:hideMark/>
          </w:tcPr>
          <w:p w14:paraId="0AEA1474" w14:textId="77777777" w:rsidR="00E1523B" w:rsidRPr="00EC6D41" w:rsidRDefault="00E1523B">
            <w:r w:rsidRPr="00EC6D41">
              <w:t>Post Overdose Response Team Model</w:t>
            </w:r>
          </w:p>
        </w:tc>
        <w:tc>
          <w:tcPr>
            <w:tcW w:w="5475" w:type="dxa"/>
            <w:noWrap/>
            <w:hideMark/>
          </w:tcPr>
          <w:p w14:paraId="511F4B87" w14:textId="77777777" w:rsidR="00E1523B" w:rsidRPr="00EC6D41" w:rsidRDefault="00E1523B">
            <w:r w:rsidRPr="00EC6D41">
              <w:t>Individuals to respond and provide mental health supports after overdose</w:t>
            </w:r>
          </w:p>
        </w:tc>
      </w:tr>
      <w:tr w:rsidR="00E1523B" w:rsidRPr="00EC6D41" w14:paraId="6C9CE151" w14:textId="77777777">
        <w:trPr>
          <w:trHeight w:val="300"/>
        </w:trPr>
        <w:tc>
          <w:tcPr>
            <w:tcW w:w="3875" w:type="dxa"/>
            <w:noWrap/>
            <w:hideMark/>
          </w:tcPr>
          <w:p w14:paraId="23C7CC7C" w14:textId="77777777" w:rsidR="00E1523B" w:rsidRPr="00EC6D41" w:rsidRDefault="00E1523B">
            <w:r w:rsidRPr="00EC6D41">
              <w:t>Program Data</w:t>
            </w:r>
          </w:p>
        </w:tc>
        <w:tc>
          <w:tcPr>
            <w:tcW w:w="5475" w:type="dxa"/>
            <w:noWrap/>
            <w:hideMark/>
          </w:tcPr>
          <w:p w14:paraId="42FC8591" w14:textId="77777777" w:rsidR="00E1523B" w:rsidRPr="00EC6D41" w:rsidRDefault="00E1523B">
            <w:r w:rsidRPr="00EC6D41">
              <w:t>Data on program successes</w:t>
            </w:r>
          </w:p>
        </w:tc>
      </w:tr>
      <w:tr w:rsidR="00E1523B" w:rsidRPr="00EC6D41" w14:paraId="2BAD0B91" w14:textId="77777777">
        <w:trPr>
          <w:trHeight w:val="300"/>
        </w:trPr>
        <w:tc>
          <w:tcPr>
            <w:tcW w:w="3875" w:type="dxa"/>
            <w:noWrap/>
            <w:hideMark/>
          </w:tcPr>
          <w:p w14:paraId="597CD1DE" w14:textId="77777777" w:rsidR="00E1523B" w:rsidRPr="00EC6D41" w:rsidRDefault="00E1523B">
            <w:r w:rsidRPr="00EC6D41">
              <w:t>Recovery Community</w:t>
            </w:r>
          </w:p>
        </w:tc>
        <w:tc>
          <w:tcPr>
            <w:tcW w:w="5475" w:type="dxa"/>
            <w:noWrap/>
            <w:hideMark/>
          </w:tcPr>
          <w:p w14:paraId="248C0BCA" w14:textId="77777777" w:rsidR="00E1523B" w:rsidRPr="00EC6D41" w:rsidRDefault="00E1523B">
            <w:r w:rsidRPr="00EC6D41">
              <w:t xml:space="preserve">People </w:t>
            </w:r>
            <w:r>
              <w:t xml:space="preserve">who </w:t>
            </w:r>
            <w:r w:rsidRPr="00EC6D41">
              <w:t>believe and support them through their recovery.</w:t>
            </w:r>
          </w:p>
        </w:tc>
      </w:tr>
      <w:tr w:rsidR="00E1523B" w:rsidRPr="00EC6D41" w14:paraId="4FEC5839" w14:textId="77777777">
        <w:trPr>
          <w:trHeight w:val="300"/>
        </w:trPr>
        <w:tc>
          <w:tcPr>
            <w:tcW w:w="3875" w:type="dxa"/>
            <w:noWrap/>
            <w:hideMark/>
          </w:tcPr>
          <w:p w14:paraId="28A18295" w14:textId="77777777" w:rsidR="00E1523B" w:rsidRPr="00EC6D41" w:rsidRDefault="00E1523B">
            <w:r w:rsidRPr="00EC6D41">
              <w:t>Recovery Housing</w:t>
            </w:r>
          </w:p>
        </w:tc>
        <w:tc>
          <w:tcPr>
            <w:tcW w:w="5475" w:type="dxa"/>
            <w:noWrap/>
            <w:hideMark/>
          </w:tcPr>
          <w:p w14:paraId="571B5DDA" w14:textId="77777777" w:rsidR="00E1523B" w:rsidRPr="00EC6D41" w:rsidRDefault="00E1523B">
            <w:r w:rsidRPr="00EC6D41">
              <w:t>Housing to support long-term recovery</w:t>
            </w:r>
          </w:p>
        </w:tc>
      </w:tr>
      <w:tr w:rsidR="00E1523B" w:rsidRPr="00EC6D41" w14:paraId="00B7655B" w14:textId="77777777">
        <w:trPr>
          <w:trHeight w:val="300"/>
        </w:trPr>
        <w:tc>
          <w:tcPr>
            <w:tcW w:w="3875" w:type="dxa"/>
            <w:noWrap/>
            <w:hideMark/>
          </w:tcPr>
          <w:p w14:paraId="39016F5B" w14:textId="77777777" w:rsidR="00E1523B" w:rsidRPr="00EC6D41" w:rsidRDefault="00E1523B">
            <w:r w:rsidRPr="00EC6D41">
              <w:lastRenderedPageBreak/>
              <w:t>Residential Treatment</w:t>
            </w:r>
          </w:p>
        </w:tc>
        <w:tc>
          <w:tcPr>
            <w:tcW w:w="5475" w:type="dxa"/>
            <w:noWrap/>
            <w:hideMark/>
          </w:tcPr>
          <w:p w14:paraId="0719B813" w14:textId="77777777" w:rsidR="00E1523B" w:rsidRPr="00EC6D41" w:rsidRDefault="00E1523B">
            <w:r w:rsidRPr="00EC6D41">
              <w:t>Access to in-patient residential treatment</w:t>
            </w:r>
          </w:p>
        </w:tc>
      </w:tr>
      <w:tr w:rsidR="00E1523B" w:rsidRPr="00EC6D41" w14:paraId="130117A3" w14:textId="77777777">
        <w:trPr>
          <w:trHeight w:val="300"/>
        </w:trPr>
        <w:tc>
          <w:tcPr>
            <w:tcW w:w="3875" w:type="dxa"/>
            <w:noWrap/>
            <w:hideMark/>
          </w:tcPr>
          <w:p w14:paraId="16B80D3B" w14:textId="77777777" w:rsidR="00E1523B" w:rsidRPr="00EC6D41" w:rsidRDefault="00E1523B">
            <w:r w:rsidRPr="00EC6D41">
              <w:t>Stigma</w:t>
            </w:r>
          </w:p>
        </w:tc>
        <w:tc>
          <w:tcPr>
            <w:tcW w:w="5475" w:type="dxa"/>
            <w:noWrap/>
            <w:hideMark/>
          </w:tcPr>
          <w:p w14:paraId="2DE05A9D" w14:textId="77777777" w:rsidR="00E1523B" w:rsidRPr="00EC6D41" w:rsidRDefault="00E1523B">
            <w:r w:rsidRPr="00EC6D41">
              <w:t>Community awareness to reduce Stigma</w:t>
            </w:r>
          </w:p>
        </w:tc>
      </w:tr>
      <w:tr w:rsidR="00E1523B" w:rsidRPr="00EC6D41" w14:paraId="2BFF7EDA" w14:textId="77777777">
        <w:trPr>
          <w:trHeight w:val="300"/>
        </w:trPr>
        <w:tc>
          <w:tcPr>
            <w:tcW w:w="3875" w:type="dxa"/>
            <w:noWrap/>
            <w:hideMark/>
          </w:tcPr>
          <w:p w14:paraId="2BF474D6" w14:textId="77777777" w:rsidR="00E1523B" w:rsidRPr="00EC6D41" w:rsidRDefault="00E1523B">
            <w:r w:rsidRPr="00EC6D41">
              <w:t>Support for Providers</w:t>
            </w:r>
          </w:p>
        </w:tc>
        <w:tc>
          <w:tcPr>
            <w:tcW w:w="5475" w:type="dxa"/>
            <w:noWrap/>
            <w:hideMark/>
          </w:tcPr>
          <w:p w14:paraId="5C3302CE" w14:textId="77777777" w:rsidR="00E1523B" w:rsidRPr="00EC6D41" w:rsidRDefault="00E1523B">
            <w:r w:rsidRPr="00EC6D41">
              <w:t>More resources to support the mental health and well being of providers</w:t>
            </w:r>
          </w:p>
        </w:tc>
      </w:tr>
      <w:tr w:rsidR="00E1523B" w:rsidRPr="00EC6D41" w14:paraId="052654FD" w14:textId="77777777">
        <w:trPr>
          <w:trHeight w:val="300"/>
        </w:trPr>
        <w:tc>
          <w:tcPr>
            <w:tcW w:w="3875" w:type="dxa"/>
            <w:noWrap/>
            <w:hideMark/>
          </w:tcPr>
          <w:p w14:paraId="03B24378" w14:textId="77777777" w:rsidR="00E1523B" w:rsidRPr="00EC6D41" w:rsidRDefault="00E1523B">
            <w:r w:rsidRPr="00EC6D41">
              <w:t xml:space="preserve">Sustainability </w:t>
            </w:r>
          </w:p>
        </w:tc>
        <w:tc>
          <w:tcPr>
            <w:tcW w:w="5475" w:type="dxa"/>
            <w:noWrap/>
            <w:hideMark/>
          </w:tcPr>
          <w:p w14:paraId="68D31700" w14:textId="77777777" w:rsidR="00E1523B" w:rsidRPr="00EC6D41" w:rsidRDefault="00E1523B">
            <w:r w:rsidRPr="00EC6D41">
              <w:t>Importance of funding long term sustainable projects</w:t>
            </w:r>
          </w:p>
        </w:tc>
      </w:tr>
      <w:tr w:rsidR="00E1523B" w:rsidRPr="00EC6D41" w14:paraId="714BA2C9" w14:textId="77777777">
        <w:trPr>
          <w:trHeight w:val="300"/>
        </w:trPr>
        <w:tc>
          <w:tcPr>
            <w:tcW w:w="3875" w:type="dxa"/>
            <w:noWrap/>
            <w:hideMark/>
          </w:tcPr>
          <w:p w14:paraId="2A97164C" w14:textId="77777777" w:rsidR="00E1523B" w:rsidRPr="00EC6D41" w:rsidRDefault="00E1523B">
            <w:r w:rsidRPr="00EC6D41">
              <w:t>Training</w:t>
            </w:r>
          </w:p>
        </w:tc>
        <w:tc>
          <w:tcPr>
            <w:tcW w:w="5475" w:type="dxa"/>
            <w:noWrap/>
            <w:hideMark/>
          </w:tcPr>
          <w:p w14:paraId="013F37C8" w14:textId="77777777" w:rsidR="00E1523B" w:rsidRPr="00EC6D41" w:rsidRDefault="00E1523B">
            <w:r w:rsidRPr="00EC6D41">
              <w:t>Training for professionals</w:t>
            </w:r>
          </w:p>
        </w:tc>
      </w:tr>
      <w:tr w:rsidR="00E1523B" w:rsidRPr="00EC6D41" w14:paraId="42B08FAA" w14:textId="77777777">
        <w:trPr>
          <w:trHeight w:val="300"/>
        </w:trPr>
        <w:tc>
          <w:tcPr>
            <w:tcW w:w="3875" w:type="dxa"/>
            <w:noWrap/>
            <w:hideMark/>
          </w:tcPr>
          <w:p w14:paraId="7DB0DC86" w14:textId="77777777" w:rsidR="00E1523B" w:rsidRPr="00EC6D41" w:rsidRDefault="00E1523B">
            <w:r w:rsidRPr="00EC6D41">
              <w:t>Transitional living program</w:t>
            </w:r>
          </w:p>
        </w:tc>
        <w:tc>
          <w:tcPr>
            <w:tcW w:w="5475" w:type="dxa"/>
            <w:noWrap/>
            <w:hideMark/>
          </w:tcPr>
          <w:p w14:paraId="0508EE74" w14:textId="77777777" w:rsidR="00E1523B" w:rsidRPr="00EC6D41" w:rsidRDefault="00E1523B">
            <w:r w:rsidRPr="00EC6D41">
              <w:t>Programs for people transitioning from in-patient or incarceration</w:t>
            </w:r>
          </w:p>
        </w:tc>
      </w:tr>
      <w:tr w:rsidR="00E1523B" w:rsidRPr="00EC6D41" w14:paraId="3E0650A3" w14:textId="77777777">
        <w:trPr>
          <w:trHeight w:val="300"/>
        </w:trPr>
        <w:tc>
          <w:tcPr>
            <w:tcW w:w="3875" w:type="dxa"/>
            <w:noWrap/>
            <w:hideMark/>
          </w:tcPr>
          <w:p w14:paraId="0A843717" w14:textId="77777777" w:rsidR="00E1523B" w:rsidRPr="00EC6D41" w:rsidRDefault="00E1523B">
            <w:r w:rsidRPr="00EC6D41">
              <w:t>Transportation</w:t>
            </w:r>
          </w:p>
        </w:tc>
        <w:tc>
          <w:tcPr>
            <w:tcW w:w="5475" w:type="dxa"/>
            <w:noWrap/>
            <w:hideMark/>
          </w:tcPr>
          <w:p w14:paraId="0D422807" w14:textId="77777777" w:rsidR="00E1523B" w:rsidRPr="00EC6D41" w:rsidRDefault="00E1523B">
            <w:r>
              <w:t>A</w:t>
            </w:r>
            <w:r w:rsidRPr="00EC6D41">
              <w:t>ccess to transit</w:t>
            </w:r>
          </w:p>
        </w:tc>
      </w:tr>
      <w:tr w:rsidR="00E1523B" w:rsidRPr="00EC6D41" w14:paraId="07F79305" w14:textId="77777777">
        <w:trPr>
          <w:trHeight w:val="300"/>
        </w:trPr>
        <w:tc>
          <w:tcPr>
            <w:tcW w:w="3875" w:type="dxa"/>
            <w:noWrap/>
            <w:hideMark/>
          </w:tcPr>
          <w:p w14:paraId="13504A9E" w14:textId="77777777" w:rsidR="00E1523B" w:rsidRPr="00EC6D41" w:rsidRDefault="00E1523B">
            <w:r w:rsidRPr="00EC6D41">
              <w:t>Uninsured</w:t>
            </w:r>
          </w:p>
        </w:tc>
        <w:tc>
          <w:tcPr>
            <w:tcW w:w="5475" w:type="dxa"/>
            <w:noWrap/>
            <w:hideMark/>
          </w:tcPr>
          <w:p w14:paraId="0A4B5B3B" w14:textId="77777777" w:rsidR="00E1523B" w:rsidRPr="00EC6D41" w:rsidRDefault="00E1523B">
            <w:r>
              <w:t>C</w:t>
            </w:r>
            <w:r w:rsidRPr="00EC6D41">
              <w:t>osts to uninsured</w:t>
            </w:r>
          </w:p>
        </w:tc>
      </w:tr>
      <w:tr w:rsidR="00E1523B" w:rsidRPr="00EC6D41" w14:paraId="05DF7280" w14:textId="77777777">
        <w:trPr>
          <w:trHeight w:val="300"/>
        </w:trPr>
        <w:tc>
          <w:tcPr>
            <w:tcW w:w="3875" w:type="dxa"/>
            <w:noWrap/>
            <w:hideMark/>
          </w:tcPr>
          <w:p w14:paraId="3FCFDD37" w14:textId="77777777" w:rsidR="00E1523B" w:rsidRPr="00EC6D41" w:rsidRDefault="00E1523B">
            <w:r w:rsidRPr="00EC6D41">
              <w:t>Vocational Training</w:t>
            </w:r>
          </w:p>
        </w:tc>
        <w:tc>
          <w:tcPr>
            <w:tcW w:w="5475" w:type="dxa"/>
            <w:noWrap/>
            <w:hideMark/>
          </w:tcPr>
          <w:p w14:paraId="24665BE0" w14:textId="77777777" w:rsidR="00E1523B" w:rsidRPr="00EC6D41" w:rsidRDefault="00E1523B">
            <w:r w:rsidRPr="00EC6D41">
              <w:t>Providing people in recovery with employment training</w:t>
            </w:r>
          </w:p>
        </w:tc>
      </w:tr>
      <w:tr w:rsidR="00E1523B" w:rsidRPr="00EC6D41" w14:paraId="06A651CB" w14:textId="77777777">
        <w:trPr>
          <w:trHeight w:val="300"/>
        </w:trPr>
        <w:tc>
          <w:tcPr>
            <w:tcW w:w="3875" w:type="dxa"/>
            <w:noWrap/>
            <w:hideMark/>
          </w:tcPr>
          <w:p w14:paraId="68384EF9" w14:textId="77777777" w:rsidR="00E1523B" w:rsidRPr="00EC6D41" w:rsidRDefault="00E1523B">
            <w:r w:rsidRPr="00EC6D41">
              <w:t>Whole Family Supports</w:t>
            </w:r>
          </w:p>
        </w:tc>
        <w:tc>
          <w:tcPr>
            <w:tcW w:w="5475" w:type="dxa"/>
            <w:noWrap/>
            <w:hideMark/>
          </w:tcPr>
          <w:p w14:paraId="533A8251" w14:textId="77777777" w:rsidR="00E1523B" w:rsidRPr="00EC6D41" w:rsidRDefault="00E1523B">
            <w:r w:rsidRPr="00EC6D41">
              <w:t>Resources to treat and support the entire family unit</w:t>
            </w:r>
          </w:p>
        </w:tc>
      </w:tr>
      <w:tr w:rsidR="00E1523B" w:rsidRPr="00EC6D41" w14:paraId="1F2C57B6" w14:textId="77777777">
        <w:trPr>
          <w:trHeight w:val="300"/>
        </w:trPr>
        <w:tc>
          <w:tcPr>
            <w:tcW w:w="3875" w:type="dxa"/>
            <w:noWrap/>
            <w:hideMark/>
          </w:tcPr>
          <w:p w14:paraId="359C8F98" w14:textId="77777777" w:rsidR="00E1523B" w:rsidRPr="00EC6D41" w:rsidRDefault="00E1523B">
            <w:r w:rsidRPr="00EC6D41">
              <w:t>Window of change</w:t>
            </w:r>
          </w:p>
        </w:tc>
        <w:tc>
          <w:tcPr>
            <w:tcW w:w="5475" w:type="dxa"/>
            <w:noWrap/>
            <w:hideMark/>
          </w:tcPr>
          <w:p w14:paraId="523D928F" w14:textId="77777777" w:rsidR="00E1523B" w:rsidRPr="00EC6D41" w:rsidRDefault="00E1523B">
            <w:r w:rsidRPr="00EC6D41">
              <w:t>Window of change</w:t>
            </w:r>
          </w:p>
        </w:tc>
      </w:tr>
      <w:tr w:rsidR="00E1523B" w:rsidRPr="00EC6D41" w14:paraId="77FB6490" w14:textId="77777777">
        <w:trPr>
          <w:trHeight w:val="300"/>
        </w:trPr>
        <w:tc>
          <w:tcPr>
            <w:tcW w:w="3875" w:type="dxa"/>
            <w:noWrap/>
            <w:hideMark/>
          </w:tcPr>
          <w:p w14:paraId="032D99D8" w14:textId="77777777" w:rsidR="00E1523B" w:rsidRPr="00EC6D41" w:rsidRDefault="00E1523B">
            <w:r w:rsidRPr="00EC6D41">
              <w:t>Youth Services</w:t>
            </w:r>
          </w:p>
        </w:tc>
        <w:tc>
          <w:tcPr>
            <w:tcW w:w="5475" w:type="dxa"/>
            <w:noWrap/>
            <w:hideMark/>
          </w:tcPr>
          <w:p w14:paraId="077393D7" w14:textId="77777777" w:rsidR="00E1523B" w:rsidRPr="00EC6D41" w:rsidRDefault="00E1523B">
            <w:r w:rsidRPr="00EC6D41">
              <w:t>Out of School time Programs for youth</w:t>
            </w:r>
          </w:p>
        </w:tc>
      </w:tr>
    </w:tbl>
    <w:p w14:paraId="024DE7C3" w14:textId="77777777" w:rsidR="00E1523B" w:rsidRDefault="00E1523B" w:rsidP="00E1523B"/>
    <w:p w14:paraId="18128DF9" w14:textId="281BF48C" w:rsidR="000E737A" w:rsidRDefault="000E737A" w:rsidP="00382BA9"/>
    <w:p w14:paraId="53817733" w14:textId="77777777" w:rsidR="000E737A" w:rsidRDefault="000E737A">
      <w:r>
        <w:br w:type="page"/>
      </w:r>
    </w:p>
    <w:p w14:paraId="6B2C934D" w14:textId="6BA5329A" w:rsidR="00531751" w:rsidRDefault="000E737A" w:rsidP="00382BA9">
      <w:r>
        <w:rPr>
          <w:noProof/>
        </w:rPr>
        <w:lastRenderedPageBreak/>
        <w:drawing>
          <wp:inline distT="0" distB="0" distL="0" distR="0" wp14:anchorId="3B932B0B" wp14:editId="55A07E05">
            <wp:extent cx="5864772" cy="8797158"/>
            <wp:effectExtent l="0" t="0" r="3175" b="4445"/>
            <wp:docPr id="760988967" name="Picture 19" descr="A map of Opioid Resources in the Reno-Sparks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88967" name="Picture 19" descr="A map of Opioid Resources in the Reno-Sparks area."/>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877700" cy="8816550"/>
                    </a:xfrm>
                    <a:prstGeom prst="rect">
                      <a:avLst/>
                    </a:prstGeom>
                  </pic:spPr>
                </pic:pic>
              </a:graphicData>
            </a:graphic>
          </wp:inline>
        </w:drawing>
      </w:r>
    </w:p>
    <w:sectPr w:rsidR="00531751" w:rsidSect="00C23AF7">
      <w:pgSz w:w="12240" w:h="15840"/>
      <w:pgMar w:top="1872"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127C62" w14:textId="77777777" w:rsidR="003A37E9" w:rsidRDefault="003A37E9" w:rsidP="00872F08">
      <w:pPr>
        <w:spacing w:after="0" w:line="240" w:lineRule="auto"/>
      </w:pPr>
      <w:r>
        <w:separator/>
      </w:r>
    </w:p>
  </w:endnote>
  <w:endnote w:type="continuationSeparator" w:id="0">
    <w:p w14:paraId="054758EF" w14:textId="77777777" w:rsidR="003A37E9" w:rsidRDefault="003A37E9" w:rsidP="00872F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200247B" w:usb2="00000009" w:usb3="00000000" w:csb0="000001FF" w:csb1="00000000"/>
  </w:font>
  <w:font w:name="Roboto">
    <w:charset w:val="00"/>
    <w:family w:val="auto"/>
    <w:pitch w:val="variable"/>
    <w:sig w:usb0="E0000AFF" w:usb1="5000217F" w:usb2="00000021" w:usb3="00000000" w:csb0="0000019F" w:csb1="00000000"/>
  </w:font>
  <w:font w:name="Times New Roman (Body CS)">
    <w:charset w:val="00"/>
    <w:family w:val="roman"/>
    <w:pitch w:val="default"/>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08184279"/>
      <w:docPartObj>
        <w:docPartGallery w:val="Page Numbers (Bottom of Page)"/>
        <w:docPartUnique/>
      </w:docPartObj>
    </w:sdtPr>
    <w:sdtContent>
      <w:p w14:paraId="7A02D96F" w14:textId="255A2AB6" w:rsidR="002B1852" w:rsidRDefault="002B1852" w:rsidP="008A47BD">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5BD08CAA" w14:textId="77777777" w:rsidR="002B1852" w:rsidRDefault="002B1852" w:rsidP="002B1852">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CD24A6" w14:textId="77777777" w:rsidR="00776CB8" w:rsidRDefault="00776CB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0459037"/>
      <w:docPartObj>
        <w:docPartGallery w:val="Page Numbers (Bottom of Page)"/>
        <w:docPartUnique/>
      </w:docPartObj>
    </w:sdtPr>
    <w:sdtEndPr>
      <w:rPr>
        <w:spacing w:val="60"/>
      </w:rPr>
    </w:sdtEndPr>
    <w:sdtContent>
      <w:p w14:paraId="125782A8" w14:textId="77777777" w:rsidR="009256D3" w:rsidRDefault="009256D3">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sidRPr="00A16986">
          <w:rPr>
            <w:spacing w:val="60"/>
          </w:rPr>
          <w:t>Page</w:t>
        </w:r>
      </w:p>
    </w:sdtContent>
  </w:sdt>
  <w:p w14:paraId="423C2EF6" w14:textId="77777777" w:rsidR="009256D3" w:rsidRDefault="009256D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E01689" w14:textId="6421D4EE" w:rsidR="001E0C8C" w:rsidRDefault="001E0C8C">
    <w:pPr>
      <w:pStyle w:val="Footer"/>
      <w:jc w:val="right"/>
    </w:pPr>
  </w:p>
  <w:sdt>
    <w:sdtPr>
      <w:id w:val="-1817170652"/>
      <w:docPartObj>
        <w:docPartGallery w:val="Page Numbers (Top of Page)"/>
        <w:docPartUnique/>
      </w:docPartObj>
    </w:sdtPr>
    <w:sdtEndPr>
      <w:rPr>
        <w:noProof/>
      </w:rPr>
    </w:sdtEndPr>
    <w:sdtContent>
      <w:p w14:paraId="6003F2DC" w14:textId="77777777" w:rsidR="00B235A0" w:rsidRDefault="00B235A0" w:rsidP="00B235A0">
        <w:pPr>
          <w:pStyle w:val="Header"/>
        </w:pPr>
        <w:r>
          <w:fldChar w:fldCharType="begin"/>
        </w:r>
        <w:r>
          <w:instrText xml:space="preserve"> PAGE   \* MERGEFORMAT </w:instrText>
        </w:r>
        <w:r>
          <w:fldChar w:fldCharType="separate"/>
        </w:r>
        <w:r>
          <w:t>9</w:t>
        </w:r>
        <w:r>
          <w:rPr>
            <w:noProof/>
          </w:rPr>
          <w:fldChar w:fldCharType="end"/>
        </w:r>
      </w:p>
    </w:sdtContent>
  </w:sdt>
  <w:p w14:paraId="5A01C075" w14:textId="77777777" w:rsidR="001E0C8C" w:rsidRDefault="001E0C8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929556"/>
      <w:docPartObj>
        <w:docPartGallery w:val="Page Numbers (Bottom of Page)"/>
        <w:docPartUnique/>
      </w:docPartObj>
    </w:sdtPr>
    <w:sdtContent>
      <w:p w14:paraId="7BF25F7C" w14:textId="5521674F" w:rsidR="002B1852" w:rsidRDefault="002B1852" w:rsidP="008A47BD">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19</w:t>
        </w:r>
        <w:r>
          <w:rPr>
            <w:rStyle w:val="PageNumber"/>
          </w:rPr>
          <w:fldChar w:fldCharType="end"/>
        </w:r>
      </w:p>
    </w:sdtContent>
  </w:sdt>
  <w:p w14:paraId="1CA02E1B" w14:textId="34768D41" w:rsidR="00EB7507" w:rsidRPr="000F75CF" w:rsidRDefault="00EB7507" w:rsidP="002B1852">
    <w:pPr>
      <w:pStyle w:val="Footer"/>
      <w:ind w:firstLine="360"/>
      <w:jc w:val="center"/>
      <w:rPr>
        <w:rFonts w:ascii="Times New Roman" w:hAnsi="Times New Roman" w:cs="Times New Roman"/>
      </w:rPr>
    </w:pPr>
  </w:p>
  <w:p w14:paraId="4815932E" w14:textId="77777777" w:rsidR="00EB7507" w:rsidRDefault="00EB75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67BF76" w14:textId="77777777" w:rsidR="003A37E9" w:rsidRDefault="003A37E9" w:rsidP="00872F08">
      <w:pPr>
        <w:spacing w:after="0" w:line="240" w:lineRule="auto"/>
      </w:pPr>
      <w:r>
        <w:separator/>
      </w:r>
    </w:p>
  </w:footnote>
  <w:footnote w:type="continuationSeparator" w:id="0">
    <w:p w14:paraId="399AB8FA" w14:textId="77777777" w:rsidR="003A37E9" w:rsidRDefault="003A37E9" w:rsidP="00872F08">
      <w:pPr>
        <w:spacing w:after="0" w:line="240" w:lineRule="auto"/>
      </w:pPr>
      <w:r>
        <w:continuationSeparator/>
      </w:r>
    </w:p>
  </w:footnote>
  <w:footnote w:id="1">
    <w:p w14:paraId="756C0DD6" w14:textId="3D3FE0C9" w:rsidR="00472125" w:rsidRDefault="00472125">
      <w:pPr>
        <w:pStyle w:val="FootnoteText"/>
      </w:pPr>
      <w:r w:rsidRPr="00D83DBC">
        <w:rPr>
          <w:rStyle w:val="FootnoteReference"/>
          <w:sz w:val="24"/>
          <w:szCs w:val="24"/>
        </w:rPr>
        <w:footnoteRef/>
      </w:r>
      <w:r w:rsidRPr="00D83DBC">
        <w:rPr>
          <w:sz w:val="24"/>
          <w:szCs w:val="24"/>
        </w:rPr>
        <w:t xml:space="preserve"> Centers for Disease Control and Prevention. (2025, September 5). </w:t>
      </w:r>
      <w:r w:rsidRPr="00D83DBC">
        <w:rPr>
          <w:i/>
          <w:iCs/>
          <w:sz w:val="24"/>
          <w:szCs w:val="24"/>
        </w:rPr>
        <w:t>Mapping injury, overdose, and violence dashboard</w:t>
      </w:r>
      <w:r w:rsidRPr="00D83DBC">
        <w:rPr>
          <w:sz w:val="24"/>
          <w:szCs w:val="24"/>
        </w:rPr>
        <w:t xml:space="preserve">. U.S. Department of Health and Human Services. </w:t>
      </w:r>
      <w:hyperlink r:id="rId1" w:history="1">
        <w:r w:rsidRPr="00D83DBC">
          <w:rPr>
            <w:rStyle w:val="Hyperlink"/>
            <w:sz w:val="24"/>
            <w:szCs w:val="24"/>
          </w:rPr>
          <w:t>https://www.cdc.gov/injury-violence-data/data-vis/index.html</w:t>
        </w:r>
      </w:hyperlink>
    </w:p>
  </w:footnote>
  <w:footnote w:id="2">
    <w:p w14:paraId="6E19C019" w14:textId="77777777" w:rsidR="009765B6" w:rsidRPr="00C70D08" w:rsidRDefault="009765B6" w:rsidP="009765B6">
      <w:pPr>
        <w:pStyle w:val="FootnoteText"/>
        <w:rPr>
          <w:sz w:val="24"/>
          <w:szCs w:val="24"/>
        </w:rPr>
      </w:pPr>
      <w:r>
        <w:rPr>
          <w:rStyle w:val="FootnoteReference"/>
        </w:rPr>
        <w:footnoteRef/>
      </w:r>
      <w:r>
        <w:t xml:space="preserve"> </w:t>
      </w:r>
      <w:r w:rsidRPr="2EF03A87">
        <w:rPr>
          <w:i/>
          <w:iCs/>
          <w:sz w:val="24"/>
          <w:szCs w:val="24"/>
        </w:rPr>
        <w:t>Office of the county manager</w:t>
      </w:r>
      <w:r w:rsidRPr="2EF03A87">
        <w:rPr>
          <w:sz w:val="24"/>
          <w:szCs w:val="24"/>
        </w:rPr>
        <w:t xml:space="preserve">. Washoe Opioid Abatement and Recovery Fund. (n.d.). https://www.washoecounty.gov/mgrsoff/divisions/Community%20Reinvestment/WOARF/index.php </w:t>
      </w:r>
    </w:p>
  </w:footnote>
  <w:footnote w:id="3">
    <w:p w14:paraId="6E6E77F3" w14:textId="0E17CAEE" w:rsidR="00691432" w:rsidRPr="00D83DBC" w:rsidRDefault="00691432" w:rsidP="00D83DBC">
      <w:pPr>
        <w:spacing w:after="0" w:line="240" w:lineRule="auto"/>
        <w:rPr>
          <w:rFonts w:cs="Times New Roman"/>
        </w:rPr>
      </w:pPr>
      <w:r w:rsidRPr="00D83DBC">
        <w:rPr>
          <w:rStyle w:val="FootnoteReference"/>
        </w:rPr>
        <w:footnoteRef/>
      </w:r>
      <w:r w:rsidRPr="00D83DBC">
        <w:t xml:space="preserve"> </w:t>
      </w:r>
      <w:r w:rsidRPr="00D83DBC">
        <w:rPr>
          <w:rFonts w:cs="Times New Roman"/>
        </w:rPr>
        <w:t xml:space="preserve">Blumenthal, D. S. (2011). Is Community-Based Participatory Research Possible? American Journal of Preventive Medicine, 40(3), 386– 389. </w:t>
      </w:r>
      <w:hyperlink r:id="rId2" w:history="1">
        <w:r w:rsidRPr="00D83DBC">
          <w:rPr>
            <w:rStyle w:val="Hyperlink"/>
            <w:rFonts w:cs="Times New Roman"/>
          </w:rPr>
          <w:t>https://doi.org/10.1016/J.AMEPRE.2010.11.01</w:t>
        </w:r>
      </w:hyperlink>
      <w:r w:rsidRPr="00D83DBC">
        <w:rPr>
          <w:rFonts w:cs="Times New Roman"/>
        </w:rPr>
        <w:t xml:space="preserve"> </w:t>
      </w:r>
    </w:p>
  </w:footnote>
  <w:footnote w:id="4">
    <w:p w14:paraId="78945B50" w14:textId="5A4EBE31" w:rsidR="00F95358" w:rsidRPr="00D83DBC" w:rsidRDefault="00F95358" w:rsidP="00D83DBC">
      <w:pPr>
        <w:spacing w:after="0" w:line="240" w:lineRule="auto"/>
        <w:rPr>
          <w:rFonts w:cs="Times New Roman"/>
        </w:rPr>
      </w:pPr>
      <w:r w:rsidRPr="00D83DBC">
        <w:rPr>
          <w:rStyle w:val="FootnoteReference"/>
        </w:rPr>
        <w:footnoteRef/>
      </w:r>
      <w:r w:rsidRPr="00D83DBC">
        <w:t xml:space="preserve"> </w:t>
      </w:r>
      <w:r w:rsidRPr="00D83DBC">
        <w:rPr>
          <w:rFonts w:cs="Times New Roman"/>
        </w:rPr>
        <w:t xml:space="preserve">Salimi, Y., Shahandeh, K., Malekafzali, H., Loori, N., Kheiltash, A., Jamshidi, E., Frouzan, A. S., &amp; Majdzadeh, R. (2012). Is community based participatory research (CBPR) useful? A systematic review on papers in a decade. International Journal of Preventive Medicine, 3(6), 386-393. </w:t>
      </w:r>
      <w:hyperlink r:id="rId3" w:history="1">
        <w:r w:rsidRPr="00D83DBC">
          <w:rPr>
            <w:rStyle w:val="Hyperlink"/>
            <w:rFonts w:cs="Times New Roman"/>
          </w:rPr>
          <w:t>https://www.ncbi.nlm.nih.gov/pmc/articles/PMC3389435/pdf/IJPVM-3-386.pdf</w:t>
        </w:r>
      </w:hyperlink>
      <w:r w:rsidRPr="00D83DBC">
        <w:rPr>
          <w:rFonts w:cs="Times New Roman"/>
        </w:rPr>
        <w:t xml:space="preserve"> </w:t>
      </w:r>
    </w:p>
  </w:footnote>
  <w:footnote w:id="5">
    <w:p w14:paraId="78F296F9" w14:textId="7F5970CE" w:rsidR="00267AF8" w:rsidRPr="00D83DBC" w:rsidRDefault="00267AF8" w:rsidP="00D83DBC">
      <w:pPr>
        <w:spacing w:after="0" w:line="240" w:lineRule="auto"/>
        <w:rPr>
          <w:rFonts w:cs="Times New Roman"/>
        </w:rPr>
      </w:pPr>
      <w:r w:rsidRPr="00D83DBC">
        <w:rPr>
          <w:rStyle w:val="FootnoteReference"/>
        </w:rPr>
        <w:footnoteRef/>
      </w:r>
      <w:r w:rsidRPr="00D83DBC">
        <w:t xml:space="preserve"> </w:t>
      </w:r>
      <w:r w:rsidR="00FB359C" w:rsidRPr="00D83DBC">
        <w:rPr>
          <w:rFonts w:cs="Times New Roman"/>
        </w:rPr>
        <w:t>Grills, C., Hill, C. D., Cooke, D., &amp; Walker, A. (2018). California reducing disparities project (crdp) phase 2 statewide evaluation: Best practices in community based participatory practice. Psychology Applied Research Center. Los Angeles, CA: Loyola Marymount University.</w:t>
      </w:r>
    </w:p>
  </w:footnote>
  <w:footnote w:id="6">
    <w:p w14:paraId="7040D715" w14:textId="77777777" w:rsidR="00F5777C" w:rsidRPr="00C83527" w:rsidRDefault="00F5777C" w:rsidP="00F5777C">
      <w:pPr>
        <w:pStyle w:val="FootnoteText"/>
      </w:pPr>
      <w:r>
        <w:rPr>
          <w:rStyle w:val="FootnoteReference"/>
        </w:rPr>
        <w:footnoteRef/>
      </w:r>
      <w:r>
        <w:t xml:space="preserve"> </w:t>
      </w:r>
      <w:r w:rsidRPr="00AD4ABF">
        <w:rPr>
          <w:sz w:val="24"/>
          <w:szCs w:val="24"/>
        </w:rPr>
        <w:t xml:space="preserve">Kang J, Kim H J, Kim T, Lee H, Kim M, Lee S W et al. Prenatal opioid exposure and subsequent risk of neuropsychiatric disorders in children: nationwide birth cohort study in South Korea </w:t>
      </w:r>
      <w:r w:rsidRPr="00AD4ABF">
        <w:rPr>
          <w:i/>
          <w:iCs/>
          <w:sz w:val="24"/>
          <w:szCs w:val="24"/>
        </w:rPr>
        <w:t xml:space="preserve">BMJ </w:t>
      </w:r>
      <w:r w:rsidRPr="00AD4ABF">
        <w:rPr>
          <w:sz w:val="24"/>
          <w:szCs w:val="24"/>
        </w:rPr>
        <w:t>2024; 385 :e077664 doi:10.1136/bmj-2023-077664</w:t>
      </w:r>
    </w:p>
  </w:footnote>
  <w:footnote w:id="7">
    <w:p w14:paraId="028827A9" w14:textId="77777777" w:rsidR="00F5777C" w:rsidRPr="00C83527" w:rsidRDefault="00F5777C" w:rsidP="00F5777C">
      <w:pPr>
        <w:pStyle w:val="FootnoteText"/>
      </w:pPr>
      <w:r>
        <w:rPr>
          <w:rStyle w:val="FootnoteReference"/>
        </w:rPr>
        <w:footnoteRef/>
      </w:r>
      <w:r>
        <w:t xml:space="preserve"> </w:t>
      </w:r>
      <w:r w:rsidRPr="00AD4ABF">
        <w:rPr>
          <w:sz w:val="24"/>
          <w:szCs w:val="24"/>
        </w:rPr>
        <w:t>Gray KM, Squeglia LM. Research Review: What have we learned about adolescent substance use? J Child Psychol Psychiatry. 2018 Jun;59(6):618-627. doi: 10.1111/jcpp.12783. Epub 2017 Jul 17. PMID: 28714184; PMCID: PMC5771977</w:t>
      </w:r>
    </w:p>
  </w:footnote>
  <w:footnote w:id="8">
    <w:p w14:paraId="3C662894" w14:textId="70BD8A9D" w:rsidR="00F5777C" w:rsidRDefault="00F5777C" w:rsidP="00F5777C">
      <w:pPr>
        <w:pStyle w:val="FootnoteText"/>
      </w:pPr>
      <w:r w:rsidRPr="022503AA">
        <w:rPr>
          <w:rStyle w:val="FootnoteReference"/>
        </w:rPr>
        <w:footnoteRef/>
      </w:r>
      <w:r>
        <w:t xml:space="preserve"> </w:t>
      </w:r>
      <w:r w:rsidRPr="022503AA">
        <w:rPr>
          <w:sz w:val="24"/>
          <w:szCs w:val="24"/>
        </w:rPr>
        <w:t xml:space="preserve">Washoe County Human Services Agency, Child Services Division. (2022–2025). </w:t>
      </w:r>
      <w:r w:rsidRPr="022503AA">
        <w:rPr>
          <w:i/>
          <w:iCs/>
          <w:sz w:val="24"/>
          <w:szCs w:val="24"/>
        </w:rPr>
        <w:t>Child</w:t>
      </w:r>
      <w:r w:rsidR="00150CB0">
        <w:rPr>
          <w:i/>
          <w:iCs/>
          <w:sz w:val="24"/>
          <w:szCs w:val="24"/>
        </w:rPr>
        <w:t>ren’s</w:t>
      </w:r>
      <w:r w:rsidRPr="022503AA">
        <w:rPr>
          <w:i/>
          <w:iCs/>
          <w:sz w:val="24"/>
          <w:szCs w:val="24"/>
        </w:rPr>
        <w:t xml:space="preserve"> </w:t>
      </w:r>
      <w:r w:rsidR="00150CB0">
        <w:rPr>
          <w:i/>
          <w:iCs/>
          <w:sz w:val="24"/>
          <w:szCs w:val="24"/>
        </w:rPr>
        <w:t>S</w:t>
      </w:r>
      <w:r w:rsidRPr="022503AA">
        <w:rPr>
          <w:i/>
          <w:iCs/>
          <w:sz w:val="24"/>
          <w:szCs w:val="24"/>
        </w:rPr>
        <w:t xml:space="preserve">ervices </w:t>
      </w:r>
      <w:r w:rsidR="00150CB0">
        <w:rPr>
          <w:i/>
          <w:iCs/>
          <w:sz w:val="24"/>
          <w:szCs w:val="24"/>
        </w:rPr>
        <w:t>Division Removals D</w:t>
      </w:r>
      <w:r w:rsidRPr="022503AA">
        <w:rPr>
          <w:i/>
          <w:iCs/>
          <w:sz w:val="24"/>
          <w:szCs w:val="24"/>
        </w:rPr>
        <w:t>ata</w:t>
      </w:r>
      <w:r w:rsidRPr="022503AA">
        <w:rPr>
          <w:sz w:val="24"/>
          <w:szCs w:val="24"/>
        </w:rPr>
        <w:t>. Washoe County.</w:t>
      </w:r>
    </w:p>
  </w:footnote>
  <w:footnote w:id="9">
    <w:p w14:paraId="415C6777" w14:textId="77777777" w:rsidR="00CB0776" w:rsidRPr="00D83DBC" w:rsidRDefault="00CB0776" w:rsidP="00CB0776">
      <w:pPr>
        <w:pStyle w:val="FootnoteText"/>
        <w:rPr>
          <w:sz w:val="24"/>
          <w:szCs w:val="24"/>
        </w:rPr>
      </w:pPr>
      <w:r w:rsidRPr="00D83DBC">
        <w:rPr>
          <w:rStyle w:val="FootnoteReference"/>
          <w:sz w:val="24"/>
          <w:szCs w:val="24"/>
        </w:rPr>
        <w:footnoteRef/>
      </w:r>
      <w:r w:rsidRPr="00D83DBC">
        <w:rPr>
          <w:sz w:val="24"/>
          <w:szCs w:val="24"/>
        </w:rPr>
        <w:t xml:space="preserve"> Mental Health America, The State of Mental Health in America 2025, https://mhanational.org/the-state-of-mental-health-in-america/</w:t>
      </w:r>
    </w:p>
  </w:footnote>
  <w:footnote w:id="10">
    <w:p w14:paraId="10FA272F" w14:textId="77777777" w:rsidR="00CB0776" w:rsidRPr="00D83DBC" w:rsidRDefault="00CB0776" w:rsidP="00CB0776">
      <w:pPr>
        <w:pStyle w:val="FootnoteText"/>
        <w:rPr>
          <w:sz w:val="24"/>
          <w:szCs w:val="24"/>
        </w:rPr>
      </w:pPr>
      <w:r w:rsidRPr="00D83DBC">
        <w:rPr>
          <w:rStyle w:val="FootnoteReference"/>
          <w:sz w:val="24"/>
          <w:szCs w:val="24"/>
        </w:rPr>
        <w:footnoteRef/>
      </w:r>
      <w:r w:rsidRPr="00D83DBC">
        <w:rPr>
          <w:sz w:val="24"/>
          <w:szCs w:val="24"/>
        </w:rPr>
        <w:t xml:space="preserve"> SAMHSA, Center for Behavioral Health Statistics and Quality, National Survey on Drug Use and Health, https://www.samhsa.gov/data/data-we-collect/nsduh-national-survey-drug-use-and-health/state-releases</w:t>
      </w:r>
    </w:p>
  </w:footnote>
  <w:footnote w:id="11">
    <w:p w14:paraId="362F99B9" w14:textId="260CE58C" w:rsidR="00F5777C" w:rsidRPr="00D83DBC" w:rsidRDefault="00F5777C" w:rsidP="00F5777C">
      <w:pPr>
        <w:pStyle w:val="FootnoteText"/>
        <w:spacing w:line="276" w:lineRule="auto"/>
        <w:rPr>
          <w:sz w:val="24"/>
          <w:szCs w:val="24"/>
        </w:rPr>
      </w:pPr>
      <w:r w:rsidRPr="00D83DBC">
        <w:rPr>
          <w:rStyle w:val="FootnoteReference"/>
          <w:sz w:val="24"/>
          <w:szCs w:val="24"/>
        </w:rPr>
        <w:footnoteRef/>
      </w:r>
      <w:r w:rsidRPr="00D83DBC">
        <w:rPr>
          <w:sz w:val="24"/>
          <w:szCs w:val="24"/>
        </w:rPr>
        <w:t xml:space="preserve"> Centers for Disease Control and Prevention. (2013–2023). </w:t>
      </w:r>
      <w:r w:rsidR="00E26BFB" w:rsidRPr="00D83DBC">
        <w:rPr>
          <w:i/>
          <w:iCs/>
          <w:sz w:val="24"/>
          <w:szCs w:val="24"/>
        </w:rPr>
        <w:t>Youth Risk Behavior Survey</w:t>
      </w:r>
      <w:r w:rsidR="00007ADA" w:rsidRPr="00D83DBC">
        <w:rPr>
          <w:i/>
          <w:iCs/>
          <w:sz w:val="24"/>
          <w:szCs w:val="24"/>
        </w:rPr>
        <w:t xml:space="preserve"> </w:t>
      </w:r>
      <w:r w:rsidRPr="00D83DBC">
        <w:rPr>
          <w:i/>
          <w:iCs/>
          <w:sz w:val="24"/>
          <w:szCs w:val="24"/>
        </w:rPr>
        <w:t>(</w:t>
      </w:r>
      <w:r w:rsidR="00E26BFB" w:rsidRPr="00D83DBC">
        <w:rPr>
          <w:i/>
          <w:iCs/>
          <w:sz w:val="24"/>
          <w:szCs w:val="24"/>
        </w:rPr>
        <w:t>YRBS</w:t>
      </w:r>
      <w:r w:rsidRPr="00D83DBC">
        <w:rPr>
          <w:i/>
          <w:iCs/>
          <w:sz w:val="24"/>
          <w:szCs w:val="24"/>
        </w:rPr>
        <w:t>) data</w:t>
      </w:r>
      <w:r w:rsidRPr="00D83DBC">
        <w:rPr>
          <w:sz w:val="24"/>
          <w:szCs w:val="24"/>
        </w:rPr>
        <w:t>. U.S. Department of Health and Human Services.</w:t>
      </w:r>
    </w:p>
    <w:p w14:paraId="5B292486" w14:textId="77777777" w:rsidR="00F5777C" w:rsidRDefault="00F5777C" w:rsidP="00F5777C">
      <w:pPr>
        <w:pStyle w:val="FootnoteText"/>
      </w:pPr>
    </w:p>
  </w:footnote>
  <w:footnote w:id="12">
    <w:p w14:paraId="3C25AA4E" w14:textId="77777777" w:rsidR="00F5777C" w:rsidRPr="00D83DBC" w:rsidRDefault="00F5777C" w:rsidP="00F5777C">
      <w:pPr>
        <w:pStyle w:val="FootnoteText"/>
        <w:rPr>
          <w:sz w:val="24"/>
          <w:szCs w:val="24"/>
        </w:rPr>
      </w:pPr>
      <w:r w:rsidRPr="00D83DBC">
        <w:rPr>
          <w:rStyle w:val="FootnoteReference"/>
          <w:sz w:val="24"/>
          <w:szCs w:val="24"/>
        </w:rPr>
        <w:footnoteRef/>
      </w:r>
      <w:r w:rsidRPr="00D83DBC">
        <w:rPr>
          <w:sz w:val="24"/>
          <w:szCs w:val="24"/>
        </w:rPr>
        <w:t xml:space="preserve"> Mental Health America, The State of Mental Health in America 2025, https://mhanational.org/the-state-of-mental-health-in-america/</w:t>
      </w:r>
    </w:p>
  </w:footnote>
  <w:footnote w:id="13">
    <w:p w14:paraId="0C034A28" w14:textId="77777777" w:rsidR="00F5777C" w:rsidRPr="00D83DBC" w:rsidRDefault="00F5777C" w:rsidP="00F5777C">
      <w:pPr>
        <w:pStyle w:val="FootnoteText"/>
        <w:rPr>
          <w:sz w:val="24"/>
          <w:szCs w:val="24"/>
        </w:rPr>
      </w:pPr>
      <w:r w:rsidRPr="00D83DBC">
        <w:rPr>
          <w:rStyle w:val="FootnoteReference"/>
          <w:sz w:val="24"/>
          <w:szCs w:val="24"/>
        </w:rPr>
        <w:footnoteRef/>
      </w:r>
      <w:r w:rsidRPr="00D83DBC">
        <w:rPr>
          <w:sz w:val="24"/>
          <w:szCs w:val="24"/>
        </w:rPr>
        <w:t xml:space="preserve"> SAMHSA, Center for Behavioral Health Statistics and Quality, National Survey on Drug Use and Health,</w:t>
      </w:r>
    </w:p>
    <w:p w14:paraId="75408F82" w14:textId="77777777" w:rsidR="00F5777C" w:rsidRPr="00D83DBC" w:rsidRDefault="00F5777C" w:rsidP="00F5777C">
      <w:pPr>
        <w:pStyle w:val="FootnoteText"/>
        <w:rPr>
          <w:sz w:val="24"/>
          <w:szCs w:val="24"/>
        </w:rPr>
      </w:pPr>
      <w:r w:rsidRPr="00D83DBC">
        <w:rPr>
          <w:sz w:val="24"/>
          <w:szCs w:val="24"/>
        </w:rPr>
        <w:t>https://www.samhsa.gov/data/data-we-collect/nsduh-national-survey-drug-use-and-health/state-releases</w:t>
      </w:r>
    </w:p>
  </w:footnote>
  <w:footnote w:id="14">
    <w:p w14:paraId="48CE6A28" w14:textId="77777777" w:rsidR="00F5777C" w:rsidRPr="00D83DBC" w:rsidRDefault="00F5777C" w:rsidP="00F5777C">
      <w:pPr>
        <w:pStyle w:val="FootnoteText"/>
        <w:rPr>
          <w:sz w:val="24"/>
          <w:szCs w:val="24"/>
        </w:rPr>
      </w:pPr>
      <w:r w:rsidRPr="00D83DBC">
        <w:rPr>
          <w:rStyle w:val="FootnoteReference"/>
          <w:sz w:val="24"/>
          <w:szCs w:val="24"/>
        </w:rPr>
        <w:footnoteRef/>
      </w:r>
      <w:r w:rsidRPr="00D83DBC">
        <w:rPr>
          <w:sz w:val="24"/>
          <w:szCs w:val="24"/>
        </w:rPr>
        <w:t xml:space="preserve"> Substance Abuse and Mental Health Services Administration. (2024). Key substance use and mental health indicators in the United States: Results from the 2023 National Survey on Drug Use and Health (HHS Publication No. PEP24-07-021). Table A.34B. Center for Behavioral Health Statistics and Quality, Substance Abuse and Mental Health Services Administration, https://www.samhsa.gov/data/sites/default/files/reports/rpt47095/National%20Report/National%20Report/2023-nsduh-annual-national.pdf</w:t>
      </w:r>
    </w:p>
  </w:footnote>
  <w:footnote w:id="15">
    <w:p w14:paraId="31CB6B28" w14:textId="77777777" w:rsidR="00F5777C" w:rsidRPr="00D83DBC" w:rsidRDefault="00F5777C" w:rsidP="00D83DBC">
      <w:pPr>
        <w:pStyle w:val="FootnoteText"/>
        <w:rPr>
          <w:sz w:val="24"/>
          <w:szCs w:val="24"/>
        </w:rPr>
      </w:pPr>
      <w:r w:rsidRPr="00D83DBC">
        <w:rPr>
          <w:rStyle w:val="FootnoteReference"/>
          <w:sz w:val="24"/>
          <w:szCs w:val="24"/>
        </w:rPr>
        <w:footnoteRef/>
      </w:r>
      <w:r w:rsidRPr="00D83DBC">
        <w:rPr>
          <w:sz w:val="24"/>
          <w:szCs w:val="24"/>
        </w:rPr>
        <w:t xml:space="preserve"> Mental Health America, The State of Mental Health in America 2025, https://mhanational.org/the-state-of-mental-health-in-america/</w:t>
      </w:r>
    </w:p>
  </w:footnote>
  <w:footnote w:id="16">
    <w:p w14:paraId="364E10A3" w14:textId="77777777" w:rsidR="00A8175D" w:rsidRPr="00D83DBC" w:rsidRDefault="00A8175D" w:rsidP="00D83DBC">
      <w:pPr>
        <w:pBdr>
          <w:right w:val="none" w:sz="0" w:space="3" w:color="auto"/>
        </w:pBdr>
        <w:shd w:val="clear" w:color="auto" w:fill="FFFFFF"/>
        <w:spacing w:after="0" w:line="240" w:lineRule="auto"/>
      </w:pPr>
      <w:r w:rsidRPr="00D83DBC">
        <w:rPr>
          <w:rStyle w:val="FootnoteReference"/>
        </w:rPr>
        <w:footnoteRef/>
      </w:r>
      <w:r w:rsidRPr="00D83DBC">
        <w:t xml:space="preserve"> Tomassini, S., O’Brien, A., Desmond, D., et al. (2022). Substance use and homelessness: A longitudinal interview study. </w:t>
      </w:r>
      <w:r w:rsidRPr="00D83DBC">
        <w:rPr>
          <w:i/>
          <w:iCs/>
        </w:rPr>
        <w:t>Substance Use &amp; Misuse, 57</w:t>
      </w:r>
      <w:r w:rsidRPr="00D83DBC">
        <w:t xml:space="preserve">(12), 1921–1930. </w:t>
      </w:r>
      <w:hyperlink r:id="rId4" w:tgtFrame="_new" w:history="1">
        <w:r w:rsidRPr="00D83DBC">
          <w:rPr>
            <w:rStyle w:val="Hyperlink"/>
          </w:rPr>
          <w:t>https://pubmed.ncbi.nlm.nih.gov/35961238</w:t>
        </w:r>
      </w:hyperlink>
    </w:p>
  </w:footnote>
  <w:footnote w:id="17">
    <w:p w14:paraId="6BE10A3D" w14:textId="77777777" w:rsidR="00A8175D" w:rsidRPr="00D83DBC" w:rsidRDefault="00A8175D" w:rsidP="00D83DBC">
      <w:pPr>
        <w:pStyle w:val="FootnoteText"/>
        <w:rPr>
          <w:sz w:val="24"/>
          <w:szCs w:val="24"/>
        </w:rPr>
      </w:pPr>
      <w:r w:rsidRPr="00D83DBC">
        <w:rPr>
          <w:rStyle w:val="FootnoteReference"/>
          <w:sz w:val="24"/>
          <w:szCs w:val="24"/>
        </w:rPr>
        <w:footnoteRef/>
      </w:r>
      <w:r w:rsidRPr="00D83DBC">
        <w:rPr>
          <w:sz w:val="24"/>
          <w:szCs w:val="24"/>
        </w:rPr>
        <w:t xml:space="preserve"> National Low Income Housing Coalition. (n.d.). </w:t>
      </w:r>
      <w:r w:rsidRPr="00D83DBC">
        <w:rPr>
          <w:i/>
          <w:iCs/>
          <w:sz w:val="24"/>
          <w:szCs w:val="24"/>
        </w:rPr>
        <w:t>The evidence is clear: Housing First works</w:t>
      </w:r>
      <w:r w:rsidRPr="00D83DBC">
        <w:rPr>
          <w:sz w:val="24"/>
          <w:szCs w:val="24"/>
        </w:rPr>
        <w:t xml:space="preserve"> [PDF]. </w:t>
      </w:r>
      <w:hyperlink r:id="rId5" w:tgtFrame="_new" w:history="1">
        <w:r w:rsidRPr="00D83DBC">
          <w:rPr>
            <w:rStyle w:val="Hyperlink"/>
            <w:sz w:val="24"/>
            <w:szCs w:val="24"/>
          </w:rPr>
          <w:t>https://nlihc.org/sites/default/files/Housing-First-Evidence.pdf</w:t>
        </w:r>
      </w:hyperlink>
    </w:p>
  </w:footnote>
  <w:footnote w:id="18">
    <w:p w14:paraId="3352BBE0" w14:textId="77777777" w:rsidR="00A8175D" w:rsidRPr="00D83DBC" w:rsidRDefault="00A8175D" w:rsidP="00D83DBC">
      <w:pPr>
        <w:pStyle w:val="FootnoteText"/>
        <w:tabs>
          <w:tab w:val="left" w:pos="570"/>
        </w:tabs>
        <w:rPr>
          <w:sz w:val="24"/>
          <w:szCs w:val="24"/>
        </w:rPr>
      </w:pPr>
      <w:r w:rsidRPr="00D83DBC">
        <w:rPr>
          <w:rStyle w:val="FootnoteReference"/>
          <w:sz w:val="24"/>
          <w:szCs w:val="24"/>
        </w:rPr>
        <w:footnoteRef/>
      </w:r>
      <w:r w:rsidRPr="00D83DBC">
        <w:rPr>
          <w:sz w:val="24"/>
          <w:szCs w:val="24"/>
        </w:rPr>
        <w:t xml:space="preserve"> U.S. Department of Health and Human Services, Office of the Assistant Secretary for Planning and Evaluation. (n.d.). </w:t>
      </w:r>
      <w:r w:rsidRPr="00D83DBC">
        <w:rPr>
          <w:i/>
          <w:iCs/>
          <w:sz w:val="24"/>
          <w:szCs w:val="24"/>
        </w:rPr>
        <w:t>Choice matters: Housing models that may promote recovery for individuals and families facing opioid use disorder</w:t>
      </w:r>
      <w:r w:rsidRPr="00D83DBC">
        <w:rPr>
          <w:sz w:val="24"/>
          <w:szCs w:val="24"/>
        </w:rPr>
        <w:t xml:space="preserve"> (ASPE). Retrieved October 2, 2025, from </w:t>
      </w:r>
      <w:hyperlink r:id="rId6" w:tgtFrame="_new" w:history="1">
        <w:r w:rsidRPr="00D83DBC">
          <w:rPr>
            <w:rStyle w:val="Hyperlink"/>
            <w:sz w:val="24"/>
            <w:szCs w:val="24"/>
          </w:rPr>
          <w:t>https://aspe.hhs.gov/reports/choice-matters-housing-models-may-promote-recovery-individuals-families-facing-opioid-use-disorder-0</w:t>
        </w:r>
      </w:hyperlink>
      <w:r w:rsidRPr="00D83DBC">
        <w:rPr>
          <w:sz w:val="24"/>
          <w:szCs w:val="24"/>
        </w:rPr>
        <w:tab/>
      </w:r>
    </w:p>
  </w:footnote>
  <w:footnote w:id="19">
    <w:p w14:paraId="07FE41A4" w14:textId="77777777" w:rsidR="00A8175D" w:rsidRPr="00483F9F" w:rsidRDefault="00A8175D" w:rsidP="00D83DBC">
      <w:pPr>
        <w:pStyle w:val="FootnoteText"/>
      </w:pPr>
      <w:r w:rsidRPr="00D83DBC">
        <w:rPr>
          <w:rStyle w:val="FootnoteReference"/>
          <w:sz w:val="24"/>
          <w:szCs w:val="24"/>
        </w:rPr>
        <w:footnoteRef/>
      </w:r>
      <w:r w:rsidRPr="00D83DBC">
        <w:rPr>
          <w:sz w:val="24"/>
          <w:szCs w:val="24"/>
        </w:rPr>
        <w:t xml:space="preserve"> </w:t>
      </w:r>
      <w:r w:rsidRPr="00D83DBC">
        <w:rPr>
          <w:i/>
          <w:iCs/>
          <w:sz w:val="24"/>
          <w:szCs w:val="24"/>
        </w:rPr>
        <w:t>Housing Needs Assessment</w:t>
      </w:r>
      <w:r w:rsidRPr="00D83DBC">
        <w:rPr>
          <w:sz w:val="24"/>
          <w:szCs w:val="24"/>
        </w:rPr>
        <w:t xml:space="preserve">. Retrieved October 2, 2025, from </w:t>
      </w:r>
      <w:hyperlink r:id="rId7" w:tgtFrame="_new" w:history="1">
        <w:r w:rsidRPr="00D83DBC">
          <w:rPr>
            <w:rStyle w:val="Hyperlink"/>
            <w:sz w:val="24"/>
            <w:szCs w:val="24"/>
          </w:rPr>
          <w:t>https://experience.arcgis.com/experience/3648fb373dbb4fe58c972d8aad8316c6/page/Housing-Needs-Assessment</w:t>
        </w:r>
      </w:hyperlink>
    </w:p>
  </w:footnote>
  <w:footnote w:id="20">
    <w:p w14:paraId="5DB54463" w14:textId="536762B2" w:rsidR="007D1A3E" w:rsidRDefault="007D1A3E">
      <w:pPr>
        <w:pStyle w:val="FootnoteText"/>
      </w:pPr>
      <w:r>
        <w:rPr>
          <w:rStyle w:val="FootnoteReference"/>
        </w:rPr>
        <w:footnoteRef/>
      </w:r>
      <w:r>
        <w:t xml:space="preserve"> Psilocin</w:t>
      </w:r>
      <w:r w:rsidR="005940F2">
        <w:t xml:space="preserve"> along with </w:t>
      </w:r>
      <w:r w:rsidR="00350747">
        <w:t>p</w:t>
      </w:r>
      <w:r w:rsidR="005940F2">
        <w:t>silocybin</w:t>
      </w:r>
      <w:r>
        <w:t xml:space="preserve"> </w:t>
      </w:r>
      <w:r w:rsidR="005940F2">
        <w:t>are naturally f</w:t>
      </w:r>
      <w:r>
        <w:t>ound in “Magic Mushrooms.”</w:t>
      </w:r>
      <w:r w:rsidR="00512F56">
        <w:t xml:space="preserve"> The psilocybin</w:t>
      </w:r>
      <w:r>
        <w:t xml:space="preserve"> </w:t>
      </w:r>
      <w:r w:rsidR="00512F56" w:rsidRPr="00512F56">
        <w:t xml:space="preserve">compound itself is biologically inactive but </w:t>
      </w:r>
      <w:r w:rsidR="00512F56">
        <w:t>in</w:t>
      </w:r>
      <w:r w:rsidR="00512F56" w:rsidRPr="00512F56">
        <w:t xml:space="preserve"> the </w:t>
      </w:r>
      <w:r w:rsidR="00512F56">
        <w:t xml:space="preserve">human </w:t>
      </w:r>
      <w:r w:rsidR="00512F56" w:rsidRPr="00512F56">
        <w:t>body to psilocin</w:t>
      </w:r>
      <w:r w:rsidR="00512F56">
        <w:t xml:space="preserve"> to cause hallucinogenic effects.</w:t>
      </w:r>
    </w:p>
  </w:footnote>
  <w:footnote w:id="21">
    <w:p w14:paraId="55B44BF9" w14:textId="47AFE74E" w:rsidR="00F5777C" w:rsidRPr="00230199" w:rsidRDefault="00F5777C" w:rsidP="00230199">
      <w:pPr>
        <w:pStyle w:val="FootnoteText"/>
        <w:spacing w:line="276" w:lineRule="auto"/>
      </w:pPr>
      <w:r w:rsidRPr="00D83DBC">
        <w:rPr>
          <w:rStyle w:val="FootnoteReference"/>
          <w:sz w:val="24"/>
          <w:szCs w:val="24"/>
        </w:rPr>
        <w:footnoteRef/>
      </w:r>
      <w:r w:rsidRPr="00D83DBC">
        <w:rPr>
          <w:sz w:val="24"/>
          <w:szCs w:val="24"/>
        </w:rPr>
        <w:t xml:space="preserve"> Community Health Alliance. (202</w:t>
      </w:r>
      <w:r w:rsidR="008E09C2" w:rsidRPr="00D83DBC">
        <w:rPr>
          <w:sz w:val="24"/>
          <w:szCs w:val="24"/>
        </w:rPr>
        <w:t>5</w:t>
      </w:r>
      <w:r w:rsidRPr="00D83DBC">
        <w:rPr>
          <w:sz w:val="24"/>
          <w:szCs w:val="24"/>
        </w:rPr>
        <w:t xml:space="preserve">). </w:t>
      </w:r>
      <w:r w:rsidRPr="00D83DBC">
        <w:rPr>
          <w:i/>
          <w:iCs/>
          <w:sz w:val="24"/>
          <w:szCs w:val="24"/>
        </w:rPr>
        <w:t>Medication-assisted treatment (MAT) program data</w:t>
      </w:r>
      <w:r w:rsidRPr="00D83DBC">
        <w:rPr>
          <w:sz w:val="24"/>
          <w:szCs w:val="24"/>
        </w:rPr>
        <w:t xml:space="preserve">. </w:t>
      </w:r>
    </w:p>
  </w:footnote>
  <w:footnote w:id="22">
    <w:p w14:paraId="6C32BDED" w14:textId="07968871" w:rsidR="008E09C2" w:rsidRPr="00D83DBC" w:rsidRDefault="008E09C2">
      <w:pPr>
        <w:pStyle w:val="FootnoteText"/>
        <w:rPr>
          <w:sz w:val="24"/>
          <w:szCs w:val="24"/>
        </w:rPr>
      </w:pPr>
      <w:r w:rsidRPr="00D83DBC">
        <w:rPr>
          <w:rStyle w:val="FootnoteReference"/>
          <w:sz w:val="24"/>
          <w:szCs w:val="24"/>
        </w:rPr>
        <w:footnoteRef/>
      </w:r>
      <w:r w:rsidRPr="00D83DBC">
        <w:rPr>
          <w:sz w:val="24"/>
          <w:szCs w:val="24"/>
        </w:rPr>
        <w:t xml:space="preserve"> Northern Nevada HOPES. (2025) Medication Assisted Treatment Program Data.</w:t>
      </w:r>
    </w:p>
  </w:footnote>
  <w:footnote w:id="23">
    <w:p w14:paraId="00D364E1" w14:textId="34FCFB78" w:rsidR="00F5777C" w:rsidRDefault="00F5777C" w:rsidP="00F5777C">
      <w:pPr>
        <w:pStyle w:val="FootnoteText"/>
      </w:pPr>
      <w:r w:rsidRPr="00D83DBC">
        <w:rPr>
          <w:rStyle w:val="FootnoteReference"/>
          <w:sz w:val="24"/>
          <w:szCs w:val="24"/>
        </w:rPr>
        <w:footnoteRef/>
      </w:r>
      <w:r w:rsidRPr="00D83DBC">
        <w:rPr>
          <w:sz w:val="24"/>
          <w:szCs w:val="24"/>
        </w:rPr>
        <w:t xml:space="preserve"> Nevada Department of Health and Human Services, Office of Analytics. (2020–2025). </w:t>
      </w:r>
      <w:r w:rsidRPr="00D83DBC">
        <w:rPr>
          <w:i/>
          <w:iCs/>
          <w:sz w:val="24"/>
          <w:szCs w:val="24"/>
        </w:rPr>
        <w:t>Prescription Drug Monitoring Program (PDMP) data</w:t>
      </w:r>
      <w:r w:rsidRPr="00D83DBC">
        <w:rPr>
          <w:sz w:val="24"/>
          <w:szCs w:val="24"/>
        </w:rPr>
        <w:t>.</w:t>
      </w:r>
      <w:r w:rsidRPr="00D83DBC">
        <w:rPr>
          <w:sz w:val="32"/>
          <w:szCs w:val="32"/>
        </w:rPr>
        <w:t xml:space="preserve"> </w:t>
      </w:r>
    </w:p>
  </w:footnote>
  <w:footnote w:id="24">
    <w:p w14:paraId="06D16F36" w14:textId="1037C387" w:rsidR="003B4DAC" w:rsidRDefault="003B4DAC">
      <w:pPr>
        <w:pStyle w:val="FootnoteText"/>
      </w:pPr>
      <w:r w:rsidRPr="00D83DBC">
        <w:rPr>
          <w:rStyle w:val="FootnoteReference"/>
          <w:sz w:val="24"/>
          <w:szCs w:val="24"/>
        </w:rPr>
        <w:footnoteRef/>
      </w:r>
      <w:r w:rsidRPr="00D83DBC">
        <w:rPr>
          <w:sz w:val="24"/>
          <w:szCs w:val="24"/>
        </w:rPr>
        <w:t xml:space="preserve"> Washoe County Human Services Agency. (2025) Men’s CrossRoads Program Data. </w:t>
      </w:r>
    </w:p>
  </w:footnote>
  <w:footnote w:id="25">
    <w:p w14:paraId="66DB6006" w14:textId="46D945CF" w:rsidR="003D7DE5" w:rsidRPr="00D83DBC" w:rsidRDefault="003D7DE5">
      <w:pPr>
        <w:pStyle w:val="FootnoteText"/>
        <w:rPr>
          <w:sz w:val="24"/>
          <w:szCs w:val="24"/>
        </w:rPr>
      </w:pPr>
      <w:r w:rsidRPr="00D83DBC">
        <w:rPr>
          <w:rStyle w:val="FootnoteReference"/>
          <w:sz w:val="24"/>
          <w:szCs w:val="24"/>
        </w:rPr>
        <w:footnoteRef/>
      </w:r>
      <w:r w:rsidRPr="00D83DBC">
        <w:rPr>
          <w:sz w:val="24"/>
          <w:szCs w:val="24"/>
        </w:rPr>
        <w:t xml:space="preserve"> Washoe County Human Services Agency. (2025) Women’s CrossRoads Program Data</w:t>
      </w:r>
    </w:p>
  </w:footnote>
  <w:footnote w:id="26">
    <w:p w14:paraId="7FA38CAF" w14:textId="432486B0" w:rsidR="003D7DE5" w:rsidRDefault="003D7DE5">
      <w:pPr>
        <w:pStyle w:val="FootnoteText"/>
      </w:pPr>
      <w:r w:rsidRPr="00D83DBC">
        <w:rPr>
          <w:rStyle w:val="FootnoteReference"/>
          <w:sz w:val="24"/>
          <w:szCs w:val="24"/>
        </w:rPr>
        <w:footnoteRef/>
      </w:r>
      <w:r w:rsidRPr="00D83DBC">
        <w:rPr>
          <w:sz w:val="24"/>
          <w:szCs w:val="24"/>
        </w:rPr>
        <w:t xml:space="preserve"> Washoe County Human Services Agency. (2025) Women’s and Children’s CrossRoads Program Data</w:t>
      </w:r>
    </w:p>
  </w:footnote>
  <w:footnote w:id="27">
    <w:p w14:paraId="6555B693" w14:textId="7E4FDDB9" w:rsidR="00F5777C" w:rsidRPr="003B4DAC" w:rsidRDefault="00F5777C" w:rsidP="003B4DAC">
      <w:pPr>
        <w:pStyle w:val="FootnoteText"/>
        <w:shd w:val="clear" w:color="auto" w:fill="FFFFFF" w:themeFill="background1"/>
        <w:rPr>
          <w:color w:val="000000" w:themeColor="text1"/>
          <w:sz w:val="24"/>
          <w:szCs w:val="24"/>
        </w:rPr>
      </w:pPr>
      <w:r w:rsidRPr="022503AA">
        <w:rPr>
          <w:rStyle w:val="FootnoteReference"/>
        </w:rPr>
        <w:footnoteRef/>
      </w:r>
      <w:r>
        <w:t xml:space="preserve"> </w:t>
      </w:r>
      <w:r w:rsidRPr="022503AA">
        <w:rPr>
          <w:color w:val="000000" w:themeColor="text1"/>
          <w:sz w:val="24"/>
          <w:szCs w:val="24"/>
        </w:rPr>
        <w:t>Second Judicial District Court</w:t>
      </w:r>
      <w:r w:rsidR="003B4DAC">
        <w:rPr>
          <w:color w:val="000000" w:themeColor="text1"/>
          <w:sz w:val="24"/>
          <w:szCs w:val="24"/>
        </w:rPr>
        <w:t xml:space="preserve"> of Nevada</w:t>
      </w:r>
      <w:r w:rsidRPr="022503AA">
        <w:rPr>
          <w:color w:val="000000" w:themeColor="text1"/>
          <w:sz w:val="24"/>
          <w:szCs w:val="24"/>
        </w:rPr>
        <w:t xml:space="preserve">. (2024). </w:t>
      </w:r>
      <w:r w:rsidRPr="022503AA">
        <w:rPr>
          <w:i/>
          <w:iCs/>
          <w:color w:val="000000" w:themeColor="text1"/>
          <w:sz w:val="24"/>
          <w:szCs w:val="24"/>
        </w:rPr>
        <w:t>Medication-Assisted Treatment Court docket data</w:t>
      </w:r>
      <w:r w:rsidRPr="022503AA">
        <w:rPr>
          <w:color w:val="000000" w:themeColor="text1"/>
          <w:sz w:val="24"/>
          <w:szCs w:val="24"/>
        </w:rPr>
        <w:t xml:space="preserve">. </w:t>
      </w:r>
    </w:p>
  </w:footnote>
  <w:footnote w:id="28">
    <w:p w14:paraId="244A21B6" w14:textId="13F96736" w:rsidR="00F5777C" w:rsidRDefault="00F5777C" w:rsidP="00F5777C">
      <w:pPr>
        <w:pStyle w:val="FootnoteText"/>
        <w:shd w:val="clear" w:color="auto" w:fill="FFFFFF" w:themeFill="background1"/>
        <w:spacing w:after="280"/>
        <w:rPr>
          <w:color w:val="000000" w:themeColor="text1"/>
          <w:sz w:val="24"/>
          <w:szCs w:val="24"/>
        </w:rPr>
      </w:pPr>
      <w:r w:rsidRPr="022503AA">
        <w:rPr>
          <w:rStyle w:val="FootnoteReference"/>
        </w:rPr>
        <w:footnoteRef/>
      </w:r>
      <w:r>
        <w:t xml:space="preserve"> </w:t>
      </w:r>
      <w:r w:rsidRPr="022503AA">
        <w:rPr>
          <w:color w:val="000000" w:themeColor="text1"/>
          <w:sz w:val="24"/>
          <w:szCs w:val="24"/>
        </w:rPr>
        <w:t xml:space="preserve">Washoe County </w:t>
      </w:r>
      <w:r w:rsidR="00DB6742">
        <w:rPr>
          <w:color w:val="000000" w:themeColor="text1"/>
          <w:sz w:val="24"/>
          <w:szCs w:val="24"/>
        </w:rPr>
        <w:t>Department of Alternative Sentencing</w:t>
      </w:r>
      <w:r w:rsidRPr="022503AA">
        <w:rPr>
          <w:color w:val="000000" w:themeColor="text1"/>
          <w:sz w:val="24"/>
          <w:szCs w:val="24"/>
        </w:rPr>
        <w:t xml:space="preserve">. (2022–2024). </w:t>
      </w:r>
      <w:r w:rsidR="00DB6742">
        <w:rPr>
          <w:i/>
          <w:iCs/>
          <w:color w:val="000000" w:themeColor="text1"/>
          <w:sz w:val="24"/>
          <w:szCs w:val="24"/>
        </w:rPr>
        <w:t>STAR Program</w:t>
      </w:r>
      <w:r w:rsidRPr="022503AA">
        <w:rPr>
          <w:i/>
          <w:iCs/>
          <w:color w:val="000000" w:themeColor="text1"/>
          <w:sz w:val="24"/>
          <w:szCs w:val="24"/>
        </w:rPr>
        <w:t xml:space="preserve"> </w:t>
      </w:r>
      <w:r w:rsidR="00DB6742">
        <w:rPr>
          <w:i/>
          <w:iCs/>
          <w:color w:val="000000" w:themeColor="text1"/>
          <w:sz w:val="24"/>
          <w:szCs w:val="24"/>
        </w:rPr>
        <w:t>D</w:t>
      </w:r>
      <w:r w:rsidRPr="022503AA">
        <w:rPr>
          <w:i/>
          <w:iCs/>
          <w:color w:val="000000" w:themeColor="text1"/>
          <w:sz w:val="24"/>
          <w:szCs w:val="24"/>
        </w:rPr>
        <w:t>ata</w:t>
      </w:r>
      <w:r w:rsidRPr="022503AA">
        <w:rPr>
          <w:color w:val="000000" w:themeColor="text1"/>
          <w:sz w:val="24"/>
          <w:szCs w:val="24"/>
        </w:rPr>
        <w:t xml:space="preserve">. </w:t>
      </w:r>
    </w:p>
    <w:p w14:paraId="4AFC03B4" w14:textId="77777777" w:rsidR="00F5777C" w:rsidRDefault="00F5777C" w:rsidP="00F5777C">
      <w:pPr>
        <w:pStyle w:val="FootnoteText"/>
      </w:pPr>
    </w:p>
  </w:footnote>
  <w:footnote w:id="29">
    <w:p w14:paraId="4632A00E" w14:textId="1CA6E6E2" w:rsidR="00F5777C" w:rsidRPr="00D83DBC" w:rsidRDefault="00F5777C" w:rsidP="004C1D34">
      <w:pPr>
        <w:pStyle w:val="FootnoteText"/>
        <w:shd w:val="clear" w:color="auto" w:fill="FFFFFF" w:themeFill="background1"/>
        <w:rPr>
          <w:color w:val="000000" w:themeColor="text1"/>
          <w:sz w:val="24"/>
          <w:szCs w:val="24"/>
        </w:rPr>
      </w:pPr>
      <w:r w:rsidRPr="022503AA">
        <w:rPr>
          <w:rStyle w:val="FootnoteReference"/>
        </w:rPr>
        <w:footnoteRef/>
      </w:r>
      <w:r w:rsidR="00CE187C">
        <w:t xml:space="preserve"> </w:t>
      </w:r>
      <w:r w:rsidRPr="00D83DBC">
        <w:rPr>
          <w:color w:val="000000" w:themeColor="text1"/>
          <w:sz w:val="24"/>
          <w:szCs w:val="24"/>
        </w:rPr>
        <w:t xml:space="preserve">Washoe County Sheriff’s Office. (2024). </w:t>
      </w:r>
      <w:r w:rsidRPr="00D83DBC">
        <w:rPr>
          <w:i/>
          <w:iCs/>
          <w:color w:val="000000" w:themeColor="text1"/>
          <w:sz w:val="24"/>
          <w:szCs w:val="24"/>
        </w:rPr>
        <w:t>State of the Sheriff’s Office report</w:t>
      </w:r>
      <w:r w:rsidRPr="00D83DBC">
        <w:rPr>
          <w:color w:val="000000" w:themeColor="text1"/>
          <w:sz w:val="24"/>
          <w:szCs w:val="24"/>
        </w:rPr>
        <w:t>. Washoe County Sheriff’s Office.</w:t>
      </w:r>
    </w:p>
  </w:footnote>
  <w:footnote w:id="30">
    <w:p w14:paraId="1F33025E" w14:textId="77777777" w:rsidR="00F5777C" w:rsidRPr="00D83DBC" w:rsidRDefault="00F5777C" w:rsidP="004C1D34">
      <w:pPr>
        <w:pStyle w:val="FootnoteText"/>
        <w:rPr>
          <w:sz w:val="24"/>
          <w:szCs w:val="24"/>
        </w:rPr>
      </w:pPr>
      <w:r w:rsidRPr="00D83DBC">
        <w:rPr>
          <w:rStyle w:val="FootnoteReference"/>
          <w:sz w:val="24"/>
          <w:szCs w:val="24"/>
        </w:rPr>
        <w:footnoteRef/>
      </w:r>
      <w:r w:rsidRPr="00D83DBC">
        <w:rPr>
          <w:sz w:val="24"/>
          <w:szCs w:val="24"/>
        </w:rPr>
        <w:t xml:space="preserve"> Washoe County Sheriff’s Office. (2025, May 14). </w:t>
      </w:r>
      <w:r w:rsidRPr="00D83DBC">
        <w:rPr>
          <w:i/>
          <w:iCs/>
          <w:sz w:val="24"/>
          <w:szCs w:val="24"/>
        </w:rPr>
        <w:t>Data-driven pathways to reentry success: Findings from the self-assessment needs survey (Self-sufficiency &amp; behavioral health assessment report).</w:t>
      </w:r>
      <w:r w:rsidRPr="00D83DBC">
        <w:rPr>
          <w:sz w:val="24"/>
          <w:szCs w:val="24"/>
        </w:rPr>
        <w:t xml:space="preserve"> The Bridge Program, Washoe County Sheriff’s Office.</w:t>
      </w:r>
    </w:p>
    <w:p w14:paraId="02EE9C5B" w14:textId="77777777" w:rsidR="00F5777C" w:rsidRDefault="00F5777C" w:rsidP="00F5777C">
      <w:pPr>
        <w:pStyle w:val="FootnoteText"/>
      </w:pPr>
    </w:p>
  </w:footnote>
  <w:footnote w:id="31">
    <w:p w14:paraId="16F0F81F" w14:textId="4530F92E" w:rsidR="00F5777C" w:rsidRDefault="00F5777C" w:rsidP="00F5777C">
      <w:pPr>
        <w:pStyle w:val="FootnoteText"/>
        <w:shd w:val="clear" w:color="auto" w:fill="FFFFFF" w:themeFill="background1"/>
        <w:spacing w:after="300"/>
        <w:ind w:right="160"/>
        <w:rPr>
          <w:color w:val="000000" w:themeColor="text1"/>
          <w:sz w:val="24"/>
          <w:szCs w:val="24"/>
        </w:rPr>
      </w:pPr>
      <w:r w:rsidRPr="022503AA">
        <w:rPr>
          <w:rStyle w:val="FootnoteReference"/>
        </w:rPr>
        <w:footnoteRef/>
      </w:r>
      <w:r>
        <w:t xml:space="preserve"> </w:t>
      </w:r>
      <w:r w:rsidRPr="022503AA">
        <w:rPr>
          <w:color w:val="000000" w:themeColor="text1"/>
          <w:sz w:val="24"/>
          <w:szCs w:val="24"/>
        </w:rPr>
        <w:t xml:space="preserve">Nevada Department of Health and Human Services. (2018-2024). </w:t>
      </w:r>
      <w:r w:rsidRPr="022503AA">
        <w:rPr>
          <w:i/>
          <w:iCs/>
          <w:color w:val="000000" w:themeColor="text1"/>
          <w:sz w:val="24"/>
          <w:szCs w:val="24"/>
        </w:rPr>
        <w:t>Drug-related overdose emergency department visit data</w:t>
      </w:r>
      <w:r w:rsidRPr="022503AA">
        <w:rPr>
          <w:color w:val="000000" w:themeColor="text1"/>
          <w:sz w:val="24"/>
          <w:szCs w:val="24"/>
        </w:rPr>
        <w:t xml:space="preserve">. </w:t>
      </w:r>
    </w:p>
    <w:p w14:paraId="356B856C" w14:textId="77777777" w:rsidR="00F5777C" w:rsidRDefault="00F5777C" w:rsidP="00F5777C">
      <w:pPr>
        <w:pStyle w:val="FootnoteText"/>
      </w:pPr>
    </w:p>
  </w:footnote>
  <w:footnote w:id="32">
    <w:p w14:paraId="65D88BB0" w14:textId="2295BA7F" w:rsidR="00F5777C" w:rsidRPr="00D83DBC" w:rsidRDefault="00F5777C" w:rsidP="00D83DBC">
      <w:pPr>
        <w:pStyle w:val="FootnoteText"/>
        <w:shd w:val="clear" w:color="auto" w:fill="FFFFFF" w:themeFill="background1"/>
        <w:spacing w:line="276" w:lineRule="auto"/>
        <w:rPr>
          <w:color w:val="000000" w:themeColor="text1"/>
          <w:sz w:val="24"/>
          <w:szCs w:val="24"/>
        </w:rPr>
      </w:pPr>
      <w:r w:rsidRPr="00D83DBC">
        <w:rPr>
          <w:rStyle w:val="FootnoteReference"/>
          <w:sz w:val="24"/>
          <w:szCs w:val="24"/>
        </w:rPr>
        <w:footnoteRef/>
      </w:r>
      <w:r w:rsidRPr="00D83DBC">
        <w:rPr>
          <w:sz w:val="24"/>
          <w:szCs w:val="24"/>
        </w:rPr>
        <w:t xml:space="preserve"> </w:t>
      </w:r>
      <w:r w:rsidRPr="00D83DBC">
        <w:rPr>
          <w:color w:val="000000" w:themeColor="text1"/>
          <w:sz w:val="24"/>
          <w:szCs w:val="24"/>
        </w:rPr>
        <w:t xml:space="preserve">Regional Emergency Medical Services Authority. (2024). </w:t>
      </w:r>
      <w:r w:rsidRPr="00D83DBC">
        <w:rPr>
          <w:i/>
          <w:iCs/>
          <w:color w:val="000000" w:themeColor="text1"/>
          <w:sz w:val="24"/>
          <w:szCs w:val="24"/>
        </w:rPr>
        <w:t>Naloxone administration data</w:t>
      </w:r>
      <w:r w:rsidRPr="00D83DBC">
        <w:rPr>
          <w:color w:val="000000" w:themeColor="text1"/>
          <w:sz w:val="24"/>
          <w:szCs w:val="24"/>
        </w:rPr>
        <w:t xml:space="preserve">. </w:t>
      </w:r>
    </w:p>
  </w:footnote>
  <w:footnote w:id="33">
    <w:p w14:paraId="3F73C417" w14:textId="77777777" w:rsidR="00F5777C" w:rsidRPr="00C6271B" w:rsidRDefault="00F5777C" w:rsidP="00F5777C">
      <w:pPr>
        <w:pStyle w:val="FootnoteText"/>
      </w:pPr>
      <w:r w:rsidRPr="00D83DBC">
        <w:rPr>
          <w:rStyle w:val="FootnoteReference"/>
          <w:sz w:val="24"/>
          <w:szCs w:val="24"/>
        </w:rPr>
        <w:footnoteRef/>
      </w:r>
      <w:r w:rsidRPr="00D83DBC">
        <w:rPr>
          <w:sz w:val="24"/>
          <w:szCs w:val="24"/>
        </w:rPr>
        <w:t xml:space="preserve"> Daniel Ciccarone, The triple wave epidemic: Supply and demand drivers of the US opioid overdose crisis, International Journal of Drug Policy, Volume 71,2019,Pages 183-188,ISSN 0955-3959, </w:t>
      </w:r>
      <w:hyperlink r:id="rId8">
        <w:r w:rsidRPr="00D83DBC">
          <w:rPr>
            <w:color w:val="1155CC"/>
            <w:sz w:val="24"/>
            <w:szCs w:val="24"/>
            <w:u w:val="single"/>
          </w:rPr>
          <w:t>https://doi.org/10.1016/j.drugpo.2019.01.010.(https://www.sciencedirect.com/science/article/pii/S0955395919300180)</w:t>
        </w:r>
      </w:hyperlink>
    </w:p>
  </w:footnote>
  <w:footnote w:id="34">
    <w:p w14:paraId="28C34948" w14:textId="3A124CE6" w:rsidR="008F2FFD" w:rsidRPr="00D83DBC" w:rsidRDefault="00F5777C" w:rsidP="008F2FFD">
      <w:pPr>
        <w:pStyle w:val="FootnoteText"/>
        <w:shd w:val="clear" w:color="auto" w:fill="FFFFFF" w:themeFill="background1"/>
        <w:rPr>
          <w:i/>
          <w:iCs/>
          <w:color w:val="000000" w:themeColor="text1"/>
          <w:sz w:val="24"/>
          <w:szCs w:val="24"/>
        </w:rPr>
      </w:pPr>
      <w:r w:rsidRPr="00D83DBC">
        <w:rPr>
          <w:rStyle w:val="FootnoteReference"/>
          <w:sz w:val="24"/>
          <w:szCs w:val="24"/>
        </w:rPr>
        <w:footnoteRef/>
      </w:r>
      <w:r w:rsidR="00CE187C" w:rsidRPr="00D83DBC">
        <w:rPr>
          <w:sz w:val="24"/>
          <w:szCs w:val="24"/>
        </w:rPr>
        <w:t xml:space="preserve"> </w:t>
      </w:r>
      <w:r w:rsidR="008F2FFD" w:rsidRPr="00D83DBC">
        <w:rPr>
          <w:i/>
          <w:iCs/>
          <w:color w:val="000000" w:themeColor="text1"/>
          <w:sz w:val="24"/>
          <w:szCs w:val="24"/>
        </w:rPr>
        <w:t xml:space="preserve">Ahmad FB, Cisewski JA, Rossen LM, Sutton P. Provisional drug overdose death counts. National Center for Health Statistics. 2025. DOI: </w:t>
      </w:r>
    </w:p>
    <w:p w14:paraId="0DD39E1C" w14:textId="12C19D7C" w:rsidR="00F5777C" w:rsidRPr="00D83DBC" w:rsidRDefault="008F2FFD" w:rsidP="008F2FFD">
      <w:pPr>
        <w:pStyle w:val="FootnoteText"/>
        <w:shd w:val="clear" w:color="auto" w:fill="FFFFFF" w:themeFill="background1"/>
        <w:rPr>
          <w:color w:val="000000" w:themeColor="text1"/>
          <w:sz w:val="24"/>
          <w:szCs w:val="24"/>
        </w:rPr>
      </w:pPr>
      <w:r w:rsidRPr="00D83DBC">
        <w:rPr>
          <w:i/>
          <w:iCs/>
          <w:color w:val="000000" w:themeColor="text1"/>
          <w:sz w:val="24"/>
          <w:szCs w:val="24"/>
        </w:rPr>
        <w:t> </w:t>
      </w:r>
      <w:hyperlink r:id="rId9" w:tgtFrame="_blank" w:history="1">
        <w:r w:rsidRPr="00D83DBC">
          <w:rPr>
            <w:rStyle w:val="Hyperlink"/>
            <w:i/>
            <w:iCs/>
            <w:sz w:val="24"/>
            <w:szCs w:val="24"/>
          </w:rPr>
          <w:t>https://dx.doi.org/10.15620/cdc/20250305008</w:t>
        </w:r>
      </w:hyperlink>
    </w:p>
  </w:footnote>
  <w:footnote w:id="35">
    <w:p w14:paraId="69C3A01B" w14:textId="4D032D70" w:rsidR="00F5777C" w:rsidRPr="00D83DBC" w:rsidRDefault="00F5777C" w:rsidP="008F2FFD">
      <w:pPr>
        <w:pStyle w:val="FootnoteText"/>
        <w:shd w:val="clear" w:color="auto" w:fill="FFFFFF" w:themeFill="background1"/>
        <w:rPr>
          <w:color w:val="000000" w:themeColor="text1"/>
          <w:sz w:val="24"/>
          <w:szCs w:val="24"/>
        </w:rPr>
      </w:pPr>
      <w:r w:rsidRPr="00D83DBC">
        <w:rPr>
          <w:rStyle w:val="FootnoteReference"/>
          <w:sz w:val="24"/>
          <w:szCs w:val="24"/>
        </w:rPr>
        <w:footnoteRef/>
      </w:r>
      <w:r w:rsidR="00CE187C" w:rsidRPr="00D83DBC">
        <w:rPr>
          <w:sz w:val="24"/>
          <w:szCs w:val="24"/>
        </w:rPr>
        <w:t xml:space="preserve"> </w:t>
      </w:r>
      <w:r w:rsidRPr="00D83DBC">
        <w:rPr>
          <w:color w:val="000000" w:themeColor="text1"/>
          <w:sz w:val="24"/>
          <w:szCs w:val="24"/>
        </w:rPr>
        <w:t xml:space="preserve">Zang X, Skinner A, Krieger MS, et al. Evaluation of Strategies to Enhance Community-Based Naloxone Distribution Supported by an Opioid Settlement. </w:t>
      </w:r>
      <w:r w:rsidRPr="00D83DBC">
        <w:rPr>
          <w:i/>
          <w:iCs/>
          <w:color w:val="000000" w:themeColor="text1"/>
          <w:sz w:val="24"/>
          <w:szCs w:val="24"/>
        </w:rPr>
        <w:t>JAMA Netw Open.</w:t>
      </w:r>
      <w:r w:rsidRPr="00D83DBC">
        <w:rPr>
          <w:color w:val="000000" w:themeColor="text1"/>
          <w:sz w:val="24"/>
          <w:szCs w:val="24"/>
        </w:rPr>
        <w:t xml:space="preserve"> 2024;7(5):e2413861. doi:10.1001/jamanetworkopen.2024.13861</w:t>
      </w:r>
    </w:p>
  </w:footnote>
  <w:footnote w:id="36">
    <w:p w14:paraId="10E21B01" w14:textId="77777777" w:rsidR="00F5777C" w:rsidRPr="00D83DBC" w:rsidRDefault="00F5777C" w:rsidP="008F2FFD">
      <w:pPr>
        <w:pStyle w:val="FootnoteText"/>
        <w:shd w:val="clear" w:color="auto" w:fill="FFFFFF" w:themeFill="background1"/>
        <w:rPr>
          <w:color w:val="000000" w:themeColor="text1"/>
          <w:sz w:val="24"/>
          <w:szCs w:val="24"/>
        </w:rPr>
      </w:pPr>
      <w:r w:rsidRPr="00D83DBC">
        <w:rPr>
          <w:rStyle w:val="FootnoteReference"/>
          <w:sz w:val="24"/>
          <w:szCs w:val="24"/>
        </w:rPr>
        <w:footnoteRef/>
      </w:r>
      <w:r w:rsidRPr="00D83DBC">
        <w:rPr>
          <w:sz w:val="24"/>
          <w:szCs w:val="24"/>
        </w:rPr>
        <w:t xml:space="preserve"> </w:t>
      </w:r>
      <w:r w:rsidRPr="00D83DBC">
        <w:rPr>
          <w:color w:val="000000" w:themeColor="text1"/>
          <w:sz w:val="24"/>
          <w:szCs w:val="24"/>
        </w:rPr>
        <w:t xml:space="preserve">Vickers-Smith RA, Gelberg KH, Childerhose JE, et al. Fentanyl Test Strip Use and Overdose Risk Reduction Behaviors Among People Who Use Drugs. </w:t>
      </w:r>
      <w:r w:rsidRPr="00D83DBC">
        <w:rPr>
          <w:i/>
          <w:iCs/>
          <w:color w:val="000000" w:themeColor="text1"/>
          <w:sz w:val="24"/>
          <w:szCs w:val="24"/>
        </w:rPr>
        <w:t>JAMA Netw Open.</w:t>
      </w:r>
      <w:r w:rsidRPr="00D83DBC">
        <w:rPr>
          <w:color w:val="000000" w:themeColor="text1"/>
          <w:sz w:val="24"/>
          <w:szCs w:val="24"/>
        </w:rPr>
        <w:t xml:space="preserve"> 2025;8(5):e2510077. doi:10.1001/jamanetworkopen.2025.10077</w:t>
      </w:r>
    </w:p>
    <w:p w14:paraId="4D32BE1E" w14:textId="77777777" w:rsidR="00F5777C" w:rsidRDefault="00F5777C" w:rsidP="00F5777C">
      <w:pPr>
        <w:pStyle w:val="FootnoteText"/>
      </w:pPr>
    </w:p>
  </w:footnote>
  <w:footnote w:id="37">
    <w:p w14:paraId="04D99421" w14:textId="41608507" w:rsidR="00DB193E" w:rsidRDefault="00DB193E" w:rsidP="00DB193E">
      <w:pPr>
        <w:pStyle w:val="FootnoteText"/>
      </w:pPr>
      <w:r w:rsidRPr="00D83DBC">
        <w:rPr>
          <w:rStyle w:val="FootnoteReference"/>
          <w:sz w:val="24"/>
          <w:szCs w:val="24"/>
        </w:rPr>
        <w:footnoteRef/>
      </w:r>
      <w:r w:rsidRPr="00D83DBC">
        <w:rPr>
          <w:sz w:val="24"/>
          <w:szCs w:val="24"/>
        </w:rPr>
        <w:t xml:space="preserve"> Centers for Disease Control and Prevention. (2025, September 5). </w:t>
      </w:r>
      <w:r w:rsidRPr="00D83DBC">
        <w:rPr>
          <w:i/>
          <w:iCs/>
          <w:sz w:val="24"/>
          <w:szCs w:val="24"/>
        </w:rPr>
        <w:t>Mapping injury, overdose, and violence dashboard</w:t>
      </w:r>
      <w:r w:rsidR="00472125" w:rsidRPr="00D83DBC">
        <w:rPr>
          <w:sz w:val="24"/>
          <w:szCs w:val="24"/>
        </w:rPr>
        <w:t xml:space="preserve">. </w:t>
      </w:r>
      <w:r w:rsidRPr="00D83DBC">
        <w:rPr>
          <w:sz w:val="24"/>
          <w:szCs w:val="24"/>
        </w:rPr>
        <w:t xml:space="preserve">U.S. Department of Health and Human Services. </w:t>
      </w:r>
      <w:hyperlink r:id="rId10" w:history="1">
        <w:r w:rsidRPr="00D83DBC">
          <w:rPr>
            <w:rStyle w:val="Hyperlink"/>
            <w:sz w:val="24"/>
            <w:szCs w:val="24"/>
          </w:rPr>
          <w:t>https://www.cdc.gov/injury-violence-data/data-vis/index.html</w:t>
        </w:r>
      </w:hyperlink>
    </w:p>
  </w:footnote>
  <w:footnote w:id="38">
    <w:p w14:paraId="2EB46D0D" w14:textId="77777777" w:rsidR="00F5777C" w:rsidRDefault="00F5777C" w:rsidP="00F5777C">
      <w:pPr>
        <w:pStyle w:val="FootnoteText"/>
        <w:shd w:val="clear" w:color="auto" w:fill="FFFFFF" w:themeFill="background1"/>
        <w:spacing w:after="280"/>
        <w:rPr>
          <w:color w:val="000000" w:themeColor="text1"/>
          <w:sz w:val="24"/>
          <w:szCs w:val="24"/>
        </w:rPr>
      </w:pPr>
      <w:r w:rsidRPr="022503AA">
        <w:rPr>
          <w:rStyle w:val="FootnoteReference"/>
        </w:rPr>
        <w:footnoteRef/>
      </w:r>
      <w:r>
        <w:t xml:space="preserve"> </w:t>
      </w:r>
      <w:r w:rsidRPr="022503AA">
        <w:rPr>
          <w:color w:val="000000" w:themeColor="text1"/>
          <w:sz w:val="24"/>
          <w:szCs w:val="24"/>
        </w:rPr>
        <w:t xml:space="preserve">Washoe County Medical Examiner’s Office. (2018–2024). </w:t>
      </w:r>
      <w:r w:rsidRPr="022503AA">
        <w:rPr>
          <w:i/>
          <w:iCs/>
          <w:color w:val="000000" w:themeColor="text1"/>
          <w:sz w:val="24"/>
          <w:szCs w:val="24"/>
        </w:rPr>
        <w:t>Drug-related death toxicology data</w:t>
      </w:r>
      <w:r w:rsidRPr="022503AA">
        <w:rPr>
          <w:color w:val="000000" w:themeColor="text1"/>
          <w:sz w:val="24"/>
          <w:szCs w:val="24"/>
        </w:rPr>
        <w:t>. Washoe County Medical Examiner.</w:t>
      </w:r>
    </w:p>
    <w:p w14:paraId="5AC851A1" w14:textId="77777777" w:rsidR="00F5777C" w:rsidRDefault="00F5777C" w:rsidP="00F5777C">
      <w:pPr>
        <w:pStyle w:val="FootnoteText"/>
      </w:pPr>
    </w:p>
  </w:footnote>
  <w:footnote w:id="39">
    <w:p w14:paraId="256E66A3" w14:textId="3F0B9A54" w:rsidR="00872F08" w:rsidRDefault="00872F08">
      <w:pPr>
        <w:pStyle w:val="FootnoteText"/>
      </w:pPr>
      <w:r w:rsidRPr="00D83DBC">
        <w:rPr>
          <w:rStyle w:val="FootnoteReference"/>
          <w:sz w:val="24"/>
          <w:szCs w:val="24"/>
        </w:rPr>
        <w:footnoteRef/>
      </w:r>
      <w:r w:rsidRPr="00D83DBC">
        <w:rPr>
          <w:sz w:val="24"/>
          <w:szCs w:val="24"/>
        </w:rPr>
        <w:t xml:space="preserve"> Liberating Structures. (n.d.). </w:t>
      </w:r>
      <w:r w:rsidRPr="00D83DBC">
        <w:rPr>
          <w:i/>
          <w:iCs/>
          <w:sz w:val="24"/>
          <w:szCs w:val="24"/>
        </w:rPr>
        <w:t>Making space with TRIZ</w:t>
      </w:r>
      <w:r w:rsidRPr="00D83DBC">
        <w:rPr>
          <w:sz w:val="24"/>
          <w:szCs w:val="24"/>
        </w:rPr>
        <w:t xml:space="preserve">. Liberating Structures. </w:t>
      </w:r>
      <w:hyperlink r:id="rId11" w:tgtFrame="_new" w:history="1">
        <w:r w:rsidRPr="00D83DBC">
          <w:rPr>
            <w:rStyle w:val="Hyperlink"/>
            <w:sz w:val="24"/>
            <w:szCs w:val="24"/>
          </w:rPr>
          <w:t>https://www.liberatingstructures.com/6-making-space-with-triz/</w:t>
        </w:r>
      </w:hyperlink>
    </w:p>
  </w:footnote>
  <w:footnote w:id="40">
    <w:p w14:paraId="3429BE9A" w14:textId="4B2D897B" w:rsidR="00B560F1" w:rsidRDefault="00B560F1">
      <w:pPr>
        <w:pStyle w:val="FootnoteText"/>
      </w:pPr>
      <w:r w:rsidRPr="00D83DBC">
        <w:rPr>
          <w:rStyle w:val="FootnoteReference"/>
          <w:sz w:val="24"/>
          <w:szCs w:val="24"/>
        </w:rPr>
        <w:footnoteRef/>
      </w:r>
      <w:r w:rsidRPr="00D83DBC">
        <w:rPr>
          <w:sz w:val="24"/>
          <w:szCs w:val="24"/>
        </w:rPr>
        <w:t xml:space="preserve"> Substance Abuse and Mental Health Services Administration. (2012, February). </w:t>
      </w:r>
      <w:r w:rsidRPr="00D83DBC">
        <w:rPr>
          <w:i/>
          <w:iCs/>
          <w:sz w:val="24"/>
          <w:szCs w:val="24"/>
        </w:rPr>
        <w:t>SAMHSA’s working definition of recovery: A process of change through which individuals improve their health and wellness, live a self-directed life, and strive to reach their full potential</w:t>
      </w:r>
      <w:r w:rsidRPr="00D83DBC">
        <w:rPr>
          <w:sz w:val="24"/>
          <w:szCs w:val="24"/>
        </w:rPr>
        <w:t xml:space="preserve"> (Publication No. PEP12-RECDEF) [PDF]. U.S. Department of Health and Human Services. </w:t>
      </w:r>
      <w:hyperlink r:id="rId12" w:tgtFrame="_new" w:history="1">
        <w:r w:rsidRPr="00D83DBC">
          <w:rPr>
            <w:rStyle w:val="Hyperlink"/>
            <w:sz w:val="24"/>
            <w:szCs w:val="24"/>
          </w:rPr>
          <w:t>https://library.samhsa.gov/sites/default/files/pep12-recdef.pdf</w:t>
        </w:r>
      </w:hyperlink>
    </w:p>
  </w:footnote>
  <w:footnote w:id="41">
    <w:p w14:paraId="545C318A" w14:textId="7CDF190D" w:rsidR="005C64ED" w:rsidRDefault="005C64ED">
      <w:pPr>
        <w:pStyle w:val="FootnoteText"/>
      </w:pPr>
      <w:r w:rsidRPr="00D83DBC">
        <w:rPr>
          <w:rStyle w:val="FootnoteReference"/>
          <w:sz w:val="24"/>
          <w:szCs w:val="24"/>
        </w:rPr>
        <w:footnoteRef/>
      </w:r>
      <w:r w:rsidRPr="00D83DBC">
        <w:rPr>
          <w:sz w:val="24"/>
          <w:szCs w:val="24"/>
        </w:rPr>
        <w:t xml:space="preserve"> National Alliance to End Homelessness. (2022, March 20). </w:t>
      </w:r>
      <w:r w:rsidRPr="00D83DBC">
        <w:rPr>
          <w:i/>
          <w:iCs/>
          <w:sz w:val="24"/>
          <w:szCs w:val="24"/>
        </w:rPr>
        <w:t>Housing First</w:t>
      </w:r>
      <w:r w:rsidRPr="00D83DBC">
        <w:rPr>
          <w:sz w:val="24"/>
          <w:szCs w:val="24"/>
        </w:rPr>
        <w:t xml:space="preserve"> (Updated August 2022). </w:t>
      </w:r>
      <w:hyperlink r:id="rId13" w:tgtFrame="_new" w:history="1">
        <w:r w:rsidRPr="00D83DBC">
          <w:rPr>
            <w:rStyle w:val="Hyperlink"/>
            <w:sz w:val="24"/>
            <w:szCs w:val="24"/>
          </w:rPr>
          <w:t>https://endhomelessness.org/resources/toolkits-and-training-materials/housing-first/</w:t>
        </w:r>
      </w:hyperlink>
    </w:p>
  </w:footnote>
  <w:footnote w:id="42">
    <w:p w14:paraId="0DEC18DE" w14:textId="2416DDE7" w:rsidR="00140878" w:rsidRDefault="00140878">
      <w:pPr>
        <w:pStyle w:val="FootnoteText"/>
      </w:pPr>
      <w:r w:rsidRPr="00D83DBC">
        <w:rPr>
          <w:rStyle w:val="FootnoteReference"/>
          <w:sz w:val="24"/>
          <w:szCs w:val="24"/>
        </w:rPr>
        <w:footnoteRef/>
      </w:r>
      <w:r w:rsidRPr="00D83DBC">
        <w:rPr>
          <w:sz w:val="24"/>
          <w:szCs w:val="24"/>
        </w:rPr>
        <w:t xml:space="preserve"> Existing outreach services referenced in this quote were defunded in October 2025.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4E01C" w14:textId="77777777" w:rsidR="00776CB8" w:rsidRDefault="00776CB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AB3EC6" w14:textId="69268CF2" w:rsidR="00B235A0" w:rsidRDefault="00E14001">
    <w:pPr>
      <w:pStyle w:val="Header"/>
    </w:pPr>
    <w:r>
      <w:rPr>
        <w:noProof/>
      </w:rPr>
      <mc:AlternateContent>
        <mc:Choice Requires="wpg">
          <w:drawing>
            <wp:anchor distT="0" distB="0" distL="114300" distR="114300" simplePos="0" relativeHeight="251658240" behindDoc="0" locked="0" layoutInCell="1" allowOverlap="1" wp14:anchorId="06F9FC28" wp14:editId="0DF87866">
              <wp:simplePos x="0" y="0"/>
              <wp:positionH relativeFrom="column">
                <wp:posOffset>-1291590</wp:posOffset>
              </wp:positionH>
              <wp:positionV relativeFrom="paragraph">
                <wp:posOffset>-669925</wp:posOffset>
              </wp:positionV>
              <wp:extent cx="8205470" cy="1256030"/>
              <wp:effectExtent l="0" t="0" r="0" b="1270"/>
              <wp:wrapNone/>
              <wp:docPr id="329916470" name="Group 17" descr="Washoe County Opioid Use Disorder Community Needs Assessment"/>
              <wp:cNvGraphicFramePr/>
              <a:graphic xmlns:a="http://schemas.openxmlformats.org/drawingml/2006/main">
                <a:graphicData uri="http://schemas.microsoft.com/office/word/2010/wordprocessingGroup">
                  <wpg:wgp>
                    <wpg:cNvGrpSpPr/>
                    <wpg:grpSpPr>
                      <a:xfrm>
                        <a:off x="0" y="0"/>
                        <a:ext cx="8205470" cy="1256030"/>
                        <a:chOff x="0" y="0"/>
                        <a:chExt cx="8205651" cy="1256303"/>
                      </a:xfrm>
                    </wpg:grpSpPr>
                    <pic:pic xmlns:pic="http://schemas.openxmlformats.org/drawingml/2006/picture">
                      <pic:nvPicPr>
                        <pic:cNvPr id="1056643728" name="Picture 5">
                          <a:extLst>
                            <a:ext uri="{C183D7F6-B498-43B3-948B-1728B52AA6E4}">
                              <adec:decorative xmlns:adec="http://schemas.microsoft.com/office/drawing/2017/decorative" val="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200389" cy="1173480"/>
                        </a:xfrm>
                        <a:prstGeom prst="rect">
                          <a:avLst/>
                        </a:prstGeom>
                      </pic:spPr>
                    </pic:pic>
                    <pic:pic xmlns:pic="http://schemas.openxmlformats.org/drawingml/2006/picture">
                      <pic:nvPicPr>
                        <pic:cNvPr id="1658913332" name="Graphic 6"/>
                        <pic:cNvPicPr>
                          <a:picLocks noChangeAspect="1"/>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754742" y="391886"/>
                          <a:ext cx="637540" cy="637540"/>
                        </a:xfrm>
                        <a:prstGeom prst="rect">
                          <a:avLst/>
                        </a:prstGeom>
                      </pic:spPr>
                    </pic:pic>
                    <wps:wsp>
                      <wps:cNvPr id="2030532297" name="Rectangle 23"/>
                      <wps:cNvSpPr/>
                      <wps:spPr>
                        <a:xfrm>
                          <a:off x="377371" y="1175658"/>
                          <a:ext cx="7828280" cy="80645"/>
                        </a:xfrm>
                        <a:prstGeom prst="rect">
                          <a:avLst/>
                        </a:prstGeom>
                        <a:solidFill>
                          <a:srgbClr val="033B4B"/>
                        </a:solidFill>
                        <a:ln>
                          <a:noFill/>
                        </a:ln>
                      </wps:spPr>
                      <wps:style>
                        <a:lnRef idx="2">
                          <a:schemeClr val="accent1">
                            <a:shade val="50000"/>
                          </a:schemeClr>
                        </a:lnRef>
                        <a:fillRef idx="1">
                          <a:schemeClr val="accent1"/>
                        </a:fillRef>
                        <a:effectRef idx="0">
                          <a:schemeClr val="accent1"/>
                        </a:effectRef>
                        <a:fontRef idx="minor">
                          <a:schemeClr val="lt1"/>
                        </a:fontRef>
                      </wps:style>
                      <wps:bodyPr wrap="none" lIns="0" tIns="0" rIns="0" bIns="0" rtlCol="0" anchor="t" anchorCtr="0"/>
                    </wps:wsp>
                    <wps:wsp>
                      <wps:cNvPr id="1843945192" name="Text Box 1395630304"/>
                      <wps:cNvSpPr txBox="1"/>
                      <wps:spPr>
                        <a:xfrm>
                          <a:off x="2075542" y="551543"/>
                          <a:ext cx="5638800" cy="225425"/>
                        </a:xfrm>
                        <a:prstGeom prst="rect">
                          <a:avLst/>
                        </a:prstGeom>
                        <a:noFill/>
                        <a:ln w="6350">
                          <a:noFill/>
                        </a:ln>
                      </wps:spPr>
                      <wps:txbx>
                        <w:txbxContent>
                          <w:p w14:paraId="63DA7E96" w14:textId="77777777" w:rsidR="00E14001" w:rsidRPr="00B5630A" w:rsidRDefault="00E14001" w:rsidP="00E14001">
                            <w:pPr>
                              <w:pStyle w:val="Header1"/>
                              <w:jc w:val="right"/>
                              <w:rPr>
                                <w:color w:val="FFFFFF" w:themeColor="background1"/>
                                <w:sz w:val="28"/>
                                <w:szCs w:val="28"/>
                              </w:rPr>
                            </w:pPr>
                            <w:r w:rsidRPr="00B5630A">
                              <w:rPr>
                                <w:color w:val="FFFFFF" w:themeColor="background1"/>
                                <w:sz w:val="28"/>
                                <w:szCs w:val="28"/>
                              </w:rPr>
                              <w:t>Washoe County Opioid Use Disorder Community Needs Assessment</w:t>
                            </w:r>
                          </w:p>
                          <w:p w14:paraId="50373382" w14:textId="77777777" w:rsidR="00E14001" w:rsidRPr="00666B70" w:rsidRDefault="00E14001" w:rsidP="00E14001">
                            <w:pPr>
                              <w:pStyle w:val="Header1"/>
                              <w:tabs>
                                <w:tab w:val="left" w:pos="1620"/>
                              </w:tabs>
                              <w:jc w:val="right"/>
                              <w:rPr>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42612892" name="Text Box 1143268356"/>
                      <wps:cNvSpPr txBox="1"/>
                      <wps:spPr>
                        <a:xfrm>
                          <a:off x="4760685" y="812800"/>
                          <a:ext cx="2970530" cy="164465"/>
                        </a:xfrm>
                        <a:prstGeom prst="rect">
                          <a:avLst/>
                        </a:prstGeom>
                        <a:noFill/>
                        <a:ln w="6350">
                          <a:noFill/>
                        </a:ln>
                      </wps:spPr>
                      <wps:txbx>
                        <w:txbxContent>
                          <w:p w14:paraId="0A5EF5E1" w14:textId="3906E91E" w:rsidR="00E14001" w:rsidRPr="00B5630A" w:rsidRDefault="00E14001" w:rsidP="00E14001">
                            <w:pPr>
                              <w:pStyle w:val="Header1"/>
                              <w:jc w:val="right"/>
                              <w:rPr>
                                <w:rFonts w:ascii="Roboto" w:eastAsiaTheme="majorEastAsia" w:hAnsi="Roboto" w:cs="Times New Roman (Body CS)"/>
                                <w:b w:val="0"/>
                                <w:bCs w:val="0"/>
                                <w:color w:val="FFFFFF" w:themeColor="background1"/>
                                <w:spacing w:val="60"/>
                                <w:sz w:val="24"/>
                                <w:szCs w:val="24"/>
                              </w:rPr>
                            </w:pPr>
                            <w:r w:rsidRPr="00AB28B2">
                              <w:rPr>
                                <w:rFonts w:ascii="Roboto" w:eastAsiaTheme="majorEastAsia" w:hAnsi="Roboto" w:cs="Times New Roman (Body CS)"/>
                                <w:b w:val="0"/>
                                <w:bCs w:val="0"/>
                                <w:color w:val="FFFFFF" w:themeColor="background1"/>
                                <w:spacing w:val="60"/>
                                <w:sz w:val="24"/>
                                <w:szCs w:val="24"/>
                              </w:rPr>
                              <w:t>2026-20</w:t>
                            </w:r>
                            <w:r w:rsidR="00776CB8">
                              <w:rPr>
                                <w:rFonts w:ascii="Roboto" w:eastAsiaTheme="majorEastAsia" w:hAnsi="Roboto" w:cs="Times New Roman (Body CS)"/>
                                <w:b w:val="0"/>
                                <w:bCs w:val="0"/>
                                <w:color w:val="FFFFFF" w:themeColor="background1"/>
                                <w:spacing w:val="60"/>
                                <w:sz w:val="24"/>
                                <w:szCs w:val="24"/>
                              </w:rPr>
                              <w:t>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F9FC28" id="Group 17" o:spid="_x0000_s1044" alt="Washoe County Opioid Use Disorder Community Needs Assessment" style="position:absolute;margin-left:-101.7pt;margin-top:-52.75pt;width:646.1pt;height:98.9pt;z-index:251658240;mso-width-relative:margin;mso-height-relative:margin" coordsize="82056,12563" o:gfxdata="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45" type="#_x0000_t75" alt="&quot;&quot;" style="position:absolute;width:82003;height:11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">
                <v:imagedata r:id="rId4" o:title=""/>
              </v:shape>
              <v:shape id="Graphic 6" o:spid="_x0000_s1046" type="#_x0000_t75" style="position:absolute;left:7547;top:3918;width:6375;height:6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">
                <v:imagedata r:id="rId5" o:title=""/>
              </v:shape>
              <v:rect id="Rectangle 23" o:spid="_x0000_s1047" style="position:absolute;left:3773;top:11756;width:78283;height:80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" fillcolor="#033b4b" stroked="f" strokeweight="1pt">
                <v:textbox inset="0,0,0,0"/>
              </v:rect>
              <v:shapetype id="_x0000_t202" coordsize="21600,21600" o:spt="202" path="m,l,21600r21600,l21600,xe">
                <v:stroke joinstyle="miter"/>
                <v:path gradientshapeok="t" o:connecttype="rect"/>
              </v:shapetype>
              <v:shape id="Text Box 1395630304" o:spid="_x0000_s1048" type="#_x0000_t202" style="position:absolute;left:20755;top:5515;width:56388;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" filled="f" stroked="f" strokeweight=".5pt">
                <v:textbox inset="0,0,0,0">
                  <w:txbxContent>
                    <w:p w14:paraId="63DA7E96" w14:textId="77777777" w:rsidR="00E14001" w:rsidRPr="00B5630A" w:rsidRDefault="00E14001" w:rsidP="00E14001">
                      <w:pPr>
                        <w:pStyle w:val="Header1"/>
                        <w:jc w:val="right"/>
                        <w:rPr>
                          <w:color w:val="FFFFFF" w:themeColor="background1"/>
                          <w:sz w:val="28"/>
                          <w:szCs w:val="28"/>
                        </w:rPr>
                      </w:pPr>
                      <w:r w:rsidRPr="00B5630A">
                        <w:rPr>
                          <w:color w:val="FFFFFF" w:themeColor="background1"/>
                          <w:sz w:val="28"/>
                          <w:szCs w:val="28"/>
                        </w:rPr>
                        <w:t>Washoe County Opioid Use Disorder Community Needs Assessment</w:t>
                      </w:r>
                    </w:p>
                    <w:p w14:paraId="50373382" w14:textId="77777777" w:rsidR="00E14001" w:rsidRPr="00666B70" w:rsidRDefault="00E14001" w:rsidP="00E14001">
                      <w:pPr>
                        <w:pStyle w:val="Header1"/>
                        <w:tabs>
                          <w:tab w:val="left" w:pos="1620"/>
                        </w:tabs>
                        <w:jc w:val="right"/>
                        <w:rPr>
                          <w:sz w:val="28"/>
                          <w:szCs w:val="28"/>
                        </w:rPr>
                      </w:pPr>
                    </w:p>
                  </w:txbxContent>
                </v:textbox>
              </v:shape>
              <v:shape id="Text Box 1143268356" o:spid="_x0000_s1049" type="#_x0000_t202" style="position:absolute;left:47606;top:8128;width:29706;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" filled="f" stroked="f" strokeweight=".5pt">
                <v:textbox inset="0,0,0,0">
                  <w:txbxContent>
                    <w:p w14:paraId="0A5EF5E1" w14:textId="3906E91E" w:rsidR="00E14001" w:rsidRPr="00B5630A" w:rsidRDefault="00E14001" w:rsidP="00E14001">
                      <w:pPr>
                        <w:pStyle w:val="Header1"/>
                        <w:jc w:val="right"/>
                        <w:rPr>
                          <w:rFonts w:ascii="Roboto" w:eastAsiaTheme="majorEastAsia" w:hAnsi="Roboto" w:cs="Times New Roman (Body CS)"/>
                          <w:b w:val="0"/>
                          <w:bCs w:val="0"/>
                          <w:color w:val="FFFFFF" w:themeColor="background1"/>
                          <w:spacing w:val="60"/>
                          <w:sz w:val="24"/>
                          <w:szCs w:val="24"/>
                        </w:rPr>
                      </w:pPr>
                      <w:r w:rsidRPr="00AB28B2">
                        <w:rPr>
                          <w:rFonts w:ascii="Roboto" w:eastAsiaTheme="majorEastAsia" w:hAnsi="Roboto" w:cs="Times New Roman (Body CS)"/>
                          <w:b w:val="0"/>
                          <w:bCs w:val="0"/>
                          <w:color w:val="FFFFFF" w:themeColor="background1"/>
                          <w:spacing w:val="60"/>
                          <w:sz w:val="24"/>
                          <w:szCs w:val="24"/>
                        </w:rPr>
                        <w:t>2026-20</w:t>
                      </w:r>
                      <w:r w:rsidR="00776CB8">
                        <w:rPr>
                          <w:rFonts w:ascii="Roboto" w:eastAsiaTheme="majorEastAsia" w:hAnsi="Roboto" w:cs="Times New Roman (Body CS)"/>
                          <w:b w:val="0"/>
                          <w:bCs w:val="0"/>
                          <w:color w:val="FFFFFF" w:themeColor="background1"/>
                          <w:spacing w:val="60"/>
                          <w:sz w:val="24"/>
                          <w:szCs w:val="24"/>
                        </w:rPr>
                        <w:t>29</w:t>
                      </w:r>
                    </w:p>
                  </w:txbxContent>
                </v:textbox>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DB65C0" w14:textId="77777777" w:rsidR="00776CB8" w:rsidRDefault="00776CB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329B0"/>
    <w:multiLevelType w:val="hybridMultilevel"/>
    <w:tmpl w:val="53C65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1559B1"/>
    <w:multiLevelType w:val="hybridMultilevel"/>
    <w:tmpl w:val="35268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B84974"/>
    <w:multiLevelType w:val="hybridMultilevel"/>
    <w:tmpl w:val="838AC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140686"/>
    <w:multiLevelType w:val="hybridMultilevel"/>
    <w:tmpl w:val="6B204B46"/>
    <w:lvl w:ilvl="0" w:tplc="434ADED2">
      <w:numFmt w:val="bullet"/>
      <w:lvlText w:val="•"/>
      <w:lvlJc w:val="left"/>
      <w:pPr>
        <w:ind w:left="720" w:hanging="360"/>
      </w:pPr>
      <w:rPr>
        <w:rFonts w:ascii="Aptos" w:eastAsiaTheme="minorHAnsi" w:hAnsi="Aptos" w:cstheme="minorBidi"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847B73"/>
    <w:multiLevelType w:val="hybridMultilevel"/>
    <w:tmpl w:val="34A4E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9B5593"/>
    <w:multiLevelType w:val="hybridMultilevel"/>
    <w:tmpl w:val="00A88134"/>
    <w:lvl w:ilvl="0" w:tplc="FFFFFFFF">
      <w:start w:val="1"/>
      <w:numFmt w:val="decimal"/>
      <w:lvlText w:val="%1."/>
      <w:lvlJc w:val="left"/>
      <w:pPr>
        <w:ind w:left="360" w:hanging="360"/>
      </w:pPr>
      <w:rPr>
        <w:color w:val="auto"/>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6" w15:restartNumberingAfterBreak="0">
    <w:nsid w:val="0D680D31"/>
    <w:multiLevelType w:val="multilevel"/>
    <w:tmpl w:val="6F768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884932"/>
    <w:multiLevelType w:val="hybridMultilevel"/>
    <w:tmpl w:val="C9904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181FFB"/>
    <w:multiLevelType w:val="multilevel"/>
    <w:tmpl w:val="0C683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A55693"/>
    <w:multiLevelType w:val="hybridMultilevel"/>
    <w:tmpl w:val="35FEBC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C63676"/>
    <w:multiLevelType w:val="hybridMultilevel"/>
    <w:tmpl w:val="F632A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43579A"/>
    <w:multiLevelType w:val="multilevel"/>
    <w:tmpl w:val="E884A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9645070"/>
    <w:multiLevelType w:val="multilevel"/>
    <w:tmpl w:val="3A10F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9A32D2C"/>
    <w:multiLevelType w:val="multilevel"/>
    <w:tmpl w:val="53DEE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B374701"/>
    <w:multiLevelType w:val="multilevel"/>
    <w:tmpl w:val="458C6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C0069D5"/>
    <w:multiLevelType w:val="multilevel"/>
    <w:tmpl w:val="B7606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C0F1300"/>
    <w:multiLevelType w:val="multilevel"/>
    <w:tmpl w:val="46BC2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C495C21"/>
    <w:multiLevelType w:val="multilevel"/>
    <w:tmpl w:val="3BFA6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D228CF"/>
    <w:multiLevelType w:val="multilevel"/>
    <w:tmpl w:val="9D58E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E282105"/>
    <w:multiLevelType w:val="hybridMultilevel"/>
    <w:tmpl w:val="1E561B3C"/>
    <w:lvl w:ilvl="0" w:tplc="04090019">
      <w:start w:val="1"/>
      <w:numFmt w:val="lowerLetter"/>
      <w:lvlText w:val="%1."/>
      <w:lvlJc w:val="lef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0" w15:restartNumberingAfterBreak="0">
    <w:nsid w:val="1EEB5A0F"/>
    <w:multiLevelType w:val="hybridMultilevel"/>
    <w:tmpl w:val="6382E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2694D96"/>
    <w:multiLevelType w:val="hybridMultilevel"/>
    <w:tmpl w:val="CF429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2F3051D"/>
    <w:multiLevelType w:val="hybridMultilevel"/>
    <w:tmpl w:val="00A88134"/>
    <w:lvl w:ilvl="0" w:tplc="41907BE4">
      <w:start w:val="1"/>
      <w:numFmt w:val="decimal"/>
      <w:lvlText w:val="%1."/>
      <w:lvlJc w:val="left"/>
      <w:pPr>
        <w:ind w:left="360" w:hanging="360"/>
      </w:pPr>
      <w:rPr>
        <w:color w:val="auto"/>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3" w15:restartNumberingAfterBreak="0">
    <w:nsid w:val="23D014D4"/>
    <w:multiLevelType w:val="multilevel"/>
    <w:tmpl w:val="5526F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4797C81"/>
    <w:multiLevelType w:val="hybridMultilevel"/>
    <w:tmpl w:val="6540BD22"/>
    <w:lvl w:ilvl="0" w:tplc="76D41E18">
      <w:start w:val="1"/>
      <w:numFmt w:val="bullet"/>
      <w:lvlText w:val=""/>
      <w:lvlJc w:val="left"/>
      <w:pPr>
        <w:tabs>
          <w:tab w:val="num" w:pos="720"/>
        </w:tabs>
        <w:ind w:left="720" w:hanging="360"/>
      </w:pPr>
      <w:rPr>
        <w:rFonts w:ascii="Symbol" w:hAnsi="Symbol" w:hint="default"/>
      </w:rPr>
    </w:lvl>
    <w:lvl w:ilvl="1" w:tplc="CC7C4868" w:tentative="1">
      <w:start w:val="1"/>
      <w:numFmt w:val="bullet"/>
      <w:lvlText w:val=""/>
      <w:lvlJc w:val="left"/>
      <w:pPr>
        <w:tabs>
          <w:tab w:val="num" w:pos="1440"/>
        </w:tabs>
        <w:ind w:left="1440" w:hanging="360"/>
      </w:pPr>
      <w:rPr>
        <w:rFonts w:ascii="Symbol" w:hAnsi="Symbol" w:hint="default"/>
      </w:rPr>
    </w:lvl>
    <w:lvl w:ilvl="2" w:tplc="41606BFA" w:tentative="1">
      <w:start w:val="1"/>
      <w:numFmt w:val="bullet"/>
      <w:lvlText w:val=""/>
      <w:lvlJc w:val="left"/>
      <w:pPr>
        <w:tabs>
          <w:tab w:val="num" w:pos="2160"/>
        </w:tabs>
        <w:ind w:left="2160" w:hanging="360"/>
      </w:pPr>
      <w:rPr>
        <w:rFonts w:ascii="Symbol" w:hAnsi="Symbol" w:hint="default"/>
      </w:rPr>
    </w:lvl>
    <w:lvl w:ilvl="3" w:tplc="BBE8328C" w:tentative="1">
      <w:start w:val="1"/>
      <w:numFmt w:val="bullet"/>
      <w:lvlText w:val=""/>
      <w:lvlJc w:val="left"/>
      <w:pPr>
        <w:tabs>
          <w:tab w:val="num" w:pos="2880"/>
        </w:tabs>
        <w:ind w:left="2880" w:hanging="360"/>
      </w:pPr>
      <w:rPr>
        <w:rFonts w:ascii="Symbol" w:hAnsi="Symbol" w:hint="default"/>
      </w:rPr>
    </w:lvl>
    <w:lvl w:ilvl="4" w:tplc="A9E0840A" w:tentative="1">
      <w:start w:val="1"/>
      <w:numFmt w:val="bullet"/>
      <w:lvlText w:val=""/>
      <w:lvlJc w:val="left"/>
      <w:pPr>
        <w:tabs>
          <w:tab w:val="num" w:pos="3600"/>
        </w:tabs>
        <w:ind w:left="3600" w:hanging="360"/>
      </w:pPr>
      <w:rPr>
        <w:rFonts w:ascii="Symbol" w:hAnsi="Symbol" w:hint="default"/>
      </w:rPr>
    </w:lvl>
    <w:lvl w:ilvl="5" w:tplc="08D07170" w:tentative="1">
      <w:start w:val="1"/>
      <w:numFmt w:val="bullet"/>
      <w:lvlText w:val=""/>
      <w:lvlJc w:val="left"/>
      <w:pPr>
        <w:tabs>
          <w:tab w:val="num" w:pos="4320"/>
        </w:tabs>
        <w:ind w:left="4320" w:hanging="360"/>
      </w:pPr>
      <w:rPr>
        <w:rFonts w:ascii="Symbol" w:hAnsi="Symbol" w:hint="default"/>
      </w:rPr>
    </w:lvl>
    <w:lvl w:ilvl="6" w:tplc="56FA1B32" w:tentative="1">
      <w:start w:val="1"/>
      <w:numFmt w:val="bullet"/>
      <w:lvlText w:val=""/>
      <w:lvlJc w:val="left"/>
      <w:pPr>
        <w:tabs>
          <w:tab w:val="num" w:pos="5040"/>
        </w:tabs>
        <w:ind w:left="5040" w:hanging="360"/>
      </w:pPr>
      <w:rPr>
        <w:rFonts w:ascii="Symbol" w:hAnsi="Symbol" w:hint="default"/>
      </w:rPr>
    </w:lvl>
    <w:lvl w:ilvl="7" w:tplc="CA107848" w:tentative="1">
      <w:start w:val="1"/>
      <w:numFmt w:val="bullet"/>
      <w:lvlText w:val=""/>
      <w:lvlJc w:val="left"/>
      <w:pPr>
        <w:tabs>
          <w:tab w:val="num" w:pos="5760"/>
        </w:tabs>
        <w:ind w:left="5760" w:hanging="360"/>
      </w:pPr>
      <w:rPr>
        <w:rFonts w:ascii="Symbol" w:hAnsi="Symbol" w:hint="default"/>
      </w:rPr>
    </w:lvl>
    <w:lvl w:ilvl="8" w:tplc="E628503C"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281036B0"/>
    <w:multiLevelType w:val="multilevel"/>
    <w:tmpl w:val="88186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8423848"/>
    <w:multiLevelType w:val="multilevel"/>
    <w:tmpl w:val="C00AE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93C2A84"/>
    <w:multiLevelType w:val="multilevel"/>
    <w:tmpl w:val="9E909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98500E8"/>
    <w:multiLevelType w:val="hybridMultilevel"/>
    <w:tmpl w:val="07882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9944F09"/>
    <w:multiLevelType w:val="multilevel"/>
    <w:tmpl w:val="9C6EB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B8E3032"/>
    <w:multiLevelType w:val="hybridMultilevel"/>
    <w:tmpl w:val="DAB61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C1A1896"/>
    <w:multiLevelType w:val="hybridMultilevel"/>
    <w:tmpl w:val="C0CCCBE2"/>
    <w:lvl w:ilvl="0" w:tplc="434ADED2">
      <w:numFmt w:val="bullet"/>
      <w:lvlText w:val="•"/>
      <w:lvlJc w:val="left"/>
      <w:pPr>
        <w:ind w:left="1080" w:hanging="72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D8578F5"/>
    <w:multiLevelType w:val="multilevel"/>
    <w:tmpl w:val="31F29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E43713C"/>
    <w:multiLevelType w:val="hybridMultilevel"/>
    <w:tmpl w:val="A50EAF9C"/>
    <w:lvl w:ilvl="0" w:tplc="434ADED2">
      <w:numFmt w:val="bullet"/>
      <w:lvlText w:val="•"/>
      <w:lvlJc w:val="left"/>
      <w:pPr>
        <w:ind w:left="1080" w:hanging="72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00C7FFC"/>
    <w:multiLevelType w:val="multilevel"/>
    <w:tmpl w:val="95A0A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0532016"/>
    <w:multiLevelType w:val="hybridMultilevel"/>
    <w:tmpl w:val="C2A82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0E6346C"/>
    <w:multiLevelType w:val="multilevel"/>
    <w:tmpl w:val="C2C6A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1221441"/>
    <w:multiLevelType w:val="hybridMultilevel"/>
    <w:tmpl w:val="4EEC0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175169E"/>
    <w:multiLevelType w:val="multilevel"/>
    <w:tmpl w:val="E71E0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30B638E"/>
    <w:multiLevelType w:val="hybridMultilevel"/>
    <w:tmpl w:val="C33A0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4AC59B0"/>
    <w:multiLevelType w:val="multilevel"/>
    <w:tmpl w:val="9B8845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4B1236A"/>
    <w:multiLevelType w:val="hybridMultilevel"/>
    <w:tmpl w:val="9C18D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7241F06"/>
    <w:multiLevelType w:val="hybridMultilevel"/>
    <w:tmpl w:val="E276588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37C54648"/>
    <w:multiLevelType w:val="hybridMultilevel"/>
    <w:tmpl w:val="6BB44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DF76D8C"/>
    <w:multiLevelType w:val="multilevel"/>
    <w:tmpl w:val="BAA87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E202095"/>
    <w:multiLevelType w:val="hybridMultilevel"/>
    <w:tmpl w:val="336C38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E270E0C"/>
    <w:multiLevelType w:val="multilevel"/>
    <w:tmpl w:val="0A4E9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E4642E8"/>
    <w:multiLevelType w:val="hybridMultilevel"/>
    <w:tmpl w:val="2500F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0B40997"/>
    <w:multiLevelType w:val="hybridMultilevel"/>
    <w:tmpl w:val="4A68D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1117527"/>
    <w:multiLevelType w:val="hybridMultilevel"/>
    <w:tmpl w:val="5EA0B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12E357E"/>
    <w:multiLevelType w:val="multilevel"/>
    <w:tmpl w:val="C204A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37518AE"/>
    <w:multiLevelType w:val="multilevel"/>
    <w:tmpl w:val="18422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56D3327"/>
    <w:multiLevelType w:val="multilevel"/>
    <w:tmpl w:val="45265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6DD4042"/>
    <w:multiLevelType w:val="multilevel"/>
    <w:tmpl w:val="DFB25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831565A"/>
    <w:multiLevelType w:val="hybridMultilevel"/>
    <w:tmpl w:val="EAF8E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9155E5C"/>
    <w:multiLevelType w:val="hybridMultilevel"/>
    <w:tmpl w:val="5CD84C66"/>
    <w:lvl w:ilvl="0" w:tplc="3948E900">
      <w:start w:val="1"/>
      <w:numFmt w:val="decimal"/>
      <w:lvlText w:val="%1."/>
      <w:lvlJc w:val="left"/>
      <w:pPr>
        <w:ind w:left="720" w:hanging="360"/>
      </w:pPr>
      <w:rPr>
        <w:rFonts w:hint="default"/>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9422992"/>
    <w:multiLevelType w:val="hybridMultilevel"/>
    <w:tmpl w:val="E0D25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AA55210"/>
    <w:multiLevelType w:val="multilevel"/>
    <w:tmpl w:val="D21C1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AAC6190"/>
    <w:multiLevelType w:val="hybridMultilevel"/>
    <w:tmpl w:val="718C9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BDB5C06"/>
    <w:multiLevelType w:val="multilevel"/>
    <w:tmpl w:val="52609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F330B9B"/>
    <w:multiLevelType w:val="hybridMultilevel"/>
    <w:tmpl w:val="BC5EEC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03F48F9"/>
    <w:multiLevelType w:val="multilevel"/>
    <w:tmpl w:val="98268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09E057F"/>
    <w:multiLevelType w:val="multilevel"/>
    <w:tmpl w:val="EEE21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19C0A64"/>
    <w:multiLevelType w:val="hybridMultilevel"/>
    <w:tmpl w:val="F44CC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2F72778"/>
    <w:multiLevelType w:val="multilevel"/>
    <w:tmpl w:val="C1B82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30A7990"/>
    <w:multiLevelType w:val="hybridMultilevel"/>
    <w:tmpl w:val="CB24B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41C7445"/>
    <w:multiLevelType w:val="hybridMultilevel"/>
    <w:tmpl w:val="B7BC4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48B13D6"/>
    <w:multiLevelType w:val="multilevel"/>
    <w:tmpl w:val="7548E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4AF0AA3"/>
    <w:multiLevelType w:val="multilevel"/>
    <w:tmpl w:val="62AE3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4DA00E9"/>
    <w:multiLevelType w:val="hybridMultilevel"/>
    <w:tmpl w:val="04163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54B7788"/>
    <w:multiLevelType w:val="hybridMultilevel"/>
    <w:tmpl w:val="C19C2C3A"/>
    <w:lvl w:ilvl="0" w:tplc="1C2C41CC">
      <w:start w:val="1"/>
      <w:numFmt w:val="bullet"/>
      <w:lvlText w:val=""/>
      <w:lvlJc w:val="left"/>
      <w:pPr>
        <w:ind w:left="1080" w:hanging="360"/>
      </w:pPr>
      <w:rPr>
        <w:rFonts w:ascii="Symbol" w:hAnsi="Symbol"/>
      </w:rPr>
    </w:lvl>
    <w:lvl w:ilvl="1" w:tplc="9FBA2FC8">
      <w:start w:val="1"/>
      <w:numFmt w:val="bullet"/>
      <w:lvlText w:val=""/>
      <w:lvlJc w:val="left"/>
      <w:pPr>
        <w:ind w:left="1080" w:hanging="360"/>
      </w:pPr>
      <w:rPr>
        <w:rFonts w:ascii="Symbol" w:hAnsi="Symbol"/>
      </w:rPr>
    </w:lvl>
    <w:lvl w:ilvl="2" w:tplc="5A90B2A6">
      <w:start w:val="1"/>
      <w:numFmt w:val="bullet"/>
      <w:lvlText w:val=""/>
      <w:lvlJc w:val="left"/>
      <w:pPr>
        <w:ind w:left="1080" w:hanging="360"/>
      </w:pPr>
      <w:rPr>
        <w:rFonts w:ascii="Symbol" w:hAnsi="Symbol"/>
      </w:rPr>
    </w:lvl>
    <w:lvl w:ilvl="3" w:tplc="32263404">
      <w:start w:val="1"/>
      <w:numFmt w:val="bullet"/>
      <w:lvlText w:val=""/>
      <w:lvlJc w:val="left"/>
      <w:pPr>
        <w:ind w:left="1080" w:hanging="360"/>
      </w:pPr>
      <w:rPr>
        <w:rFonts w:ascii="Symbol" w:hAnsi="Symbol"/>
      </w:rPr>
    </w:lvl>
    <w:lvl w:ilvl="4" w:tplc="FCCA68E6">
      <w:start w:val="1"/>
      <w:numFmt w:val="bullet"/>
      <w:lvlText w:val=""/>
      <w:lvlJc w:val="left"/>
      <w:pPr>
        <w:ind w:left="1080" w:hanging="360"/>
      </w:pPr>
      <w:rPr>
        <w:rFonts w:ascii="Symbol" w:hAnsi="Symbol"/>
      </w:rPr>
    </w:lvl>
    <w:lvl w:ilvl="5" w:tplc="A11AE170">
      <w:start w:val="1"/>
      <w:numFmt w:val="bullet"/>
      <w:lvlText w:val=""/>
      <w:lvlJc w:val="left"/>
      <w:pPr>
        <w:ind w:left="1080" w:hanging="360"/>
      </w:pPr>
      <w:rPr>
        <w:rFonts w:ascii="Symbol" w:hAnsi="Symbol"/>
      </w:rPr>
    </w:lvl>
    <w:lvl w:ilvl="6" w:tplc="05AE3082">
      <w:start w:val="1"/>
      <w:numFmt w:val="bullet"/>
      <w:lvlText w:val=""/>
      <w:lvlJc w:val="left"/>
      <w:pPr>
        <w:ind w:left="1080" w:hanging="360"/>
      </w:pPr>
      <w:rPr>
        <w:rFonts w:ascii="Symbol" w:hAnsi="Symbol"/>
      </w:rPr>
    </w:lvl>
    <w:lvl w:ilvl="7" w:tplc="5334499C">
      <w:start w:val="1"/>
      <w:numFmt w:val="bullet"/>
      <w:lvlText w:val=""/>
      <w:lvlJc w:val="left"/>
      <w:pPr>
        <w:ind w:left="1080" w:hanging="360"/>
      </w:pPr>
      <w:rPr>
        <w:rFonts w:ascii="Symbol" w:hAnsi="Symbol"/>
      </w:rPr>
    </w:lvl>
    <w:lvl w:ilvl="8" w:tplc="341EE45A">
      <w:start w:val="1"/>
      <w:numFmt w:val="bullet"/>
      <w:lvlText w:val=""/>
      <w:lvlJc w:val="left"/>
      <w:pPr>
        <w:ind w:left="1080" w:hanging="360"/>
      </w:pPr>
      <w:rPr>
        <w:rFonts w:ascii="Symbol" w:hAnsi="Symbol"/>
      </w:rPr>
    </w:lvl>
  </w:abstractNum>
  <w:abstractNum w:abstractNumId="71" w15:restartNumberingAfterBreak="0">
    <w:nsid w:val="574B107B"/>
    <w:multiLevelType w:val="multilevel"/>
    <w:tmpl w:val="F3C42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8207B7C"/>
    <w:multiLevelType w:val="multilevel"/>
    <w:tmpl w:val="3E327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A4D74B4"/>
    <w:multiLevelType w:val="hybridMultilevel"/>
    <w:tmpl w:val="D1B6D8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A890C67"/>
    <w:multiLevelType w:val="multilevel"/>
    <w:tmpl w:val="16948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B60354F"/>
    <w:multiLevelType w:val="multilevel"/>
    <w:tmpl w:val="B8F2B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BAA53FD"/>
    <w:multiLevelType w:val="multilevel"/>
    <w:tmpl w:val="BECACE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C462A70"/>
    <w:multiLevelType w:val="hybridMultilevel"/>
    <w:tmpl w:val="7CE02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DE8620A"/>
    <w:multiLevelType w:val="multilevel"/>
    <w:tmpl w:val="B0A88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F07619F"/>
    <w:multiLevelType w:val="multilevel"/>
    <w:tmpl w:val="9672F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F3A0ADD"/>
    <w:multiLevelType w:val="multilevel"/>
    <w:tmpl w:val="F232F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1111A6F"/>
    <w:multiLevelType w:val="multilevel"/>
    <w:tmpl w:val="8D8E1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21640F3"/>
    <w:multiLevelType w:val="hybridMultilevel"/>
    <w:tmpl w:val="E0A24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2244B01"/>
    <w:multiLevelType w:val="hybridMultilevel"/>
    <w:tmpl w:val="79426EFE"/>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84" w15:restartNumberingAfterBreak="0">
    <w:nsid w:val="62940E59"/>
    <w:multiLevelType w:val="multilevel"/>
    <w:tmpl w:val="1A2EA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64723A20"/>
    <w:multiLevelType w:val="hybridMultilevel"/>
    <w:tmpl w:val="C0A87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763022D"/>
    <w:multiLevelType w:val="hybridMultilevel"/>
    <w:tmpl w:val="BCC2E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9F241D5"/>
    <w:multiLevelType w:val="hybridMultilevel"/>
    <w:tmpl w:val="80D86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AC301F7"/>
    <w:multiLevelType w:val="multilevel"/>
    <w:tmpl w:val="24006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6D3257ED"/>
    <w:multiLevelType w:val="multilevel"/>
    <w:tmpl w:val="E8745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6DCA258C"/>
    <w:multiLevelType w:val="multilevel"/>
    <w:tmpl w:val="25768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EA91B3F"/>
    <w:multiLevelType w:val="hybridMultilevel"/>
    <w:tmpl w:val="C18A7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F7479D4"/>
    <w:multiLevelType w:val="multilevel"/>
    <w:tmpl w:val="0E145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70C21485"/>
    <w:multiLevelType w:val="hybridMultilevel"/>
    <w:tmpl w:val="D0106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1866239"/>
    <w:multiLevelType w:val="multilevel"/>
    <w:tmpl w:val="E6866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4D155CC"/>
    <w:multiLevelType w:val="multilevel"/>
    <w:tmpl w:val="7382C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7716B28"/>
    <w:multiLevelType w:val="hybridMultilevel"/>
    <w:tmpl w:val="3F503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8692EB3"/>
    <w:multiLevelType w:val="multilevel"/>
    <w:tmpl w:val="AE86E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7960263A"/>
    <w:multiLevelType w:val="multilevel"/>
    <w:tmpl w:val="7CB0E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79BE46D7"/>
    <w:multiLevelType w:val="hybridMultilevel"/>
    <w:tmpl w:val="DE04D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BC92F3A"/>
    <w:multiLevelType w:val="multilevel"/>
    <w:tmpl w:val="EA58E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7E6B348F"/>
    <w:multiLevelType w:val="hybridMultilevel"/>
    <w:tmpl w:val="49363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F0F2DAA"/>
    <w:multiLevelType w:val="multilevel"/>
    <w:tmpl w:val="1C6E2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7FE67974"/>
    <w:multiLevelType w:val="multilevel"/>
    <w:tmpl w:val="56709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04706917">
    <w:abstractNumId w:val="83"/>
  </w:num>
  <w:num w:numId="2" w16cid:durableId="1090741282">
    <w:abstractNumId w:val="54"/>
  </w:num>
  <w:num w:numId="3" w16cid:durableId="1007441905">
    <w:abstractNumId w:val="96"/>
  </w:num>
  <w:num w:numId="4" w16cid:durableId="999888202">
    <w:abstractNumId w:val="99"/>
  </w:num>
  <w:num w:numId="5" w16cid:durableId="1253245250">
    <w:abstractNumId w:val="51"/>
  </w:num>
  <w:num w:numId="6" w16cid:durableId="944078206">
    <w:abstractNumId w:val="102"/>
  </w:num>
  <w:num w:numId="7" w16cid:durableId="1441339557">
    <w:abstractNumId w:val="27"/>
  </w:num>
  <w:num w:numId="8" w16cid:durableId="818107991">
    <w:abstractNumId w:val="40"/>
  </w:num>
  <w:num w:numId="9" w16cid:durableId="1957441162">
    <w:abstractNumId w:val="18"/>
  </w:num>
  <w:num w:numId="10" w16cid:durableId="1123694594">
    <w:abstractNumId w:val="60"/>
  </w:num>
  <w:num w:numId="11" w16cid:durableId="660885100">
    <w:abstractNumId w:val="98"/>
  </w:num>
  <w:num w:numId="12" w16cid:durableId="601034319">
    <w:abstractNumId w:val="20"/>
  </w:num>
  <w:num w:numId="13" w16cid:durableId="1425345121">
    <w:abstractNumId w:val="65"/>
  </w:num>
  <w:num w:numId="14" w16cid:durableId="1361198773">
    <w:abstractNumId w:val="93"/>
  </w:num>
  <w:num w:numId="15" w16cid:durableId="935214613">
    <w:abstractNumId w:val="1"/>
  </w:num>
  <w:num w:numId="16" w16cid:durableId="1513639887">
    <w:abstractNumId w:val="11"/>
  </w:num>
  <w:num w:numId="17" w16cid:durableId="163279517">
    <w:abstractNumId w:val="39"/>
  </w:num>
  <w:num w:numId="18" w16cid:durableId="1853377561">
    <w:abstractNumId w:val="28"/>
  </w:num>
  <w:num w:numId="19" w16cid:durableId="1322738796">
    <w:abstractNumId w:val="63"/>
  </w:num>
  <w:num w:numId="20" w16cid:durableId="1015500242">
    <w:abstractNumId w:val="47"/>
  </w:num>
  <w:num w:numId="21" w16cid:durableId="864292935">
    <w:abstractNumId w:val="10"/>
  </w:num>
  <w:num w:numId="22" w16cid:durableId="102726317">
    <w:abstractNumId w:val="7"/>
  </w:num>
  <w:num w:numId="23" w16cid:durableId="1424449600">
    <w:abstractNumId w:val="43"/>
  </w:num>
  <w:num w:numId="24" w16cid:durableId="139687917">
    <w:abstractNumId w:val="4"/>
  </w:num>
  <w:num w:numId="25" w16cid:durableId="1455632525">
    <w:abstractNumId w:val="58"/>
  </w:num>
  <w:num w:numId="26" w16cid:durableId="2019112679">
    <w:abstractNumId w:val="2"/>
  </w:num>
  <w:num w:numId="27" w16cid:durableId="1640184783">
    <w:abstractNumId w:val="21"/>
  </w:num>
  <w:num w:numId="28" w16cid:durableId="814681785">
    <w:abstractNumId w:val="101"/>
  </w:num>
  <w:num w:numId="29" w16cid:durableId="722673767">
    <w:abstractNumId w:val="48"/>
  </w:num>
  <w:num w:numId="30" w16cid:durableId="640380993">
    <w:abstractNumId w:val="30"/>
  </w:num>
  <w:num w:numId="31" w16cid:durableId="552690361">
    <w:abstractNumId w:val="35"/>
  </w:num>
  <w:num w:numId="32" w16cid:durableId="1832526985">
    <w:abstractNumId w:val="86"/>
  </w:num>
  <w:num w:numId="33" w16cid:durableId="452140213">
    <w:abstractNumId w:val="0"/>
  </w:num>
  <w:num w:numId="34" w16cid:durableId="242376177">
    <w:abstractNumId w:val="49"/>
  </w:num>
  <w:num w:numId="35" w16cid:durableId="1227379185">
    <w:abstractNumId w:val="85"/>
  </w:num>
  <w:num w:numId="36" w16cid:durableId="1054617161">
    <w:abstractNumId w:val="91"/>
  </w:num>
  <w:num w:numId="37" w16cid:durableId="634334602">
    <w:abstractNumId w:val="69"/>
  </w:num>
  <w:num w:numId="38" w16cid:durableId="828986427">
    <w:abstractNumId w:val="24"/>
  </w:num>
  <w:num w:numId="39" w16cid:durableId="924148809">
    <w:abstractNumId w:val="22"/>
  </w:num>
  <w:num w:numId="40" w16cid:durableId="939723190">
    <w:abstractNumId w:val="42"/>
  </w:num>
  <w:num w:numId="41" w16cid:durableId="57169552">
    <w:abstractNumId w:val="19"/>
  </w:num>
  <w:num w:numId="42" w16cid:durableId="1923054441">
    <w:abstractNumId w:val="73"/>
  </w:num>
  <w:num w:numId="43" w16cid:durableId="1462456750">
    <w:abstractNumId w:val="45"/>
  </w:num>
  <w:num w:numId="44" w16cid:durableId="1186483191">
    <w:abstractNumId w:val="55"/>
  </w:num>
  <w:num w:numId="45" w16cid:durableId="662777743">
    <w:abstractNumId w:val="5"/>
  </w:num>
  <w:num w:numId="46" w16cid:durableId="215245966">
    <w:abstractNumId w:val="87"/>
  </w:num>
  <w:num w:numId="47" w16cid:durableId="1810896050">
    <w:abstractNumId w:val="33"/>
  </w:num>
  <w:num w:numId="48" w16cid:durableId="872229863">
    <w:abstractNumId w:val="3"/>
  </w:num>
  <w:num w:numId="49" w16cid:durableId="1669555224">
    <w:abstractNumId w:val="31"/>
  </w:num>
  <w:num w:numId="50" w16cid:durableId="1635870779">
    <w:abstractNumId w:val="15"/>
  </w:num>
  <w:num w:numId="51" w16cid:durableId="1363625700">
    <w:abstractNumId w:val="76"/>
  </w:num>
  <w:num w:numId="52" w16cid:durableId="1454980966">
    <w:abstractNumId w:val="81"/>
  </w:num>
  <w:num w:numId="53" w16cid:durableId="1391227967">
    <w:abstractNumId w:val="94"/>
  </w:num>
  <w:num w:numId="54" w16cid:durableId="1501239744">
    <w:abstractNumId w:val="80"/>
  </w:num>
  <w:num w:numId="55" w16cid:durableId="730079841">
    <w:abstractNumId w:val="44"/>
  </w:num>
  <w:num w:numId="56" w16cid:durableId="178785634">
    <w:abstractNumId w:val="90"/>
  </w:num>
  <w:num w:numId="57" w16cid:durableId="2007391048">
    <w:abstractNumId w:val="12"/>
  </w:num>
  <w:num w:numId="58" w16cid:durableId="762409873">
    <w:abstractNumId w:val="36"/>
  </w:num>
  <w:num w:numId="59" w16cid:durableId="1506898102">
    <w:abstractNumId w:val="79"/>
  </w:num>
  <w:num w:numId="60" w16cid:durableId="729573517">
    <w:abstractNumId w:val="50"/>
  </w:num>
  <w:num w:numId="61" w16cid:durableId="156505652">
    <w:abstractNumId w:val="34"/>
  </w:num>
  <w:num w:numId="62" w16cid:durableId="760026524">
    <w:abstractNumId w:val="103"/>
  </w:num>
  <w:num w:numId="63" w16cid:durableId="174225289">
    <w:abstractNumId w:val="26"/>
  </w:num>
  <w:num w:numId="64" w16cid:durableId="367608137">
    <w:abstractNumId w:val="68"/>
  </w:num>
  <w:num w:numId="65" w16cid:durableId="808010299">
    <w:abstractNumId w:val="53"/>
  </w:num>
  <w:num w:numId="66" w16cid:durableId="541870959">
    <w:abstractNumId w:val="17"/>
  </w:num>
  <w:num w:numId="67" w16cid:durableId="2036885464">
    <w:abstractNumId w:val="23"/>
  </w:num>
  <w:num w:numId="68" w16cid:durableId="1416898277">
    <w:abstractNumId w:val="14"/>
  </w:num>
  <w:num w:numId="69" w16cid:durableId="1156797806">
    <w:abstractNumId w:val="62"/>
  </w:num>
  <w:num w:numId="70" w16cid:durableId="340162223">
    <w:abstractNumId w:val="13"/>
  </w:num>
  <w:num w:numId="71" w16cid:durableId="1092625750">
    <w:abstractNumId w:val="75"/>
  </w:num>
  <w:num w:numId="72" w16cid:durableId="1597202273">
    <w:abstractNumId w:val="8"/>
  </w:num>
  <w:num w:numId="73" w16cid:durableId="731777971">
    <w:abstractNumId w:val="64"/>
  </w:num>
  <w:num w:numId="74" w16cid:durableId="206649655">
    <w:abstractNumId w:val="6"/>
  </w:num>
  <w:num w:numId="75" w16cid:durableId="1771076532">
    <w:abstractNumId w:val="32"/>
  </w:num>
  <w:num w:numId="76" w16cid:durableId="1785154033">
    <w:abstractNumId w:val="100"/>
  </w:num>
  <w:num w:numId="77" w16cid:durableId="179585720">
    <w:abstractNumId w:val="89"/>
  </w:num>
  <w:num w:numId="78" w16cid:durableId="1313220531">
    <w:abstractNumId w:val="78"/>
  </w:num>
  <w:num w:numId="79" w16cid:durableId="318464283">
    <w:abstractNumId w:val="29"/>
  </w:num>
  <w:num w:numId="80" w16cid:durableId="2115636136">
    <w:abstractNumId w:val="67"/>
  </w:num>
  <w:num w:numId="81" w16cid:durableId="323625377">
    <w:abstractNumId w:val="57"/>
  </w:num>
  <w:num w:numId="82" w16cid:durableId="1322470610">
    <w:abstractNumId w:val="72"/>
  </w:num>
  <w:num w:numId="83" w16cid:durableId="952638233">
    <w:abstractNumId w:val="84"/>
  </w:num>
  <w:num w:numId="84" w16cid:durableId="2111049484">
    <w:abstractNumId w:val="71"/>
  </w:num>
  <w:num w:numId="85" w16cid:durableId="1667898280">
    <w:abstractNumId w:val="92"/>
  </w:num>
  <w:num w:numId="86" w16cid:durableId="362832141">
    <w:abstractNumId w:val="52"/>
  </w:num>
  <w:num w:numId="87" w16cid:durableId="69499676">
    <w:abstractNumId w:val="88"/>
  </w:num>
  <w:num w:numId="88" w16cid:durableId="724330213">
    <w:abstractNumId w:val="46"/>
  </w:num>
  <w:num w:numId="89" w16cid:durableId="1935900417">
    <w:abstractNumId w:val="97"/>
  </w:num>
  <w:num w:numId="90" w16cid:durableId="1439056919">
    <w:abstractNumId w:val="16"/>
  </w:num>
  <w:num w:numId="91" w16cid:durableId="1547715750">
    <w:abstractNumId w:val="61"/>
  </w:num>
  <w:num w:numId="92" w16cid:durableId="307907169">
    <w:abstractNumId w:val="74"/>
  </w:num>
  <w:num w:numId="93" w16cid:durableId="1818840079">
    <w:abstractNumId w:val="38"/>
  </w:num>
  <w:num w:numId="94" w16cid:durableId="101460727">
    <w:abstractNumId w:val="25"/>
  </w:num>
  <w:num w:numId="95" w16cid:durableId="13923334">
    <w:abstractNumId w:val="95"/>
  </w:num>
  <w:num w:numId="96" w16cid:durableId="1754889035">
    <w:abstractNumId w:val="59"/>
  </w:num>
  <w:num w:numId="97" w16cid:durableId="1728145490">
    <w:abstractNumId w:val="77"/>
  </w:num>
  <w:num w:numId="98" w16cid:durableId="87845837">
    <w:abstractNumId w:val="70"/>
  </w:num>
  <w:num w:numId="99" w16cid:durableId="353842459">
    <w:abstractNumId w:val="9"/>
  </w:num>
  <w:num w:numId="100" w16cid:durableId="748621906">
    <w:abstractNumId w:val="66"/>
  </w:num>
  <w:num w:numId="101" w16cid:durableId="654798514">
    <w:abstractNumId w:val="82"/>
  </w:num>
  <w:num w:numId="102" w16cid:durableId="1490318271">
    <w:abstractNumId w:val="56"/>
  </w:num>
  <w:num w:numId="103" w16cid:durableId="251202668">
    <w:abstractNumId w:val="41"/>
  </w:num>
  <w:num w:numId="104" w16cid:durableId="453254470">
    <w:abstractNumId w:val="37"/>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enforcement="1" w:cryptProviderType="rsaAES" w:cryptAlgorithmClass="hash" w:cryptAlgorithmType="typeAny" w:cryptAlgorithmSid="14" w:cryptSpinCount="100000" w:hash="7DhJPAT+lRlIrcDjBXWoL8yyBkipgTtltkRItfK+XStlz5RmIXdg7f041ygCN/Pf3WkPLKmGDM+0zni0PRrjHQ==" w:salt="EroC59G3w0ecPvjh5FRLiQ=="/>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3D23"/>
    <w:rsid w:val="00000366"/>
    <w:rsid w:val="00000718"/>
    <w:rsid w:val="0000107B"/>
    <w:rsid w:val="000016DC"/>
    <w:rsid w:val="00002376"/>
    <w:rsid w:val="0000261A"/>
    <w:rsid w:val="00002BA6"/>
    <w:rsid w:val="000033E6"/>
    <w:rsid w:val="0000346F"/>
    <w:rsid w:val="0000355F"/>
    <w:rsid w:val="00006002"/>
    <w:rsid w:val="0000621E"/>
    <w:rsid w:val="000066FB"/>
    <w:rsid w:val="00007A18"/>
    <w:rsid w:val="00007A6A"/>
    <w:rsid w:val="00007ADA"/>
    <w:rsid w:val="00007F05"/>
    <w:rsid w:val="0001140C"/>
    <w:rsid w:val="00011893"/>
    <w:rsid w:val="00013041"/>
    <w:rsid w:val="0001336E"/>
    <w:rsid w:val="00013D90"/>
    <w:rsid w:val="000145A2"/>
    <w:rsid w:val="000169B5"/>
    <w:rsid w:val="00017AA5"/>
    <w:rsid w:val="00020E5F"/>
    <w:rsid w:val="000217CB"/>
    <w:rsid w:val="0002385A"/>
    <w:rsid w:val="00023DA2"/>
    <w:rsid w:val="00025F58"/>
    <w:rsid w:val="00025FCB"/>
    <w:rsid w:val="00027802"/>
    <w:rsid w:val="00031450"/>
    <w:rsid w:val="00032AB6"/>
    <w:rsid w:val="000330DB"/>
    <w:rsid w:val="000335EE"/>
    <w:rsid w:val="00033F63"/>
    <w:rsid w:val="00034F21"/>
    <w:rsid w:val="00037647"/>
    <w:rsid w:val="0004070F"/>
    <w:rsid w:val="00043502"/>
    <w:rsid w:val="00047592"/>
    <w:rsid w:val="000477EB"/>
    <w:rsid w:val="00050C9D"/>
    <w:rsid w:val="00051DC4"/>
    <w:rsid w:val="00054488"/>
    <w:rsid w:val="0005481E"/>
    <w:rsid w:val="00056240"/>
    <w:rsid w:val="00056DCB"/>
    <w:rsid w:val="0005704D"/>
    <w:rsid w:val="00060425"/>
    <w:rsid w:val="000607F2"/>
    <w:rsid w:val="00061325"/>
    <w:rsid w:val="000627B1"/>
    <w:rsid w:val="00063017"/>
    <w:rsid w:val="0006336B"/>
    <w:rsid w:val="00063A2C"/>
    <w:rsid w:val="00064753"/>
    <w:rsid w:val="000648DE"/>
    <w:rsid w:val="0006583D"/>
    <w:rsid w:val="00066035"/>
    <w:rsid w:val="00066A7C"/>
    <w:rsid w:val="00067F39"/>
    <w:rsid w:val="0007057E"/>
    <w:rsid w:val="0007074E"/>
    <w:rsid w:val="00070BBF"/>
    <w:rsid w:val="0007127A"/>
    <w:rsid w:val="00071608"/>
    <w:rsid w:val="00071DDE"/>
    <w:rsid w:val="00072AC0"/>
    <w:rsid w:val="00072D98"/>
    <w:rsid w:val="00073021"/>
    <w:rsid w:val="000750FE"/>
    <w:rsid w:val="00075412"/>
    <w:rsid w:val="00077577"/>
    <w:rsid w:val="0007761A"/>
    <w:rsid w:val="00080724"/>
    <w:rsid w:val="000812CD"/>
    <w:rsid w:val="0008130C"/>
    <w:rsid w:val="00082404"/>
    <w:rsid w:val="00082B64"/>
    <w:rsid w:val="00082F75"/>
    <w:rsid w:val="00084107"/>
    <w:rsid w:val="00084435"/>
    <w:rsid w:val="000846AD"/>
    <w:rsid w:val="00085A4C"/>
    <w:rsid w:val="00086B07"/>
    <w:rsid w:val="00086D9D"/>
    <w:rsid w:val="00092999"/>
    <w:rsid w:val="000935DF"/>
    <w:rsid w:val="00094A83"/>
    <w:rsid w:val="000957B1"/>
    <w:rsid w:val="0009623E"/>
    <w:rsid w:val="000A0A3C"/>
    <w:rsid w:val="000A48EE"/>
    <w:rsid w:val="000A5F72"/>
    <w:rsid w:val="000A64DF"/>
    <w:rsid w:val="000A6AA1"/>
    <w:rsid w:val="000B2194"/>
    <w:rsid w:val="000B27C8"/>
    <w:rsid w:val="000B2E76"/>
    <w:rsid w:val="000B3237"/>
    <w:rsid w:val="000B3405"/>
    <w:rsid w:val="000B3EB7"/>
    <w:rsid w:val="000B50DC"/>
    <w:rsid w:val="000B5A74"/>
    <w:rsid w:val="000C26D1"/>
    <w:rsid w:val="000C60D3"/>
    <w:rsid w:val="000C6318"/>
    <w:rsid w:val="000D1239"/>
    <w:rsid w:val="000D179C"/>
    <w:rsid w:val="000D278D"/>
    <w:rsid w:val="000D3EE1"/>
    <w:rsid w:val="000D406F"/>
    <w:rsid w:val="000D43A2"/>
    <w:rsid w:val="000D5242"/>
    <w:rsid w:val="000D7AA4"/>
    <w:rsid w:val="000E119B"/>
    <w:rsid w:val="000E30C2"/>
    <w:rsid w:val="000E3962"/>
    <w:rsid w:val="000E3A03"/>
    <w:rsid w:val="000E4436"/>
    <w:rsid w:val="000E5195"/>
    <w:rsid w:val="000E52C9"/>
    <w:rsid w:val="000E5370"/>
    <w:rsid w:val="000E55C9"/>
    <w:rsid w:val="000E5EDC"/>
    <w:rsid w:val="000E5F38"/>
    <w:rsid w:val="000E65DF"/>
    <w:rsid w:val="000E675C"/>
    <w:rsid w:val="000E71E4"/>
    <w:rsid w:val="000E737A"/>
    <w:rsid w:val="000F1011"/>
    <w:rsid w:val="000F1731"/>
    <w:rsid w:val="000F174D"/>
    <w:rsid w:val="000F2E89"/>
    <w:rsid w:val="000F44F4"/>
    <w:rsid w:val="000F4802"/>
    <w:rsid w:val="000F57D7"/>
    <w:rsid w:val="000F5CF4"/>
    <w:rsid w:val="000F6C68"/>
    <w:rsid w:val="000F71D4"/>
    <w:rsid w:val="000F7420"/>
    <w:rsid w:val="000F7EA5"/>
    <w:rsid w:val="000F7F80"/>
    <w:rsid w:val="0010020A"/>
    <w:rsid w:val="001013AE"/>
    <w:rsid w:val="001016A8"/>
    <w:rsid w:val="001017F8"/>
    <w:rsid w:val="00101B4B"/>
    <w:rsid w:val="00101C8E"/>
    <w:rsid w:val="00103539"/>
    <w:rsid w:val="00103F3A"/>
    <w:rsid w:val="0010586E"/>
    <w:rsid w:val="00107211"/>
    <w:rsid w:val="001073D6"/>
    <w:rsid w:val="00110798"/>
    <w:rsid w:val="001124B2"/>
    <w:rsid w:val="00112E63"/>
    <w:rsid w:val="0011362A"/>
    <w:rsid w:val="001147FE"/>
    <w:rsid w:val="00116FF7"/>
    <w:rsid w:val="00117A93"/>
    <w:rsid w:val="00121DFF"/>
    <w:rsid w:val="00121F2F"/>
    <w:rsid w:val="00122E75"/>
    <w:rsid w:val="001246F5"/>
    <w:rsid w:val="00124710"/>
    <w:rsid w:val="00124BFF"/>
    <w:rsid w:val="0012617D"/>
    <w:rsid w:val="0012744B"/>
    <w:rsid w:val="00127FD4"/>
    <w:rsid w:val="00130681"/>
    <w:rsid w:val="00131FD6"/>
    <w:rsid w:val="001322C0"/>
    <w:rsid w:val="00132668"/>
    <w:rsid w:val="00133282"/>
    <w:rsid w:val="001336E0"/>
    <w:rsid w:val="0013498F"/>
    <w:rsid w:val="00135080"/>
    <w:rsid w:val="001351C6"/>
    <w:rsid w:val="00140878"/>
    <w:rsid w:val="00140A7D"/>
    <w:rsid w:val="001416D4"/>
    <w:rsid w:val="00141805"/>
    <w:rsid w:val="00143AD6"/>
    <w:rsid w:val="00144CE0"/>
    <w:rsid w:val="00147349"/>
    <w:rsid w:val="0014766F"/>
    <w:rsid w:val="00150CB0"/>
    <w:rsid w:val="0015246D"/>
    <w:rsid w:val="00153296"/>
    <w:rsid w:val="001555FD"/>
    <w:rsid w:val="00157554"/>
    <w:rsid w:val="001603DA"/>
    <w:rsid w:val="00161A69"/>
    <w:rsid w:val="00161C55"/>
    <w:rsid w:val="00162902"/>
    <w:rsid w:val="0016388C"/>
    <w:rsid w:val="001640C7"/>
    <w:rsid w:val="001644EC"/>
    <w:rsid w:val="001707DC"/>
    <w:rsid w:val="00170CF4"/>
    <w:rsid w:val="00171216"/>
    <w:rsid w:val="0017129C"/>
    <w:rsid w:val="0017159A"/>
    <w:rsid w:val="00171E37"/>
    <w:rsid w:val="00172D14"/>
    <w:rsid w:val="00173521"/>
    <w:rsid w:val="001740A0"/>
    <w:rsid w:val="001740D2"/>
    <w:rsid w:val="00174741"/>
    <w:rsid w:val="00174F1A"/>
    <w:rsid w:val="001763F7"/>
    <w:rsid w:val="00177185"/>
    <w:rsid w:val="00177DAD"/>
    <w:rsid w:val="00181A6B"/>
    <w:rsid w:val="00181CC8"/>
    <w:rsid w:val="00181D3F"/>
    <w:rsid w:val="001822B5"/>
    <w:rsid w:val="00185781"/>
    <w:rsid w:val="001858A9"/>
    <w:rsid w:val="00185ADD"/>
    <w:rsid w:val="0018651B"/>
    <w:rsid w:val="0018668C"/>
    <w:rsid w:val="001905EE"/>
    <w:rsid w:val="001907CA"/>
    <w:rsid w:val="001916F7"/>
    <w:rsid w:val="0019171A"/>
    <w:rsid w:val="00191B37"/>
    <w:rsid w:val="00191E23"/>
    <w:rsid w:val="00191E64"/>
    <w:rsid w:val="00193798"/>
    <w:rsid w:val="00193F02"/>
    <w:rsid w:val="00193F52"/>
    <w:rsid w:val="00194577"/>
    <w:rsid w:val="00196744"/>
    <w:rsid w:val="001967ED"/>
    <w:rsid w:val="001974E7"/>
    <w:rsid w:val="001A14FC"/>
    <w:rsid w:val="001A2792"/>
    <w:rsid w:val="001A289D"/>
    <w:rsid w:val="001A3D91"/>
    <w:rsid w:val="001A5EFB"/>
    <w:rsid w:val="001A62AA"/>
    <w:rsid w:val="001A63AA"/>
    <w:rsid w:val="001A6777"/>
    <w:rsid w:val="001A6928"/>
    <w:rsid w:val="001A7840"/>
    <w:rsid w:val="001A78AA"/>
    <w:rsid w:val="001B0575"/>
    <w:rsid w:val="001B05D1"/>
    <w:rsid w:val="001B0A8E"/>
    <w:rsid w:val="001B0FD6"/>
    <w:rsid w:val="001B1A4A"/>
    <w:rsid w:val="001B3374"/>
    <w:rsid w:val="001B3A1D"/>
    <w:rsid w:val="001B3ED0"/>
    <w:rsid w:val="001B5E08"/>
    <w:rsid w:val="001B7983"/>
    <w:rsid w:val="001C2060"/>
    <w:rsid w:val="001C2A3E"/>
    <w:rsid w:val="001C433A"/>
    <w:rsid w:val="001C4F86"/>
    <w:rsid w:val="001C56D9"/>
    <w:rsid w:val="001C570F"/>
    <w:rsid w:val="001C58DD"/>
    <w:rsid w:val="001C6E4A"/>
    <w:rsid w:val="001D000C"/>
    <w:rsid w:val="001D0AD8"/>
    <w:rsid w:val="001D2F50"/>
    <w:rsid w:val="001D30E8"/>
    <w:rsid w:val="001D3D3F"/>
    <w:rsid w:val="001D4D89"/>
    <w:rsid w:val="001D5849"/>
    <w:rsid w:val="001D62C3"/>
    <w:rsid w:val="001D63DF"/>
    <w:rsid w:val="001E09C1"/>
    <w:rsid w:val="001E0C8C"/>
    <w:rsid w:val="001E2187"/>
    <w:rsid w:val="001E32B9"/>
    <w:rsid w:val="001E33F9"/>
    <w:rsid w:val="001E4B8E"/>
    <w:rsid w:val="001E5B2D"/>
    <w:rsid w:val="001E5F67"/>
    <w:rsid w:val="001E6E1D"/>
    <w:rsid w:val="001E726B"/>
    <w:rsid w:val="001E753F"/>
    <w:rsid w:val="001F23B1"/>
    <w:rsid w:val="001F2789"/>
    <w:rsid w:val="001F4A82"/>
    <w:rsid w:val="001F4C88"/>
    <w:rsid w:val="001F771E"/>
    <w:rsid w:val="00201EC2"/>
    <w:rsid w:val="00202054"/>
    <w:rsid w:val="00203C02"/>
    <w:rsid w:val="00203D1A"/>
    <w:rsid w:val="00204366"/>
    <w:rsid w:val="002047B7"/>
    <w:rsid w:val="00204A51"/>
    <w:rsid w:val="002055CD"/>
    <w:rsid w:val="0020568B"/>
    <w:rsid w:val="00206096"/>
    <w:rsid w:val="0020626A"/>
    <w:rsid w:val="002064B6"/>
    <w:rsid w:val="00206594"/>
    <w:rsid w:val="002075A3"/>
    <w:rsid w:val="0021569E"/>
    <w:rsid w:val="00216951"/>
    <w:rsid w:val="00217AED"/>
    <w:rsid w:val="00226C2A"/>
    <w:rsid w:val="00230199"/>
    <w:rsid w:val="00230C9D"/>
    <w:rsid w:val="00230FD8"/>
    <w:rsid w:val="00231EB1"/>
    <w:rsid w:val="002322BE"/>
    <w:rsid w:val="00235BD8"/>
    <w:rsid w:val="00236034"/>
    <w:rsid w:val="00236444"/>
    <w:rsid w:val="002369B7"/>
    <w:rsid w:val="00237C30"/>
    <w:rsid w:val="00240BB7"/>
    <w:rsid w:val="00241B8D"/>
    <w:rsid w:val="00242939"/>
    <w:rsid w:val="00242D2A"/>
    <w:rsid w:val="00242D40"/>
    <w:rsid w:val="00243D91"/>
    <w:rsid w:val="00243FAD"/>
    <w:rsid w:val="00247CDB"/>
    <w:rsid w:val="00250054"/>
    <w:rsid w:val="0025026D"/>
    <w:rsid w:val="00251354"/>
    <w:rsid w:val="00251E4A"/>
    <w:rsid w:val="0025225C"/>
    <w:rsid w:val="0025272A"/>
    <w:rsid w:val="002530B3"/>
    <w:rsid w:val="00253871"/>
    <w:rsid w:val="00255182"/>
    <w:rsid w:val="00257B09"/>
    <w:rsid w:val="00260016"/>
    <w:rsid w:val="00260F54"/>
    <w:rsid w:val="00261447"/>
    <w:rsid w:val="00262274"/>
    <w:rsid w:val="00263C87"/>
    <w:rsid w:val="002648B9"/>
    <w:rsid w:val="00264E30"/>
    <w:rsid w:val="00266BB2"/>
    <w:rsid w:val="00267AF8"/>
    <w:rsid w:val="00267C19"/>
    <w:rsid w:val="002701DC"/>
    <w:rsid w:val="00270A73"/>
    <w:rsid w:val="00270D96"/>
    <w:rsid w:val="00270EEB"/>
    <w:rsid w:val="00272DAD"/>
    <w:rsid w:val="0027333E"/>
    <w:rsid w:val="002734C6"/>
    <w:rsid w:val="00273907"/>
    <w:rsid w:val="00274525"/>
    <w:rsid w:val="00274987"/>
    <w:rsid w:val="00274B1E"/>
    <w:rsid w:val="00275FBC"/>
    <w:rsid w:val="00276015"/>
    <w:rsid w:val="002765ED"/>
    <w:rsid w:val="00276EB1"/>
    <w:rsid w:val="00276FF5"/>
    <w:rsid w:val="00277D05"/>
    <w:rsid w:val="002810EF"/>
    <w:rsid w:val="002829A6"/>
    <w:rsid w:val="0028481A"/>
    <w:rsid w:val="00284AC9"/>
    <w:rsid w:val="0028601E"/>
    <w:rsid w:val="0028605F"/>
    <w:rsid w:val="002877CA"/>
    <w:rsid w:val="0029117F"/>
    <w:rsid w:val="00292744"/>
    <w:rsid w:val="002935E2"/>
    <w:rsid w:val="002965F2"/>
    <w:rsid w:val="0029702B"/>
    <w:rsid w:val="002979E5"/>
    <w:rsid w:val="002A072E"/>
    <w:rsid w:val="002A0F13"/>
    <w:rsid w:val="002A0FA8"/>
    <w:rsid w:val="002A28AD"/>
    <w:rsid w:val="002A3604"/>
    <w:rsid w:val="002A7987"/>
    <w:rsid w:val="002B0561"/>
    <w:rsid w:val="002B1852"/>
    <w:rsid w:val="002B1CA2"/>
    <w:rsid w:val="002B1DBC"/>
    <w:rsid w:val="002B265E"/>
    <w:rsid w:val="002B28A3"/>
    <w:rsid w:val="002B62FA"/>
    <w:rsid w:val="002B637B"/>
    <w:rsid w:val="002B6AAE"/>
    <w:rsid w:val="002B7937"/>
    <w:rsid w:val="002C366B"/>
    <w:rsid w:val="002C51E4"/>
    <w:rsid w:val="002D203A"/>
    <w:rsid w:val="002D32F2"/>
    <w:rsid w:val="002D36AE"/>
    <w:rsid w:val="002D3AE9"/>
    <w:rsid w:val="002D49D0"/>
    <w:rsid w:val="002D4F69"/>
    <w:rsid w:val="002D5FCC"/>
    <w:rsid w:val="002D65E1"/>
    <w:rsid w:val="002D6DB2"/>
    <w:rsid w:val="002D72E7"/>
    <w:rsid w:val="002D799B"/>
    <w:rsid w:val="002E100C"/>
    <w:rsid w:val="002E19D8"/>
    <w:rsid w:val="002E1D9A"/>
    <w:rsid w:val="002E1DCE"/>
    <w:rsid w:val="002E28AB"/>
    <w:rsid w:val="002E5DEF"/>
    <w:rsid w:val="002E70C9"/>
    <w:rsid w:val="002E729D"/>
    <w:rsid w:val="002E7348"/>
    <w:rsid w:val="002E7C54"/>
    <w:rsid w:val="002E7E80"/>
    <w:rsid w:val="002F024E"/>
    <w:rsid w:val="002F15D8"/>
    <w:rsid w:val="002F1BF9"/>
    <w:rsid w:val="002F3D54"/>
    <w:rsid w:val="002F4C1C"/>
    <w:rsid w:val="002F4CF9"/>
    <w:rsid w:val="002F5FDE"/>
    <w:rsid w:val="002F6C67"/>
    <w:rsid w:val="003003A9"/>
    <w:rsid w:val="003015A8"/>
    <w:rsid w:val="00302322"/>
    <w:rsid w:val="0030477F"/>
    <w:rsid w:val="003048A0"/>
    <w:rsid w:val="00306078"/>
    <w:rsid w:val="003076DC"/>
    <w:rsid w:val="00310A33"/>
    <w:rsid w:val="003159FA"/>
    <w:rsid w:val="00315B90"/>
    <w:rsid w:val="003163BC"/>
    <w:rsid w:val="003163F5"/>
    <w:rsid w:val="003165D7"/>
    <w:rsid w:val="00316A0F"/>
    <w:rsid w:val="00321E14"/>
    <w:rsid w:val="00323F42"/>
    <w:rsid w:val="0032488E"/>
    <w:rsid w:val="00325FE4"/>
    <w:rsid w:val="003268EE"/>
    <w:rsid w:val="003269B8"/>
    <w:rsid w:val="00326E42"/>
    <w:rsid w:val="00327865"/>
    <w:rsid w:val="003312FD"/>
    <w:rsid w:val="00331603"/>
    <w:rsid w:val="0033245A"/>
    <w:rsid w:val="00332606"/>
    <w:rsid w:val="003328F1"/>
    <w:rsid w:val="00332AAF"/>
    <w:rsid w:val="00332FAE"/>
    <w:rsid w:val="00333078"/>
    <w:rsid w:val="0033449C"/>
    <w:rsid w:val="00334CBA"/>
    <w:rsid w:val="00335332"/>
    <w:rsid w:val="00336101"/>
    <w:rsid w:val="0033697B"/>
    <w:rsid w:val="00336D4D"/>
    <w:rsid w:val="00336DEC"/>
    <w:rsid w:val="003372DD"/>
    <w:rsid w:val="0034069E"/>
    <w:rsid w:val="00341EBF"/>
    <w:rsid w:val="00344D7E"/>
    <w:rsid w:val="003459C4"/>
    <w:rsid w:val="003466E9"/>
    <w:rsid w:val="00347B52"/>
    <w:rsid w:val="00350260"/>
    <w:rsid w:val="00350397"/>
    <w:rsid w:val="00350689"/>
    <w:rsid w:val="00350747"/>
    <w:rsid w:val="003520FE"/>
    <w:rsid w:val="00357BB0"/>
    <w:rsid w:val="00360B3C"/>
    <w:rsid w:val="003614F6"/>
    <w:rsid w:val="003624BF"/>
    <w:rsid w:val="003634C6"/>
    <w:rsid w:val="00363525"/>
    <w:rsid w:val="0036498A"/>
    <w:rsid w:val="003667A9"/>
    <w:rsid w:val="00366AB2"/>
    <w:rsid w:val="00366E73"/>
    <w:rsid w:val="0037006F"/>
    <w:rsid w:val="00373103"/>
    <w:rsid w:val="003753E0"/>
    <w:rsid w:val="00375937"/>
    <w:rsid w:val="00377BA5"/>
    <w:rsid w:val="00382BA9"/>
    <w:rsid w:val="00384ABD"/>
    <w:rsid w:val="00384FA6"/>
    <w:rsid w:val="003852ED"/>
    <w:rsid w:val="00385337"/>
    <w:rsid w:val="00385497"/>
    <w:rsid w:val="003856E5"/>
    <w:rsid w:val="0038675D"/>
    <w:rsid w:val="00386BDE"/>
    <w:rsid w:val="0039041B"/>
    <w:rsid w:val="0039176B"/>
    <w:rsid w:val="00393564"/>
    <w:rsid w:val="003935F6"/>
    <w:rsid w:val="00394BD3"/>
    <w:rsid w:val="003955D2"/>
    <w:rsid w:val="00395A51"/>
    <w:rsid w:val="00397BD8"/>
    <w:rsid w:val="003A28E0"/>
    <w:rsid w:val="003A37E9"/>
    <w:rsid w:val="003A38C3"/>
    <w:rsid w:val="003A3C1B"/>
    <w:rsid w:val="003A47C0"/>
    <w:rsid w:val="003A4E08"/>
    <w:rsid w:val="003A4E53"/>
    <w:rsid w:val="003A7002"/>
    <w:rsid w:val="003A7503"/>
    <w:rsid w:val="003A7781"/>
    <w:rsid w:val="003B0361"/>
    <w:rsid w:val="003B08D2"/>
    <w:rsid w:val="003B0D41"/>
    <w:rsid w:val="003B2602"/>
    <w:rsid w:val="003B26F3"/>
    <w:rsid w:val="003B2C43"/>
    <w:rsid w:val="003B2CEE"/>
    <w:rsid w:val="003B3DD5"/>
    <w:rsid w:val="003B45BC"/>
    <w:rsid w:val="003B4DAC"/>
    <w:rsid w:val="003B553C"/>
    <w:rsid w:val="003B625E"/>
    <w:rsid w:val="003B68AE"/>
    <w:rsid w:val="003B6C30"/>
    <w:rsid w:val="003B6C81"/>
    <w:rsid w:val="003C060D"/>
    <w:rsid w:val="003C1FE0"/>
    <w:rsid w:val="003C25F0"/>
    <w:rsid w:val="003C45F2"/>
    <w:rsid w:val="003C4978"/>
    <w:rsid w:val="003C5470"/>
    <w:rsid w:val="003C56D7"/>
    <w:rsid w:val="003C6390"/>
    <w:rsid w:val="003C69E6"/>
    <w:rsid w:val="003C73F0"/>
    <w:rsid w:val="003C7F6F"/>
    <w:rsid w:val="003D057C"/>
    <w:rsid w:val="003D0E5E"/>
    <w:rsid w:val="003D2A40"/>
    <w:rsid w:val="003D33B7"/>
    <w:rsid w:val="003D566C"/>
    <w:rsid w:val="003D5F8A"/>
    <w:rsid w:val="003D6723"/>
    <w:rsid w:val="003D68B0"/>
    <w:rsid w:val="003D7DE5"/>
    <w:rsid w:val="003D7E7E"/>
    <w:rsid w:val="003D7FCC"/>
    <w:rsid w:val="003D7FDF"/>
    <w:rsid w:val="003E1BE6"/>
    <w:rsid w:val="003E1D19"/>
    <w:rsid w:val="003E2FF5"/>
    <w:rsid w:val="003E3276"/>
    <w:rsid w:val="003E35C8"/>
    <w:rsid w:val="003E3818"/>
    <w:rsid w:val="003E558B"/>
    <w:rsid w:val="003E5A23"/>
    <w:rsid w:val="003E617F"/>
    <w:rsid w:val="003E619A"/>
    <w:rsid w:val="003E62BD"/>
    <w:rsid w:val="003F09AC"/>
    <w:rsid w:val="003F0DD4"/>
    <w:rsid w:val="003F1DEF"/>
    <w:rsid w:val="003F2409"/>
    <w:rsid w:val="003F2906"/>
    <w:rsid w:val="003F2EBC"/>
    <w:rsid w:val="003F5F95"/>
    <w:rsid w:val="003F6E80"/>
    <w:rsid w:val="003F7635"/>
    <w:rsid w:val="004011D2"/>
    <w:rsid w:val="004012BD"/>
    <w:rsid w:val="00402302"/>
    <w:rsid w:val="00402C3A"/>
    <w:rsid w:val="00403E82"/>
    <w:rsid w:val="00405448"/>
    <w:rsid w:val="004057F2"/>
    <w:rsid w:val="004076A6"/>
    <w:rsid w:val="0040776E"/>
    <w:rsid w:val="004123A3"/>
    <w:rsid w:val="00412E55"/>
    <w:rsid w:val="00413F69"/>
    <w:rsid w:val="00414175"/>
    <w:rsid w:val="004144FE"/>
    <w:rsid w:val="004178DB"/>
    <w:rsid w:val="004200F3"/>
    <w:rsid w:val="00420A4D"/>
    <w:rsid w:val="00422F34"/>
    <w:rsid w:val="0042351A"/>
    <w:rsid w:val="004242C7"/>
    <w:rsid w:val="004249E7"/>
    <w:rsid w:val="004259FB"/>
    <w:rsid w:val="004270AD"/>
    <w:rsid w:val="00430591"/>
    <w:rsid w:val="0043085B"/>
    <w:rsid w:val="004309E1"/>
    <w:rsid w:val="00431760"/>
    <w:rsid w:val="00431EE4"/>
    <w:rsid w:val="00432069"/>
    <w:rsid w:val="00432B50"/>
    <w:rsid w:val="004350C3"/>
    <w:rsid w:val="0043512A"/>
    <w:rsid w:val="004357FE"/>
    <w:rsid w:val="00436ED1"/>
    <w:rsid w:val="004371CC"/>
    <w:rsid w:val="00437CA2"/>
    <w:rsid w:val="00440E15"/>
    <w:rsid w:val="00441062"/>
    <w:rsid w:val="0044165B"/>
    <w:rsid w:val="00441966"/>
    <w:rsid w:val="0044206C"/>
    <w:rsid w:val="004427B9"/>
    <w:rsid w:val="004428A0"/>
    <w:rsid w:val="00442DBF"/>
    <w:rsid w:val="0044300D"/>
    <w:rsid w:val="00443994"/>
    <w:rsid w:val="00443CB2"/>
    <w:rsid w:val="00443CB3"/>
    <w:rsid w:val="00445802"/>
    <w:rsid w:val="00446587"/>
    <w:rsid w:val="004479C7"/>
    <w:rsid w:val="00450685"/>
    <w:rsid w:val="00450BA9"/>
    <w:rsid w:val="00453205"/>
    <w:rsid w:val="00453496"/>
    <w:rsid w:val="00455365"/>
    <w:rsid w:val="00455E09"/>
    <w:rsid w:val="004568BF"/>
    <w:rsid w:val="00457D91"/>
    <w:rsid w:val="00457DB3"/>
    <w:rsid w:val="00461A6A"/>
    <w:rsid w:val="00462A76"/>
    <w:rsid w:val="00462A96"/>
    <w:rsid w:val="00464184"/>
    <w:rsid w:val="00466BBB"/>
    <w:rsid w:val="00467412"/>
    <w:rsid w:val="00467CBA"/>
    <w:rsid w:val="00470650"/>
    <w:rsid w:val="00471EBD"/>
    <w:rsid w:val="00472125"/>
    <w:rsid w:val="00473777"/>
    <w:rsid w:val="004747B2"/>
    <w:rsid w:val="004753CF"/>
    <w:rsid w:val="004755DE"/>
    <w:rsid w:val="00475796"/>
    <w:rsid w:val="004767EE"/>
    <w:rsid w:val="00477C54"/>
    <w:rsid w:val="00477E61"/>
    <w:rsid w:val="00480B4F"/>
    <w:rsid w:val="00482CE1"/>
    <w:rsid w:val="00483899"/>
    <w:rsid w:val="004847E0"/>
    <w:rsid w:val="00485902"/>
    <w:rsid w:val="004909F8"/>
    <w:rsid w:val="00490BD0"/>
    <w:rsid w:val="00491F98"/>
    <w:rsid w:val="00492EAE"/>
    <w:rsid w:val="00493633"/>
    <w:rsid w:val="00493A9B"/>
    <w:rsid w:val="00493CC1"/>
    <w:rsid w:val="00494671"/>
    <w:rsid w:val="00494949"/>
    <w:rsid w:val="0049669E"/>
    <w:rsid w:val="004968DC"/>
    <w:rsid w:val="004A3D5C"/>
    <w:rsid w:val="004A4A92"/>
    <w:rsid w:val="004A5C8F"/>
    <w:rsid w:val="004A6B64"/>
    <w:rsid w:val="004A7DA3"/>
    <w:rsid w:val="004B11B9"/>
    <w:rsid w:val="004B4E03"/>
    <w:rsid w:val="004B4F12"/>
    <w:rsid w:val="004B6315"/>
    <w:rsid w:val="004B685D"/>
    <w:rsid w:val="004B69BB"/>
    <w:rsid w:val="004B7821"/>
    <w:rsid w:val="004B7C2E"/>
    <w:rsid w:val="004C0247"/>
    <w:rsid w:val="004C1D34"/>
    <w:rsid w:val="004C2B4F"/>
    <w:rsid w:val="004C4428"/>
    <w:rsid w:val="004C7721"/>
    <w:rsid w:val="004C7D5B"/>
    <w:rsid w:val="004D0F4F"/>
    <w:rsid w:val="004D19AB"/>
    <w:rsid w:val="004D23BE"/>
    <w:rsid w:val="004D2525"/>
    <w:rsid w:val="004D2857"/>
    <w:rsid w:val="004D2F67"/>
    <w:rsid w:val="004D31DD"/>
    <w:rsid w:val="004D3E94"/>
    <w:rsid w:val="004D4A63"/>
    <w:rsid w:val="004D6048"/>
    <w:rsid w:val="004D6793"/>
    <w:rsid w:val="004D7161"/>
    <w:rsid w:val="004D7A16"/>
    <w:rsid w:val="004D7DF4"/>
    <w:rsid w:val="004E2AFA"/>
    <w:rsid w:val="004E3447"/>
    <w:rsid w:val="004E557B"/>
    <w:rsid w:val="004E6483"/>
    <w:rsid w:val="004E76F6"/>
    <w:rsid w:val="004F1B0E"/>
    <w:rsid w:val="004F1E48"/>
    <w:rsid w:val="004F20A8"/>
    <w:rsid w:val="004F251E"/>
    <w:rsid w:val="004F309F"/>
    <w:rsid w:val="004F30FB"/>
    <w:rsid w:val="004F3108"/>
    <w:rsid w:val="004F4238"/>
    <w:rsid w:val="004F4463"/>
    <w:rsid w:val="004F47A6"/>
    <w:rsid w:val="004F52E3"/>
    <w:rsid w:val="004F5801"/>
    <w:rsid w:val="004F6893"/>
    <w:rsid w:val="004F6E8C"/>
    <w:rsid w:val="004F7DA2"/>
    <w:rsid w:val="00500123"/>
    <w:rsid w:val="005004AF"/>
    <w:rsid w:val="005009E7"/>
    <w:rsid w:val="00500CAE"/>
    <w:rsid w:val="00500E72"/>
    <w:rsid w:val="00501DBA"/>
    <w:rsid w:val="005023DB"/>
    <w:rsid w:val="00503738"/>
    <w:rsid w:val="00504698"/>
    <w:rsid w:val="00510CFC"/>
    <w:rsid w:val="00510DB1"/>
    <w:rsid w:val="00510FDE"/>
    <w:rsid w:val="00511255"/>
    <w:rsid w:val="00511FE8"/>
    <w:rsid w:val="00512B69"/>
    <w:rsid w:val="00512B81"/>
    <w:rsid w:val="00512DED"/>
    <w:rsid w:val="00512F56"/>
    <w:rsid w:val="00513BAD"/>
    <w:rsid w:val="0051459A"/>
    <w:rsid w:val="0051560D"/>
    <w:rsid w:val="00515EE9"/>
    <w:rsid w:val="00516015"/>
    <w:rsid w:val="005163F0"/>
    <w:rsid w:val="0051677C"/>
    <w:rsid w:val="00516EE9"/>
    <w:rsid w:val="00521A69"/>
    <w:rsid w:val="00524F15"/>
    <w:rsid w:val="00525680"/>
    <w:rsid w:val="005279B8"/>
    <w:rsid w:val="00530224"/>
    <w:rsid w:val="005304BD"/>
    <w:rsid w:val="005313DB"/>
    <w:rsid w:val="00531751"/>
    <w:rsid w:val="005336A6"/>
    <w:rsid w:val="00533F83"/>
    <w:rsid w:val="00537A6E"/>
    <w:rsid w:val="00541756"/>
    <w:rsid w:val="005418F5"/>
    <w:rsid w:val="005419C2"/>
    <w:rsid w:val="0054468F"/>
    <w:rsid w:val="00544D5D"/>
    <w:rsid w:val="005455F7"/>
    <w:rsid w:val="00545AC6"/>
    <w:rsid w:val="00545AF0"/>
    <w:rsid w:val="00545BDE"/>
    <w:rsid w:val="00546687"/>
    <w:rsid w:val="005505E3"/>
    <w:rsid w:val="00552CA9"/>
    <w:rsid w:val="005532AF"/>
    <w:rsid w:val="00553668"/>
    <w:rsid w:val="0055383C"/>
    <w:rsid w:val="005559E4"/>
    <w:rsid w:val="0055714B"/>
    <w:rsid w:val="0055765F"/>
    <w:rsid w:val="00557C9E"/>
    <w:rsid w:val="005619F4"/>
    <w:rsid w:val="00562AF3"/>
    <w:rsid w:val="00563628"/>
    <w:rsid w:val="005642D2"/>
    <w:rsid w:val="00564764"/>
    <w:rsid w:val="00564F5F"/>
    <w:rsid w:val="005663BE"/>
    <w:rsid w:val="0056677C"/>
    <w:rsid w:val="00567714"/>
    <w:rsid w:val="005709AA"/>
    <w:rsid w:val="00570C47"/>
    <w:rsid w:val="00571681"/>
    <w:rsid w:val="005735DC"/>
    <w:rsid w:val="005736F0"/>
    <w:rsid w:val="00574409"/>
    <w:rsid w:val="005745BE"/>
    <w:rsid w:val="00575161"/>
    <w:rsid w:val="00577879"/>
    <w:rsid w:val="00580078"/>
    <w:rsid w:val="0058083A"/>
    <w:rsid w:val="00581829"/>
    <w:rsid w:val="005818A3"/>
    <w:rsid w:val="00582A2C"/>
    <w:rsid w:val="00582F71"/>
    <w:rsid w:val="00583153"/>
    <w:rsid w:val="00583CAC"/>
    <w:rsid w:val="00583F04"/>
    <w:rsid w:val="005859DD"/>
    <w:rsid w:val="00586CA2"/>
    <w:rsid w:val="005900E2"/>
    <w:rsid w:val="00590557"/>
    <w:rsid w:val="005912B0"/>
    <w:rsid w:val="005920D5"/>
    <w:rsid w:val="0059216F"/>
    <w:rsid w:val="00592436"/>
    <w:rsid w:val="005937FC"/>
    <w:rsid w:val="00594002"/>
    <w:rsid w:val="005940F2"/>
    <w:rsid w:val="0059521B"/>
    <w:rsid w:val="00596AD2"/>
    <w:rsid w:val="00597070"/>
    <w:rsid w:val="005A0D2F"/>
    <w:rsid w:val="005A206B"/>
    <w:rsid w:val="005A2636"/>
    <w:rsid w:val="005A2CB5"/>
    <w:rsid w:val="005A2DDF"/>
    <w:rsid w:val="005A31A4"/>
    <w:rsid w:val="005A409E"/>
    <w:rsid w:val="005A4326"/>
    <w:rsid w:val="005A5A41"/>
    <w:rsid w:val="005A6D4F"/>
    <w:rsid w:val="005B08AE"/>
    <w:rsid w:val="005B091B"/>
    <w:rsid w:val="005B1845"/>
    <w:rsid w:val="005B189A"/>
    <w:rsid w:val="005B2E74"/>
    <w:rsid w:val="005C04CE"/>
    <w:rsid w:val="005C0E70"/>
    <w:rsid w:val="005C2054"/>
    <w:rsid w:val="005C2915"/>
    <w:rsid w:val="005C380A"/>
    <w:rsid w:val="005C42A9"/>
    <w:rsid w:val="005C4777"/>
    <w:rsid w:val="005C544F"/>
    <w:rsid w:val="005C5E9C"/>
    <w:rsid w:val="005C64ED"/>
    <w:rsid w:val="005D0574"/>
    <w:rsid w:val="005D127D"/>
    <w:rsid w:val="005D1401"/>
    <w:rsid w:val="005D35E9"/>
    <w:rsid w:val="005D3A98"/>
    <w:rsid w:val="005D421F"/>
    <w:rsid w:val="005D5528"/>
    <w:rsid w:val="005D5909"/>
    <w:rsid w:val="005E1468"/>
    <w:rsid w:val="005E6312"/>
    <w:rsid w:val="005E7DA7"/>
    <w:rsid w:val="005F0D84"/>
    <w:rsid w:val="005F3575"/>
    <w:rsid w:val="005F3806"/>
    <w:rsid w:val="005F4171"/>
    <w:rsid w:val="005F496E"/>
    <w:rsid w:val="005F4BA8"/>
    <w:rsid w:val="005F5A82"/>
    <w:rsid w:val="005F6534"/>
    <w:rsid w:val="006004C2"/>
    <w:rsid w:val="00601087"/>
    <w:rsid w:val="00601256"/>
    <w:rsid w:val="00602668"/>
    <w:rsid w:val="006039E6"/>
    <w:rsid w:val="00603AFA"/>
    <w:rsid w:val="00604ADF"/>
    <w:rsid w:val="0060557B"/>
    <w:rsid w:val="00605C40"/>
    <w:rsid w:val="00605DD7"/>
    <w:rsid w:val="00606E03"/>
    <w:rsid w:val="00607D0A"/>
    <w:rsid w:val="006107E8"/>
    <w:rsid w:val="00613010"/>
    <w:rsid w:val="006148FB"/>
    <w:rsid w:val="0062079A"/>
    <w:rsid w:val="0062175D"/>
    <w:rsid w:val="006220B9"/>
    <w:rsid w:val="00622408"/>
    <w:rsid w:val="0062279F"/>
    <w:rsid w:val="006228E1"/>
    <w:rsid w:val="00623729"/>
    <w:rsid w:val="00624362"/>
    <w:rsid w:val="00625AF7"/>
    <w:rsid w:val="0062607D"/>
    <w:rsid w:val="006262CD"/>
    <w:rsid w:val="006270D8"/>
    <w:rsid w:val="00627A7C"/>
    <w:rsid w:val="00627D45"/>
    <w:rsid w:val="006301C1"/>
    <w:rsid w:val="00633BFB"/>
    <w:rsid w:val="00634538"/>
    <w:rsid w:val="00634B3E"/>
    <w:rsid w:val="00634FAE"/>
    <w:rsid w:val="006358D0"/>
    <w:rsid w:val="00636BA3"/>
    <w:rsid w:val="0063778D"/>
    <w:rsid w:val="00640113"/>
    <w:rsid w:val="00641416"/>
    <w:rsid w:val="00642773"/>
    <w:rsid w:val="00643E92"/>
    <w:rsid w:val="00645A4C"/>
    <w:rsid w:val="00645E6C"/>
    <w:rsid w:val="00646E23"/>
    <w:rsid w:val="006472BF"/>
    <w:rsid w:val="0064747F"/>
    <w:rsid w:val="00647514"/>
    <w:rsid w:val="00647E52"/>
    <w:rsid w:val="00650AA5"/>
    <w:rsid w:val="006525DE"/>
    <w:rsid w:val="00653CA0"/>
    <w:rsid w:val="00655CDB"/>
    <w:rsid w:val="0065618B"/>
    <w:rsid w:val="00657273"/>
    <w:rsid w:val="00657B19"/>
    <w:rsid w:val="00660466"/>
    <w:rsid w:val="006606C5"/>
    <w:rsid w:val="00661B10"/>
    <w:rsid w:val="00661E76"/>
    <w:rsid w:val="00663143"/>
    <w:rsid w:val="0066461F"/>
    <w:rsid w:val="006647DE"/>
    <w:rsid w:val="00666A46"/>
    <w:rsid w:val="0066749E"/>
    <w:rsid w:val="006675BB"/>
    <w:rsid w:val="00667E0D"/>
    <w:rsid w:val="006703F8"/>
    <w:rsid w:val="0067086B"/>
    <w:rsid w:val="00671354"/>
    <w:rsid w:val="0067386B"/>
    <w:rsid w:val="0067432B"/>
    <w:rsid w:val="00674AA9"/>
    <w:rsid w:val="00674EDF"/>
    <w:rsid w:val="006751A4"/>
    <w:rsid w:val="0067522E"/>
    <w:rsid w:val="006757B8"/>
    <w:rsid w:val="0067692B"/>
    <w:rsid w:val="00677F5A"/>
    <w:rsid w:val="00680BCF"/>
    <w:rsid w:val="00680E04"/>
    <w:rsid w:val="00681A3A"/>
    <w:rsid w:val="00682633"/>
    <w:rsid w:val="00683294"/>
    <w:rsid w:val="006846F6"/>
    <w:rsid w:val="00686FCD"/>
    <w:rsid w:val="006876B0"/>
    <w:rsid w:val="006904D2"/>
    <w:rsid w:val="00691432"/>
    <w:rsid w:val="0069156E"/>
    <w:rsid w:val="00692750"/>
    <w:rsid w:val="00692E7B"/>
    <w:rsid w:val="00693AD9"/>
    <w:rsid w:val="0069463D"/>
    <w:rsid w:val="00696688"/>
    <w:rsid w:val="00697EB3"/>
    <w:rsid w:val="006A0515"/>
    <w:rsid w:val="006A1452"/>
    <w:rsid w:val="006A1696"/>
    <w:rsid w:val="006A2702"/>
    <w:rsid w:val="006A2928"/>
    <w:rsid w:val="006A4943"/>
    <w:rsid w:val="006A4A01"/>
    <w:rsid w:val="006A5B5C"/>
    <w:rsid w:val="006A6613"/>
    <w:rsid w:val="006A7456"/>
    <w:rsid w:val="006A78BA"/>
    <w:rsid w:val="006A7A4C"/>
    <w:rsid w:val="006B119B"/>
    <w:rsid w:val="006B1C1B"/>
    <w:rsid w:val="006B1E52"/>
    <w:rsid w:val="006B4A9A"/>
    <w:rsid w:val="006B556D"/>
    <w:rsid w:val="006B6D3B"/>
    <w:rsid w:val="006B7451"/>
    <w:rsid w:val="006B773E"/>
    <w:rsid w:val="006C0422"/>
    <w:rsid w:val="006C0C84"/>
    <w:rsid w:val="006C0F64"/>
    <w:rsid w:val="006C1A1E"/>
    <w:rsid w:val="006C3F08"/>
    <w:rsid w:val="006C49C3"/>
    <w:rsid w:val="006C5A5A"/>
    <w:rsid w:val="006C5C0A"/>
    <w:rsid w:val="006C66B4"/>
    <w:rsid w:val="006D0409"/>
    <w:rsid w:val="006D0942"/>
    <w:rsid w:val="006D5992"/>
    <w:rsid w:val="006D6740"/>
    <w:rsid w:val="006D6FCE"/>
    <w:rsid w:val="006D7009"/>
    <w:rsid w:val="006D721B"/>
    <w:rsid w:val="006D7272"/>
    <w:rsid w:val="006E094A"/>
    <w:rsid w:val="006E0A9F"/>
    <w:rsid w:val="006E1766"/>
    <w:rsid w:val="006E2346"/>
    <w:rsid w:val="006E2573"/>
    <w:rsid w:val="006E2E49"/>
    <w:rsid w:val="006E3C01"/>
    <w:rsid w:val="006E4230"/>
    <w:rsid w:val="006E5087"/>
    <w:rsid w:val="006E66BB"/>
    <w:rsid w:val="006E72DF"/>
    <w:rsid w:val="006F34A5"/>
    <w:rsid w:val="006F39AD"/>
    <w:rsid w:val="00700F3A"/>
    <w:rsid w:val="007016CE"/>
    <w:rsid w:val="00703ACB"/>
    <w:rsid w:val="00706E6F"/>
    <w:rsid w:val="00707009"/>
    <w:rsid w:val="00707CC5"/>
    <w:rsid w:val="00714993"/>
    <w:rsid w:val="007157E9"/>
    <w:rsid w:val="0071586F"/>
    <w:rsid w:val="00715D71"/>
    <w:rsid w:val="007179A8"/>
    <w:rsid w:val="00720D2A"/>
    <w:rsid w:val="007210BD"/>
    <w:rsid w:val="00721D39"/>
    <w:rsid w:val="00722AEE"/>
    <w:rsid w:val="00722F79"/>
    <w:rsid w:val="007230BD"/>
    <w:rsid w:val="00723CF0"/>
    <w:rsid w:val="0072420A"/>
    <w:rsid w:val="00724521"/>
    <w:rsid w:val="00724ACC"/>
    <w:rsid w:val="007269D0"/>
    <w:rsid w:val="00726A7D"/>
    <w:rsid w:val="0073103D"/>
    <w:rsid w:val="007340AC"/>
    <w:rsid w:val="00734E8A"/>
    <w:rsid w:val="00735E30"/>
    <w:rsid w:val="00740C67"/>
    <w:rsid w:val="007451B4"/>
    <w:rsid w:val="00745A16"/>
    <w:rsid w:val="00746147"/>
    <w:rsid w:val="0074691D"/>
    <w:rsid w:val="0074702E"/>
    <w:rsid w:val="00750BA6"/>
    <w:rsid w:val="00751F2C"/>
    <w:rsid w:val="0075214D"/>
    <w:rsid w:val="007557EE"/>
    <w:rsid w:val="0075733E"/>
    <w:rsid w:val="00757747"/>
    <w:rsid w:val="00757D89"/>
    <w:rsid w:val="00760899"/>
    <w:rsid w:val="007635F5"/>
    <w:rsid w:val="007640A9"/>
    <w:rsid w:val="00764BAD"/>
    <w:rsid w:val="00764C74"/>
    <w:rsid w:val="007652A1"/>
    <w:rsid w:val="00767561"/>
    <w:rsid w:val="00770FB2"/>
    <w:rsid w:val="00771112"/>
    <w:rsid w:val="00771935"/>
    <w:rsid w:val="00771E4B"/>
    <w:rsid w:val="007722DC"/>
    <w:rsid w:val="007735DB"/>
    <w:rsid w:val="00774822"/>
    <w:rsid w:val="00774B4F"/>
    <w:rsid w:val="00774BC6"/>
    <w:rsid w:val="00775ECE"/>
    <w:rsid w:val="00776C2E"/>
    <w:rsid w:val="00776CB8"/>
    <w:rsid w:val="00776F60"/>
    <w:rsid w:val="00777243"/>
    <w:rsid w:val="007778AF"/>
    <w:rsid w:val="00777FD1"/>
    <w:rsid w:val="007863C3"/>
    <w:rsid w:val="00786648"/>
    <w:rsid w:val="00786B76"/>
    <w:rsid w:val="00790138"/>
    <w:rsid w:val="0079091D"/>
    <w:rsid w:val="0079172B"/>
    <w:rsid w:val="00791B81"/>
    <w:rsid w:val="00792619"/>
    <w:rsid w:val="00792920"/>
    <w:rsid w:val="00792DCD"/>
    <w:rsid w:val="0079354D"/>
    <w:rsid w:val="00793B01"/>
    <w:rsid w:val="00793CC6"/>
    <w:rsid w:val="00794580"/>
    <w:rsid w:val="007950B3"/>
    <w:rsid w:val="00795C90"/>
    <w:rsid w:val="00797FE1"/>
    <w:rsid w:val="007A15EF"/>
    <w:rsid w:val="007A333B"/>
    <w:rsid w:val="007A3ECE"/>
    <w:rsid w:val="007A7440"/>
    <w:rsid w:val="007B0195"/>
    <w:rsid w:val="007B0716"/>
    <w:rsid w:val="007B189F"/>
    <w:rsid w:val="007B2438"/>
    <w:rsid w:val="007B25A9"/>
    <w:rsid w:val="007B2BB6"/>
    <w:rsid w:val="007B3D23"/>
    <w:rsid w:val="007B4DD9"/>
    <w:rsid w:val="007B5487"/>
    <w:rsid w:val="007B791D"/>
    <w:rsid w:val="007B7B58"/>
    <w:rsid w:val="007C073A"/>
    <w:rsid w:val="007C0CAA"/>
    <w:rsid w:val="007C1EEC"/>
    <w:rsid w:val="007C202E"/>
    <w:rsid w:val="007C2AD6"/>
    <w:rsid w:val="007C2D05"/>
    <w:rsid w:val="007C481E"/>
    <w:rsid w:val="007C49CF"/>
    <w:rsid w:val="007C4E36"/>
    <w:rsid w:val="007C5759"/>
    <w:rsid w:val="007C5B8B"/>
    <w:rsid w:val="007C7676"/>
    <w:rsid w:val="007D0118"/>
    <w:rsid w:val="007D0A16"/>
    <w:rsid w:val="007D1065"/>
    <w:rsid w:val="007D150A"/>
    <w:rsid w:val="007D16E1"/>
    <w:rsid w:val="007D16F7"/>
    <w:rsid w:val="007D1A3E"/>
    <w:rsid w:val="007D2C0D"/>
    <w:rsid w:val="007D3217"/>
    <w:rsid w:val="007D5134"/>
    <w:rsid w:val="007D55A2"/>
    <w:rsid w:val="007D6A96"/>
    <w:rsid w:val="007D6EA6"/>
    <w:rsid w:val="007D763E"/>
    <w:rsid w:val="007D7C84"/>
    <w:rsid w:val="007D7D64"/>
    <w:rsid w:val="007D7EFB"/>
    <w:rsid w:val="007E08DF"/>
    <w:rsid w:val="007E1433"/>
    <w:rsid w:val="007E1825"/>
    <w:rsid w:val="007E3280"/>
    <w:rsid w:val="007E4418"/>
    <w:rsid w:val="007E4964"/>
    <w:rsid w:val="007E5222"/>
    <w:rsid w:val="007E5586"/>
    <w:rsid w:val="007F0647"/>
    <w:rsid w:val="007F0C0C"/>
    <w:rsid w:val="007F1F67"/>
    <w:rsid w:val="007F28DC"/>
    <w:rsid w:val="007F29C3"/>
    <w:rsid w:val="007F2CA5"/>
    <w:rsid w:val="007F2FF6"/>
    <w:rsid w:val="007F3833"/>
    <w:rsid w:val="007F3D22"/>
    <w:rsid w:val="007F4178"/>
    <w:rsid w:val="007F4A1A"/>
    <w:rsid w:val="007F5CA7"/>
    <w:rsid w:val="007F676F"/>
    <w:rsid w:val="007F697B"/>
    <w:rsid w:val="007F791D"/>
    <w:rsid w:val="007F7D11"/>
    <w:rsid w:val="00800AF1"/>
    <w:rsid w:val="00803341"/>
    <w:rsid w:val="0080440D"/>
    <w:rsid w:val="00806F17"/>
    <w:rsid w:val="008122CC"/>
    <w:rsid w:val="00813613"/>
    <w:rsid w:val="0081445B"/>
    <w:rsid w:val="00815437"/>
    <w:rsid w:val="008155FE"/>
    <w:rsid w:val="008172AA"/>
    <w:rsid w:val="0081790E"/>
    <w:rsid w:val="00817C2C"/>
    <w:rsid w:val="00820422"/>
    <w:rsid w:val="00820A51"/>
    <w:rsid w:val="00821388"/>
    <w:rsid w:val="00822766"/>
    <w:rsid w:val="00823CCF"/>
    <w:rsid w:val="00823D68"/>
    <w:rsid w:val="00824123"/>
    <w:rsid w:val="0082430F"/>
    <w:rsid w:val="00824740"/>
    <w:rsid w:val="008306D7"/>
    <w:rsid w:val="00830A1A"/>
    <w:rsid w:val="00830ECD"/>
    <w:rsid w:val="00832285"/>
    <w:rsid w:val="00832716"/>
    <w:rsid w:val="00832984"/>
    <w:rsid w:val="008329D1"/>
    <w:rsid w:val="00834A5C"/>
    <w:rsid w:val="00835527"/>
    <w:rsid w:val="008357B6"/>
    <w:rsid w:val="00836B3C"/>
    <w:rsid w:val="00837087"/>
    <w:rsid w:val="00837237"/>
    <w:rsid w:val="008404F1"/>
    <w:rsid w:val="00841756"/>
    <w:rsid w:val="00841FEF"/>
    <w:rsid w:val="00842CAD"/>
    <w:rsid w:val="00843D79"/>
    <w:rsid w:val="00843F13"/>
    <w:rsid w:val="008443F4"/>
    <w:rsid w:val="00844C49"/>
    <w:rsid w:val="00846B5C"/>
    <w:rsid w:val="00847D94"/>
    <w:rsid w:val="00847E59"/>
    <w:rsid w:val="00851736"/>
    <w:rsid w:val="0085191A"/>
    <w:rsid w:val="0085219C"/>
    <w:rsid w:val="008524A0"/>
    <w:rsid w:val="00853DA7"/>
    <w:rsid w:val="00853EB3"/>
    <w:rsid w:val="008600ED"/>
    <w:rsid w:val="008601FB"/>
    <w:rsid w:val="008606E1"/>
    <w:rsid w:val="00861A75"/>
    <w:rsid w:val="0086282E"/>
    <w:rsid w:val="0086284E"/>
    <w:rsid w:val="00862AD9"/>
    <w:rsid w:val="0086353C"/>
    <w:rsid w:val="008639C0"/>
    <w:rsid w:val="00864427"/>
    <w:rsid w:val="0086460A"/>
    <w:rsid w:val="00865117"/>
    <w:rsid w:val="00867F5F"/>
    <w:rsid w:val="0087079E"/>
    <w:rsid w:val="008715DC"/>
    <w:rsid w:val="00872945"/>
    <w:rsid w:val="00872F08"/>
    <w:rsid w:val="0087545A"/>
    <w:rsid w:val="00875FBF"/>
    <w:rsid w:val="00877959"/>
    <w:rsid w:val="00880629"/>
    <w:rsid w:val="00880F43"/>
    <w:rsid w:val="008829C1"/>
    <w:rsid w:val="00883894"/>
    <w:rsid w:val="00884944"/>
    <w:rsid w:val="00884BB1"/>
    <w:rsid w:val="00884DB5"/>
    <w:rsid w:val="00886018"/>
    <w:rsid w:val="008872EA"/>
    <w:rsid w:val="00887D8C"/>
    <w:rsid w:val="00890513"/>
    <w:rsid w:val="0089055E"/>
    <w:rsid w:val="00890868"/>
    <w:rsid w:val="00890906"/>
    <w:rsid w:val="00890BFE"/>
    <w:rsid w:val="00891147"/>
    <w:rsid w:val="0089173F"/>
    <w:rsid w:val="00891C01"/>
    <w:rsid w:val="00892266"/>
    <w:rsid w:val="00892918"/>
    <w:rsid w:val="00893806"/>
    <w:rsid w:val="00894C9B"/>
    <w:rsid w:val="00895151"/>
    <w:rsid w:val="00895DF9"/>
    <w:rsid w:val="00896FD3"/>
    <w:rsid w:val="008A08C0"/>
    <w:rsid w:val="008A0FF7"/>
    <w:rsid w:val="008A22D8"/>
    <w:rsid w:val="008A3ADC"/>
    <w:rsid w:val="008A42F1"/>
    <w:rsid w:val="008A443B"/>
    <w:rsid w:val="008A459B"/>
    <w:rsid w:val="008A4818"/>
    <w:rsid w:val="008A4B60"/>
    <w:rsid w:val="008A4E08"/>
    <w:rsid w:val="008A52E2"/>
    <w:rsid w:val="008A552D"/>
    <w:rsid w:val="008A5667"/>
    <w:rsid w:val="008A5FD2"/>
    <w:rsid w:val="008B1E91"/>
    <w:rsid w:val="008B236C"/>
    <w:rsid w:val="008B387D"/>
    <w:rsid w:val="008B521A"/>
    <w:rsid w:val="008B6491"/>
    <w:rsid w:val="008B6CB0"/>
    <w:rsid w:val="008B70F0"/>
    <w:rsid w:val="008B7EB5"/>
    <w:rsid w:val="008C0699"/>
    <w:rsid w:val="008C0C9A"/>
    <w:rsid w:val="008C1216"/>
    <w:rsid w:val="008C2871"/>
    <w:rsid w:val="008C28C8"/>
    <w:rsid w:val="008C2B6A"/>
    <w:rsid w:val="008C3B7D"/>
    <w:rsid w:val="008C3BD5"/>
    <w:rsid w:val="008C409E"/>
    <w:rsid w:val="008C4EAD"/>
    <w:rsid w:val="008C50F0"/>
    <w:rsid w:val="008C54A1"/>
    <w:rsid w:val="008C5BA9"/>
    <w:rsid w:val="008C5F9F"/>
    <w:rsid w:val="008C661B"/>
    <w:rsid w:val="008C73D8"/>
    <w:rsid w:val="008C7763"/>
    <w:rsid w:val="008C77B9"/>
    <w:rsid w:val="008D0B84"/>
    <w:rsid w:val="008D1654"/>
    <w:rsid w:val="008D1727"/>
    <w:rsid w:val="008D19F4"/>
    <w:rsid w:val="008D2BA2"/>
    <w:rsid w:val="008D2E09"/>
    <w:rsid w:val="008D40EF"/>
    <w:rsid w:val="008D4205"/>
    <w:rsid w:val="008D7A80"/>
    <w:rsid w:val="008E025D"/>
    <w:rsid w:val="008E09C2"/>
    <w:rsid w:val="008E1172"/>
    <w:rsid w:val="008E13C9"/>
    <w:rsid w:val="008E19AB"/>
    <w:rsid w:val="008E2373"/>
    <w:rsid w:val="008E51D0"/>
    <w:rsid w:val="008E56CB"/>
    <w:rsid w:val="008E58B8"/>
    <w:rsid w:val="008E61F6"/>
    <w:rsid w:val="008F123B"/>
    <w:rsid w:val="008F15ED"/>
    <w:rsid w:val="008F2FFD"/>
    <w:rsid w:val="008F3611"/>
    <w:rsid w:val="008F5342"/>
    <w:rsid w:val="008F567E"/>
    <w:rsid w:val="008F5B45"/>
    <w:rsid w:val="008F6085"/>
    <w:rsid w:val="008F661D"/>
    <w:rsid w:val="008F77BD"/>
    <w:rsid w:val="00901B46"/>
    <w:rsid w:val="009023E3"/>
    <w:rsid w:val="00904A31"/>
    <w:rsid w:val="009052C5"/>
    <w:rsid w:val="00905523"/>
    <w:rsid w:val="00905CC4"/>
    <w:rsid w:val="009060D4"/>
    <w:rsid w:val="009103C2"/>
    <w:rsid w:val="00910534"/>
    <w:rsid w:val="0091060D"/>
    <w:rsid w:val="00910EFF"/>
    <w:rsid w:val="009115E0"/>
    <w:rsid w:val="00913290"/>
    <w:rsid w:val="00913B86"/>
    <w:rsid w:val="009141C0"/>
    <w:rsid w:val="00915025"/>
    <w:rsid w:val="0091573C"/>
    <w:rsid w:val="00915C23"/>
    <w:rsid w:val="00915EE4"/>
    <w:rsid w:val="0091702E"/>
    <w:rsid w:val="009206C6"/>
    <w:rsid w:val="0092184B"/>
    <w:rsid w:val="00922CCC"/>
    <w:rsid w:val="0092535B"/>
    <w:rsid w:val="009256D3"/>
    <w:rsid w:val="00925F7C"/>
    <w:rsid w:val="00926687"/>
    <w:rsid w:val="00927D3E"/>
    <w:rsid w:val="009301DE"/>
    <w:rsid w:val="009310DB"/>
    <w:rsid w:val="0093193A"/>
    <w:rsid w:val="00931B10"/>
    <w:rsid w:val="0093369D"/>
    <w:rsid w:val="00933F59"/>
    <w:rsid w:val="00933FDC"/>
    <w:rsid w:val="00935DAE"/>
    <w:rsid w:val="00936867"/>
    <w:rsid w:val="00940922"/>
    <w:rsid w:val="00940C00"/>
    <w:rsid w:val="00941A32"/>
    <w:rsid w:val="00941EEA"/>
    <w:rsid w:val="009424CF"/>
    <w:rsid w:val="00943A82"/>
    <w:rsid w:val="0094575A"/>
    <w:rsid w:val="009465DE"/>
    <w:rsid w:val="009506D9"/>
    <w:rsid w:val="00952A35"/>
    <w:rsid w:val="00952D92"/>
    <w:rsid w:val="009536CE"/>
    <w:rsid w:val="00954C87"/>
    <w:rsid w:val="009552A4"/>
    <w:rsid w:val="00956D81"/>
    <w:rsid w:val="00957413"/>
    <w:rsid w:val="009578A2"/>
    <w:rsid w:val="009616DB"/>
    <w:rsid w:val="00963DDF"/>
    <w:rsid w:val="00963F11"/>
    <w:rsid w:val="00964B64"/>
    <w:rsid w:val="00966338"/>
    <w:rsid w:val="0096670A"/>
    <w:rsid w:val="00967F97"/>
    <w:rsid w:val="009708D7"/>
    <w:rsid w:val="0097149E"/>
    <w:rsid w:val="00972F06"/>
    <w:rsid w:val="00973176"/>
    <w:rsid w:val="00973FD1"/>
    <w:rsid w:val="0097524F"/>
    <w:rsid w:val="009765B6"/>
    <w:rsid w:val="009769DD"/>
    <w:rsid w:val="0098528D"/>
    <w:rsid w:val="00985AEE"/>
    <w:rsid w:val="0098724B"/>
    <w:rsid w:val="0099246E"/>
    <w:rsid w:val="00993678"/>
    <w:rsid w:val="0099418B"/>
    <w:rsid w:val="00995008"/>
    <w:rsid w:val="00995B6D"/>
    <w:rsid w:val="00995CC4"/>
    <w:rsid w:val="00996614"/>
    <w:rsid w:val="00996930"/>
    <w:rsid w:val="009A06F1"/>
    <w:rsid w:val="009A0DA8"/>
    <w:rsid w:val="009A13D8"/>
    <w:rsid w:val="009A15AA"/>
    <w:rsid w:val="009A3369"/>
    <w:rsid w:val="009A3E87"/>
    <w:rsid w:val="009A437A"/>
    <w:rsid w:val="009A79FA"/>
    <w:rsid w:val="009B08BD"/>
    <w:rsid w:val="009B160F"/>
    <w:rsid w:val="009B41C0"/>
    <w:rsid w:val="009B558B"/>
    <w:rsid w:val="009B61F7"/>
    <w:rsid w:val="009C05EE"/>
    <w:rsid w:val="009C091F"/>
    <w:rsid w:val="009C233F"/>
    <w:rsid w:val="009C26AB"/>
    <w:rsid w:val="009C305B"/>
    <w:rsid w:val="009C57D5"/>
    <w:rsid w:val="009C66FA"/>
    <w:rsid w:val="009C6829"/>
    <w:rsid w:val="009C6E81"/>
    <w:rsid w:val="009D3877"/>
    <w:rsid w:val="009D47C2"/>
    <w:rsid w:val="009D4FA0"/>
    <w:rsid w:val="009D5214"/>
    <w:rsid w:val="009D57C2"/>
    <w:rsid w:val="009D68F3"/>
    <w:rsid w:val="009D6E17"/>
    <w:rsid w:val="009E20A4"/>
    <w:rsid w:val="009E240F"/>
    <w:rsid w:val="009E30CB"/>
    <w:rsid w:val="009E316C"/>
    <w:rsid w:val="009E5F3B"/>
    <w:rsid w:val="009F0915"/>
    <w:rsid w:val="009F0EDF"/>
    <w:rsid w:val="009F2D2F"/>
    <w:rsid w:val="009F393D"/>
    <w:rsid w:val="009F3D82"/>
    <w:rsid w:val="009F4B37"/>
    <w:rsid w:val="009F64CB"/>
    <w:rsid w:val="009F67A1"/>
    <w:rsid w:val="009F6CAB"/>
    <w:rsid w:val="00A01E56"/>
    <w:rsid w:val="00A01F8C"/>
    <w:rsid w:val="00A02CB1"/>
    <w:rsid w:val="00A030E2"/>
    <w:rsid w:val="00A031B9"/>
    <w:rsid w:val="00A03341"/>
    <w:rsid w:val="00A03416"/>
    <w:rsid w:val="00A03D05"/>
    <w:rsid w:val="00A03E01"/>
    <w:rsid w:val="00A04C1C"/>
    <w:rsid w:val="00A062A8"/>
    <w:rsid w:val="00A07ABC"/>
    <w:rsid w:val="00A12732"/>
    <w:rsid w:val="00A13033"/>
    <w:rsid w:val="00A139BA"/>
    <w:rsid w:val="00A13CA2"/>
    <w:rsid w:val="00A13D12"/>
    <w:rsid w:val="00A1461F"/>
    <w:rsid w:val="00A14A2D"/>
    <w:rsid w:val="00A1508C"/>
    <w:rsid w:val="00A16986"/>
    <w:rsid w:val="00A16BE2"/>
    <w:rsid w:val="00A175E9"/>
    <w:rsid w:val="00A17B5F"/>
    <w:rsid w:val="00A17BB6"/>
    <w:rsid w:val="00A20409"/>
    <w:rsid w:val="00A205FA"/>
    <w:rsid w:val="00A208A0"/>
    <w:rsid w:val="00A20AD9"/>
    <w:rsid w:val="00A21AAB"/>
    <w:rsid w:val="00A2576B"/>
    <w:rsid w:val="00A2632A"/>
    <w:rsid w:val="00A269EC"/>
    <w:rsid w:val="00A26E9E"/>
    <w:rsid w:val="00A27194"/>
    <w:rsid w:val="00A2730A"/>
    <w:rsid w:val="00A30963"/>
    <w:rsid w:val="00A31117"/>
    <w:rsid w:val="00A31AA0"/>
    <w:rsid w:val="00A3202A"/>
    <w:rsid w:val="00A33289"/>
    <w:rsid w:val="00A332EF"/>
    <w:rsid w:val="00A33F7C"/>
    <w:rsid w:val="00A349C1"/>
    <w:rsid w:val="00A34EBC"/>
    <w:rsid w:val="00A352D0"/>
    <w:rsid w:val="00A35558"/>
    <w:rsid w:val="00A35564"/>
    <w:rsid w:val="00A37608"/>
    <w:rsid w:val="00A378A4"/>
    <w:rsid w:val="00A42C93"/>
    <w:rsid w:val="00A439E3"/>
    <w:rsid w:val="00A43F26"/>
    <w:rsid w:val="00A443DD"/>
    <w:rsid w:val="00A444DA"/>
    <w:rsid w:val="00A45289"/>
    <w:rsid w:val="00A456C9"/>
    <w:rsid w:val="00A46349"/>
    <w:rsid w:val="00A50DA7"/>
    <w:rsid w:val="00A51376"/>
    <w:rsid w:val="00A51721"/>
    <w:rsid w:val="00A52425"/>
    <w:rsid w:val="00A52576"/>
    <w:rsid w:val="00A56362"/>
    <w:rsid w:val="00A56F81"/>
    <w:rsid w:val="00A5700F"/>
    <w:rsid w:val="00A61821"/>
    <w:rsid w:val="00A619C9"/>
    <w:rsid w:val="00A6340D"/>
    <w:rsid w:val="00A634BF"/>
    <w:rsid w:val="00A63F88"/>
    <w:rsid w:val="00A64E8B"/>
    <w:rsid w:val="00A66A52"/>
    <w:rsid w:val="00A70F52"/>
    <w:rsid w:val="00A72097"/>
    <w:rsid w:val="00A73B54"/>
    <w:rsid w:val="00A73DF4"/>
    <w:rsid w:val="00A73F00"/>
    <w:rsid w:val="00A75F6C"/>
    <w:rsid w:val="00A76BB3"/>
    <w:rsid w:val="00A80850"/>
    <w:rsid w:val="00A8175D"/>
    <w:rsid w:val="00A823A5"/>
    <w:rsid w:val="00A87EC1"/>
    <w:rsid w:val="00A90D77"/>
    <w:rsid w:val="00A912D8"/>
    <w:rsid w:val="00A92060"/>
    <w:rsid w:val="00A93347"/>
    <w:rsid w:val="00A959B4"/>
    <w:rsid w:val="00A95E7A"/>
    <w:rsid w:val="00A96DAF"/>
    <w:rsid w:val="00A97138"/>
    <w:rsid w:val="00AA01EB"/>
    <w:rsid w:val="00AA1C7B"/>
    <w:rsid w:val="00AA319D"/>
    <w:rsid w:val="00AA33E3"/>
    <w:rsid w:val="00AA3907"/>
    <w:rsid w:val="00AA3971"/>
    <w:rsid w:val="00AA3EE5"/>
    <w:rsid w:val="00AA411C"/>
    <w:rsid w:val="00AA4D7E"/>
    <w:rsid w:val="00AA60F7"/>
    <w:rsid w:val="00AA6380"/>
    <w:rsid w:val="00AB0CE9"/>
    <w:rsid w:val="00AB0D4B"/>
    <w:rsid w:val="00AB17EB"/>
    <w:rsid w:val="00AB237B"/>
    <w:rsid w:val="00AB2C13"/>
    <w:rsid w:val="00AB36BE"/>
    <w:rsid w:val="00AB3EE8"/>
    <w:rsid w:val="00AB40E9"/>
    <w:rsid w:val="00AB4AD8"/>
    <w:rsid w:val="00AB5683"/>
    <w:rsid w:val="00AB7E07"/>
    <w:rsid w:val="00AC009A"/>
    <w:rsid w:val="00AC1758"/>
    <w:rsid w:val="00AC1958"/>
    <w:rsid w:val="00AC215A"/>
    <w:rsid w:val="00AC29CE"/>
    <w:rsid w:val="00AC44C2"/>
    <w:rsid w:val="00AC48B2"/>
    <w:rsid w:val="00AC498F"/>
    <w:rsid w:val="00AC535F"/>
    <w:rsid w:val="00AC743E"/>
    <w:rsid w:val="00AC793E"/>
    <w:rsid w:val="00AC7ED2"/>
    <w:rsid w:val="00AD06B4"/>
    <w:rsid w:val="00AD080B"/>
    <w:rsid w:val="00AD0AB5"/>
    <w:rsid w:val="00AD263D"/>
    <w:rsid w:val="00AD31A2"/>
    <w:rsid w:val="00AD3FA0"/>
    <w:rsid w:val="00AD42DB"/>
    <w:rsid w:val="00AD5B22"/>
    <w:rsid w:val="00AE0684"/>
    <w:rsid w:val="00AE13D5"/>
    <w:rsid w:val="00AE1CB9"/>
    <w:rsid w:val="00AE1EC1"/>
    <w:rsid w:val="00AE1F84"/>
    <w:rsid w:val="00AE30D9"/>
    <w:rsid w:val="00AE36A5"/>
    <w:rsid w:val="00AE396A"/>
    <w:rsid w:val="00AE4536"/>
    <w:rsid w:val="00AE4C68"/>
    <w:rsid w:val="00AE7F3F"/>
    <w:rsid w:val="00AF17F6"/>
    <w:rsid w:val="00AF2294"/>
    <w:rsid w:val="00AF231B"/>
    <w:rsid w:val="00AF36D7"/>
    <w:rsid w:val="00AF37DC"/>
    <w:rsid w:val="00AF4AFD"/>
    <w:rsid w:val="00AF54DE"/>
    <w:rsid w:val="00AF729D"/>
    <w:rsid w:val="00AF7FF5"/>
    <w:rsid w:val="00B00982"/>
    <w:rsid w:val="00B01C48"/>
    <w:rsid w:val="00B02116"/>
    <w:rsid w:val="00B026F0"/>
    <w:rsid w:val="00B03035"/>
    <w:rsid w:val="00B031E8"/>
    <w:rsid w:val="00B04F8E"/>
    <w:rsid w:val="00B05ED2"/>
    <w:rsid w:val="00B06570"/>
    <w:rsid w:val="00B06DF9"/>
    <w:rsid w:val="00B10E91"/>
    <w:rsid w:val="00B115F5"/>
    <w:rsid w:val="00B1228A"/>
    <w:rsid w:val="00B13B63"/>
    <w:rsid w:val="00B13E2A"/>
    <w:rsid w:val="00B141B4"/>
    <w:rsid w:val="00B142B7"/>
    <w:rsid w:val="00B14637"/>
    <w:rsid w:val="00B14B88"/>
    <w:rsid w:val="00B15C13"/>
    <w:rsid w:val="00B172DC"/>
    <w:rsid w:val="00B175B7"/>
    <w:rsid w:val="00B207BC"/>
    <w:rsid w:val="00B20CD9"/>
    <w:rsid w:val="00B20E6D"/>
    <w:rsid w:val="00B22AF1"/>
    <w:rsid w:val="00B23042"/>
    <w:rsid w:val="00B23313"/>
    <w:rsid w:val="00B235A0"/>
    <w:rsid w:val="00B24064"/>
    <w:rsid w:val="00B2618F"/>
    <w:rsid w:val="00B27B4D"/>
    <w:rsid w:val="00B30229"/>
    <w:rsid w:val="00B30379"/>
    <w:rsid w:val="00B30894"/>
    <w:rsid w:val="00B309D6"/>
    <w:rsid w:val="00B33458"/>
    <w:rsid w:val="00B341D8"/>
    <w:rsid w:val="00B349CD"/>
    <w:rsid w:val="00B36404"/>
    <w:rsid w:val="00B36C76"/>
    <w:rsid w:val="00B37C54"/>
    <w:rsid w:val="00B406ED"/>
    <w:rsid w:val="00B40D15"/>
    <w:rsid w:val="00B41220"/>
    <w:rsid w:val="00B416FB"/>
    <w:rsid w:val="00B422BA"/>
    <w:rsid w:val="00B42300"/>
    <w:rsid w:val="00B4458C"/>
    <w:rsid w:val="00B45302"/>
    <w:rsid w:val="00B4576A"/>
    <w:rsid w:val="00B46D0A"/>
    <w:rsid w:val="00B475C0"/>
    <w:rsid w:val="00B519BE"/>
    <w:rsid w:val="00B51C6D"/>
    <w:rsid w:val="00B5368F"/>
    <w:rsid w:val="00B55303"/>
    <w:rsid w:val="00B55FAE"/>
    <w:rsid w:val="00B560F1"/>
    <w:rsid w:val="00B57314"/>
    <w:rsid w:val="00B577B4"/>
    <w:rsid w:val="00B6072D"/>
    <w:rsid w:val="00B6148E"/>
    <w:rsid w:val="00B61CBD"/>
    <w:rsid w:val="00B63477"/>
    <w:rsid w:val="00B639BE"/>
    <w:rsid w:val="00B64002"/>
    <w:rsid w:val="00B64105"/>
    <w:rsid w:val="00B6424E"/>
    <w:rsid w:val="00B649D0"/>
    <w:rsid w:val="00B64BC7"/>
    <w:rsid w:val="00B65070"/>
    <w:rsid w:val="00B65E9C"/>
    <w:rsid w:val="00B67EE8"/>
    <w:rsid w:val="00B700DA"/>
    <w:rsid w:val="00B72BC4"/>
    <w:rsid w:val="00B72C95"/>
    <w:rsid w:val="00B72EDA"/>
    <w:rsid w:val="00B737E5"/>
    <w:rsid w:val="00B74921"/>
    <w:rsid w:val="00B77BFE"/>
    <w:rsid w:val="00B80795"/>
    <w:rsid w:val="00B81736"/>
    <w:rsid w:val="00B81D7B"/>
    <w:rsid w:val="00B81F33"/>
    <w:rsid w:val="00B84730"/>
    <w:rsid w:val="00B87E3C"/>
    <w:rsid w:val="00B90A35"/>
    <w:rsid w:val="00B9143C"/>
    <w:rsid w:val="00B91ACB"/>
    <w:rsid w:val="00B932A1"/>
    <w:rsid w:val="00B94556"/>
    <w:rsid w:val="00B9471A"/>
    <w:rsid w:val="00B9486C"/>
    <w:rsid w:val="00B974EA"/>
    <w:rsid w:val="00B97D09"/>
    <w:rsid w:val="00BA0DD5"/>
    <w:rsid w:val="00BA10F3"/>
    <w:rsid w:val="00BA176B"/>
    <w:rsid w:val="00BA36B1"/>
    <w:rsid w:val="00BA3FEB"/>
    <w:rsid w:val="00BA5983"/>
    <w:rsid w:val="00BA5FDA"/>
    <w:rsid w:val="00BA738E"/>
    <w:rsid w:val="00BA781D"/>
    <w:rsid w:val="00BB00B4"/>
    <w:rsid w:val="00BB026D"/>
    <w:rsid w:val="00BB093F"/>
    <w:rsid w:val="00BB162C"/>
    <w:rsid w:val="00BB27F5"/>
    <w:rsid w:val="00BB4C06"/>
    <w:rsid w:val="00BB4D00"/>
    <w:rsid w:val="00BB7D31"/>
    <w:rsid w:val="00BC09B5"/>
    <w:rsid w:val="00BC12EB"/>
    <w:rsid w:val="00BC1338"/>
    <w:rsid w:val="00BC1DA6"/>
    <w:rsid w:val="00BC346D"/>
    <w:rsid w:val="00BC446E"/>
    <w:rsid w:val="00BC45A0"/>
    <w:rsid w:val="00BC50B9"/>
    <w:rsid w:val="00BC5BC2"/>
    <w:rsid w:val="00BC5E1A"/>
    <w:rsid w:val="00BC6053"/>
    <w:rsid w:val="00BC6685"/>
    <w:rsid w:val="00BC682B"/>
    <w:rsid w:val="00BC7006"/>
    <w:rsid w:val="00BC7EDB"/>
    <w:rsid w:val="00BD0413"/>
    <w:rsid w:val="00BD1467"/>
    <w:rsid w:val="00BD20C2"/>
    <w:rsid w:val="00BD355C"/>
    <w:rsid w:val="00BD39F2"/>
    <w:rsid w:val="00BD4F22"/>
    <w:rsid w:val="00BD60DA"/>
    <w:rsid w:val="00BD64AB"/>
    <w:rsid w:val="00BD6988"/>
    <w:rsid w:val="00BD7BB4"/>
    <w:rsid w:val="00BD7C50"/>
    <w:rsid w:val="00BE12E2"/>
    <w:rsid w:val="00BE1D71"/>
    <w:rsid w:val="00BE212E"/>
    <w:rsid w:val="00BE3978"/>
    <w:rsid w:val="00BE584F"/>
    <w:rsid w:val="00BE59C2"/>
    <w:rsid w:val="00BE60D0"/>
    <w:rsid w:val="00BE7173"/>
    <w:rsid w:val="00BF2447"/>
    <w:rsid w:val="00BF25A9"/>
    <w:rsid w:val="00BF40E7"/>
    <w:rsid w:val="00BF4A85"/>
    <w:rsid w:val="00BF57B7"/>
    <w:rsid w:val="00C005BC"/>
    <w:rsid w:val="00C0071A"/>
    <w:rsid w:val="00C014A2"/>
    <w:rsid w:val="00C0152F"/>
    <w:rsid w:val="00C02FA0"/>
    <w:rsid w:val="00C03243"/>
    <w:rsid w:val="00C041B0"/>
    <w:rsid w:val="00C04D50"/>
    <w:rsid w:val="00C051F8"/>
    <w:rsid w:val="00C0521B"/>
    <w:rsid w:val="00C05D28"/>
    <w:rsid w:val="00C05E53"/>
    <w:rsid w:val="00C06F61"/>
    <w:rsid w:val="00C07B41"/>
    <w:rsid w:val="00C07DF8"/>
    <w:rsid w:val="00C07FD7"/>
    <w:rsid w:val="00C10ACD"/>
    <w:rsid w:val="00C1156B"/>
    <w:rsid w:val="00C1165A"/>
    <w:rsid w:val="00C1376B"/>
    <w:rsid w:val="00C13A42"/>
    <w:rsid w:val="00C1515D"/>
    <w:rsid w:val="00C16417"/>
    <w:rsid w:val="00C23383"/>
    <w:rsid w:val="00C23692"/>
    <w:rsid w:val="00C23AF7"/>
    <w:rsid w:val="00C2573B"/>
    <w:rsid w:val="00C27BAE"/>
    <w:rsid w:val="00C30B46"/>
    <w:rsid w:val="00C32045"/>
    <w:rsid w:val="00C32262"/>
    <w:rsid w:val="00C32E00"/>
    <w:rsid w:val="00C33065"/>
    <w:rsid w:val="00C35DDA"/>
    <w:rsid w:val="00C36310"/>
    <w:rsid w:val="00C375E2"/>
    <w:rsid w:val="00C40F0B"/>
    <w:rsid w:val="00C4268B"/>
    <w:rsid w:val="00C4324E"/>
    <w:rsid w:val="00C4431A"/>
    <w:rsid w:val="00C443B5"/>
    <w:rsid w:val="00C444B8"/>
    <w:rsid w:val="00C44E13"/>
    <w:rsid w:val="00C47304"/>
    <w:rsid w:val="00C50631"/>
    <w:rsid w:val="00C50D97"/>
    <w:rsid w:val="00C5103E"/>
    <w:rsid w:val="00C5189B"/>
    <w:rsid w:val="00C51AD5"/>
    <w:rsid w:val="00C54356"/>
    <w:rsid w:val="00C54465"/>
    <w:rsid w:val="00C569ED"/>
    <w:rsid w:val="00C56E94"/>
    <w:rsid w:val="00C57EE3"/>
    <w:rsid w:val="00C6166C"/>
    <w:rsid w:val="00C648C1"/>
    <w:rsid w:val="00C6560B"/>
    <w:rsid w:val="00C65D38"/>
    <w:rsid w:val="00C662FF"/>
    <w:rsid w:val="00C66789"/>
    <w:rsid w:val="00C66CCA"/>
    <w:rsid w:val="00C66E8C"/>
    <w:rsid w:val="00C6739F"/>
    <w:rsid w:val="00C67C81"/>
    <w:rsid w:val="00C705F8"/>
    <w:rsid w:val="00C7189F"/>
    <w:rsid w:val="00C72C9D"/>
    <w:rsid w:val="00C72E72"/>
    <w:rsid w:val="00C730E2"/>
    <w:rsid w:val="00C7322E"/>
    <w:rsid w:val="00C7529F"/>
    <w:rsid w:val="00C753EA"/>
    <w:rsid w:val="00C7594B"/>
    <w:rsid w:val="00C7767F"/>
    <w:rsid w:val="00C77E6A"/>
    <w:rsid w:val="00C80746"/>
    <w:rsid w:val="00C81603"/>
    <w:rsid w:val="00C817A1"/>
    <w:rsid w:val="00C82F75"/>
    <w:rsid w:val="00C82FD7"/>
    <w:rsid w:val="00C8423B"/>
    <w:rsid w:val="00C844CD"/>
    <w:rsid w:val="00C85EA7"/>
    <w:rsid w:val="00C86675"/>
    <w:rsid w:val="00C8779B"/>
    <w:rsid w:val="00C90658"/>
    <w:rsid w:val="00C93B62"/>
    <w:rsid w:val="00C94854"/>
    <w:rsid w:val="00C951E5"/>
    <w:rsid w:val="00C9565F"/>
    <w:rsid w:val="00C95F41"/>
    <w:rsid w:val="00C979AE"/>
    <w:rsid w:val="00C97A9B"/>
    <w:rsid w:val="00CA05CE"/>
    <w:rsid w:val="00CA0614"/>
    <w:rsid w:val="00CA2DF7"/>
    <w:rsid w:val="00CA36F8"/>
    <w:rsid w:val="00CA38BA"/>
    <w:rsid w:val="00CA6572"/>
    <w:rsid w:val="00CA6DD2"/>
    <w:rsid w:val="00CA70B4"/>
    <w:rsid w:val="00CA7855"/>
    <w:rsid w:val="00CB0776"/>
    <w:rsid w:val="00CB11D3"/>
    <w:rsid w:val="00CB18CF"/>
    <w:rsid w:val="00CB1C2C"/>
    <w:rsid w:val="00CB716A"/>
    <w:rsid w:val="00CC2F65"/>
    <w:rsid w:val="00CC448E"/>
    <w:rsid w:val="00CD12B1"/>
    <w:rsid w:val="00CD1742"/>
    <w:rsid w:val="00CD29D2"/>
    <w:rsid w:val="00CD2B0E"/>
    <w:rsid w:val="00CD2F3F"/>
    <w:rsid w:val="00CD373A"/>
    <w:rsid w:val="00CD3D8E"/>
    <w:rsid w:val="00CD447B"/>
    <w:rsid w:val="00CD46E3"/>
    <w:rsid w:val="00CD5365"/>
    <w:rsid w:val="00CD6218"/>
    <w:rsid w:val="00CD6F2F"/>
    <w:rsid w:val="00CE0623"/>
    <w:rsid w:val="00CE0B71"/>
    <w:rsid w:val="00CE187C"/>
    <w:rsid w:val="00CE21EB"/>
    <w:rsid w:val="00CE3584"/>
    <w:rsid w:val="00CE3669"/>
    <w:rsid w:val="00CE36C2"/>
    <w:rsid w:val="00CE3AA1"/>
    <w:rsid w:val="00CE456C"/>
    <w:rsid w:val="00CE49D1"/>
    <w:rsid w:val="00CE4E0D"/>
    <w:rsid w:val="00CE5376"/>
    <w:rsid w:val="00CE64AD"/>
    <w:rsid w:val="00CE7694"/>
    <w:rsid w:val="00CE76C1"/>
    <w:rsid w:val="00CE7CEA"/>
    <w:rsid w:val="00CF046A"/>
    <w:rsid w:val="00CF0BFC"/>
    <w:rsid w:val="00CF0CF8"/>
    <w:rsid w:val="00CF2610"/>
    <w:rsid w:val="00CF4883"/>
    <w:rsid w:val="00CF5144"/>
    <w:rsid w:val="00CF587F"/>
    <w:rsid w:val="00CF5A6C"/>
    <w:rsid w:val="00CF6592"/>
    <w:rsid w:val="00CF75A4"/>
    <w:rsid w:val="00CF7FF5"/>
    <w:rsid w:val="00D01BC5"/>
    <w:rsid w:val="00D02FF8"/>
    <w:rsid w:val="00D03212"/>
    <w:rsid w:val="00D032EB"/>
    <w:rsid w:val="00D0352C"/>
    <w:rsid w:val="00D03906"/>
    <w:rsid w:val="00D03C70"/>
    <w:rsid w:val="00D04428"/>
    <w:rsid w:val="00D0456E"/>
    <w:rsid w:val="00D04EFF"/>
    <w:rsid w:val="00D04F13"/>
    <w:rsid w:val="00D05C05"/>
    <w:rsid w:val="00D073E5"/>
    <w:rsid w:val="00D11EA0"/>
    <w:rsid w:val="00D11EA7"/>
    <w:rsid w:val="00D126AA"/>
    <w:rsid w:val="00D12CAE"/>
    <w:rsid w:val="00D13780"/>
    <w:rsid w:val="00D15080"/>
    <w:rsid w:val="00D16EB8"/>
    <w:rsid w:val="00D17CDA"/>
    <w:rsid w:val="00D17F74"/>
    <w:rsid w:val="00D218C2"/>
    <w:rsid w:val="00D24BA2"/>
    <w:rsid w:val="00D24E7E"/>
    <w:rsid w:val="00D24EF2"/>
    <w:rsid w:val="00D25B12"/>
    <w:rsid w:val="00D26BCF"/>
    <w:rsid w:val="00D27493"/>
    <w:rsid w:val="00D300A2"/>
    <w:rsid w:val="00D3013F"/>
    <w:rsid w:val="00D30DBA"/>
    <w:rsid w:val="00D32252"/>
    <w:rsid w:val="00D335EF"/>
    <w:rsid w:val="00D34380"/>
    <w:rsid w:val="00D35432"/>
    <w:rsid w:val="00D35D59"/>
    <w:rsid w:val="00D363A8"/>
    <w:rsid w:val="00D40730"/>
    <w:rsid w:val="00D40BF3"/>
    <w:rsid w:val="00D41D28"/>
    <w:rsid w:val="00D4241A"/>
    <w:rsid w:val="00D42BEF"/>
    <w:rsid w:val="00D43578"/>
    <w:rsid w:val="00D4357A"/>
    <w:rsid w:val="00D46A22"/>
    <w:rsid w:val="00D4739A"/>
    <w:rsid w:val="00D47FB5"/>
    <w:rsid w:val="00D50314"/>
    <w:rsid w:val="00D510A6"/>
    <w:rsid w:val="00D534ED"/>
    <w:rsid w:val="00D54369"/>
    <w:rsid w:val="00D546EA"/>
    <w:rsid w:val="00D54A04"/>
    <w:rsid w:val="00D55A47"/>
    <w:rsid w:val="00D572E2"/>
    <w:rsid w:val="00D6242E"/>
    <w:rsid w:val="00D6496D"/>
    <w:rsid w:val="00D64C9E"/>
    <w:rsid w:val="00D70476"/>
    <w:rsid w:val="00D70794"/>
    <w:rsid w:val="00D70CBF"/>
    <w:rsid w:val="00D71E2B"/>
    <w:rsid w:val="00D72231"/>
    <w:rsid w:val="00D73536"/>
    <w:rsid w:val="00D735B5"/>
    <w:rsid w:val="00D75D04"/>
    <w:rsid w:val="00D77209"/>
    <w:rsid w:val="00D77984"/>
    <w:rsid w:val="00D811AC"/>
    <w:rsid w:val="00D8165F"/>
    <w:rsid w:val="00D82202"/>
    <w:rsid w:val="00D83DBC"/>
    <w:rsid w:val="00D8434C"/>
    <w:rsid w:val="00D85661"/>
    <w:rsid w:val="00D858B3"/>
    <w:rsid w:val="00D85D84"/>
    <w:rsid w:val="00D85E9C"/>
    <w:rsid w:val="00D864C2"/>
    <w:rsid w:val="00D8741F"/>
    <w:rsid w:val="00D877EC"/>
    <w:rsid w:val="00D87A26"/>
    <w:rsid w:val="00D87BCD"/>
    <w:rsid w:val="00D934E1"/>
    <w:rsid w:val="00D934E9"/>
    <w:rsid w:val="00D93FAE"/>
    <w:rsid w:val="00D94EDC"/>
    <w:rsid w:val="00D95BDE"/>
    <w:rsid w:val="00D97419"/>
    <w:rsid w:val="00D97ACB"/>
    <w:rsid w:val="00D97F3B"/>
    <w:rsid w:val="00D97F77"/>
    <w:rsid w:val="00DA07C7"/>
    <w:rsid w:val="00DA1AF7"/>
    <w:rsid w:val="00DA246F"/>
    <w:rsid w:val="00DA2967"/>
    <w:rsid w:val="00DA2FD0"/>
    <w:rsid w:val="00DA37E1"/>
    <w:rsid w:val="00DA4E6C"/>
    <w:rsid w:val="00DA51D6"/>
    <w:rsid w:val="00DA5431"/>
    <w:rsid w:val="00DA6CFD"/>
    <w:rsid w:val="00DB0259"/>
    <w:rsid w:val="00DB193E"/>
    <w:rsid w:val="00DB1B54"/>
    <w:rsid w:val="00DB314E"/>
    <w:rsid w:val="00DB6742"/>
    <w:rsid w:val="00DB6895"/>
    <w:rsid w:val="00DB6BC5"/>
    <w:rsid w:val="00DB72F7"/>
    <w:rsid w:val="00DC09EE"/>
    <w:rsid w:val="00DC0DA6"/>
    <w:rsid w:val="00DC0F70"/>
    <w:rsid w:val="00DC1780"/>
    <w:rsid w:val="00DC3280"/>
    <w:rsid w:val="00DC55E8"/>
    <w:rsid w:val="00DC629B"/>
    <w:rsid w:val="00DC7089"/>
    <w:rsid w:val="00DD0CF3"/>
    <w:rsid w:val="00DD14BA"/>
    <w:rsid w:val="00DD23FC"/>
    <w:rsid w:val="00DD38AC"/>
    <w:rsid w:val="00DD41BB"/>
    <w:rsid w:val="00DD488B"/>
    <w:rsid w:val="00DD4D90"/>
    <w:rsid w:val="00DD6687"/>
    <w:rsid w:val="00DD76A2"/>
    <w:rsid w:val="00DD7A02"/>
    <w:rsid w:val="00DE09E6"/>
    <w:rsid w:val="00DE0F18"/>
    <w:rsid w:val="00DE1016"/>
    <w:rsid w:val="00DE19C1"/>
    <w:rsid w:val="00DE19F0"/>
    <w:rsid w:val="00DE555F"/>
    <w:rsid w:val="00DE5677"/>
    <w:rsid w:val="00DE6400"/>
    <w:rsid w:val="00DE66B1"/>
    <w:rsid w:val="00DF1183"/>
    <w:rsid w:val="00DF1262"/>
    <w:rsid w:val="00DF1E67"/>
    <w:rsid w:val="00DF2028"/>
    <w:rsid w:val="00DF2296"/>
    <w:rsid w:val="00DF2877"/>
    <w:rsid w:val="00DF36CC"/>
    <w:rsid w:val="00DF57F5"/>
    <w:rsid w:val="00DF5D1B"/>
    <w:rsid w:val="00DF5D54"/>
    <w:rsid w:val="00E018E6"/>
    <w:rsid w:val="00E02726"/>
    <w:rsid w:val="00E02A69"/>
    <w:rsid w:val="00E03644"/>
    <w:rsid w:val="00E043FE"/>
    <w:rsid w:val="00E05213"/>
    <w:rsid w:val="00E05858"/>
    <w:rsid w:val="00E05C0B"/>
    <w:rsid w:val="00E05CAF"/>
    <w:rsid w:val="00E0600C"/>
    <w:rsid w:val="00E0675C"/>
    <w:rsid w:val="00E06F51"/>
    <w:rsid w:val="00E07282"/>
    <w:rsid w:val="00E10FCA"/>
    <w:rsid w:val="00E126EE"/>
    <w:rsid w:val="00E12B0E"/>
    <w:rsid w:val="00E132AF"/>
    <w:rsid w:val="00E133BD"/>
    <w:rsid w:val="00E14001"/>
    <w:rsid w:val="00E1455C"/>
    <w:rsid w:val="00E14D0F"/>
    <w:rsid w:val="00E14EB9"/>
    <w:rsid w:val="00E1523B"/>
    <w:rsid w:val="00E15416"/>
    <w:rsid w:val="00E15F3C"/>
    <w:rsid w:val="00E16B23"/>
    <w:rsid w:val="00E16F9A"/>
    <w:rsid w:val="00E21F2A"/>
    <w:rsid w:val="00E21F70"/>
    <w:rsid w:val="00E226FD"/>
    <w:rsid w:val="00E22DB3"/>
    <w:rsid w:val="00E24999"/>
    <w:rsid w:val="00E25644"/>
    <w:rsid w:val="00E25A9D"/>
    <w:rsid w:val="00E26175"/>
    <w:rsid w:val="00E26BFB"/>
    <w:rsid w:val="00E2737E"/>
    <w:rsid w:val="00E302D8"/>
    <w:rsid w:val="00E30F3E"/>
    <w:rsid w:val="00E32373"/>
    <w:rsid w:val="00E32979"/>
    <w:rsid w:val="00E32ED9"/>
    <w:rsid w:val="00E33213"/>
    <w:rsid w:val="00E33BB6"/>
    <w:rsid w:val="00E34445"/>
    <w:rsid w:val="00E3507C"/>
    <w:rsid w:val="00E359B6"/>
    <w:rsid w:val="00E35FA4"/>
    <w:rsid w:val="00E372A2"/>
    <w:rsid w:val="00E40057"/>
    <w:rsid w:val="00E4021A"/>
    <w:rsid w:val="00E40E6A"/>
    <w:rsid w:val="00E41729"/>
    <w:rsid w:val="00E42E8E"/>
    <w:rsid w:val="00E43565"/>
    <w:rsid w:val="00E439AA"/>
    <w:rsid w:val="00E456F8"/>
    <w:rsid w:val="00E4731A"/>
    <w:rsid w:val="00E473E1"/>
    <w:rsid w:val="00E47602"/>
    <w:rsid w:val="00E47B41"/>
    <w:rsid w:val="00E535D5"/>
    <w:rsid w:val="00E5462D"/>
    <w:rsid w:val="00E5506D"/>
    <w:rsid w:val="00E55640"/>
    <w:rsid w:val="00E57A1B"/>
    <w:rsid w:val="00E60134"/>
    <w:rsid w:val="00E60141"/>
    <w:rsid w:val="00E6272B"/>
    <w:rsid w:val="00E63284"/>
    <w:rsid w:val="00E6409A"/>
    <w:rsid w:val="00E64102"/>
    <w:rsid w:val="00E67CC1"/>
    <w:rsid w:val="00E7117D"/>
    <w:rsid w:val="00E7407E"/>
    <w:rsid w:val="00E75106"/>
    <w:rsid w:val="00E75286"/>
    <w:rsid w:val="00E75F1C"/>
    <w:rsid w:val="00E76537"/>
    <w:rsid w:val="00E774E9"/>
    <w:rsid w:val="00E80A0D"/>
    <w:rsid w:val="00E81029"/>
    <w:rsid w:val="00E8105B"/>
    <w:rsid w:val="00E810F8"/>
    <w:rsid w:val="00E81D19"/>
    <w:rsid w:val="00E82ADB"/>
    <w:rsid w:val="00E835EF"/>
    <w:rsid w:val="00E83655"/>
    <w:rsid w:val="00E8376B"/>
    <w:rsid w:val="00E83913"/>
    <w:rsid w:val="00E84073"/>
    <w:rsid w:val="00E84322"/>
    <w:rsid w:val="00E84487"/>
    <w:rsid w:val="00E85331"/>
    <w:rsid w:val="00E85693"/>
    <w:rsid w:val="00E867EA"/>
    <w:rsid w:val="00E87C00"/>
    <w:rsid w:val="00E90276"/>
    <w:rsid w:val="00E90B90"/>
    <w:rsid w:val="00E914B7"/>
    <w:rsid w:val="00E93CAE"/>
    <w:rsid w:val="00E96C27"/>
    <w:rsid w:val="00E97015"/>
    <w:rsid w:val="00E973D1"/>
    <w:rsid w:val="00EA0096"/>
    <w:rsid w:val="00EA27CA"/>
    <w:rsid w:val="00EA2E8F"/>
    <w:rsid w:val="00EA30E3"/>
    <w:rsid w:val="00EA60E6"/>
    <w:rsid w:val="00EA6FF5"/>
    <w:rsid w:val="00EA7356"/>
    <w:rsid w:val="00EB096A"/>
    <w:rsid w:val="00EB1BDA"/>
    <w:rsid w:val="00EB2055"/>
    <w:rsid w:val="00EB2F27"/>
    <w:rsid w:val="00EB30AE"/>
    <w:rsid w:val="00EB38B6"/>
    <w:rsid w:val="00EB70B5"/>
    <w:rsid w:val="00EB722D"/>
    <w:rsid w:val="00EB74AD"/>
    <w:rsid w:val="00EB7507"/>
    <w:rsid w:val="00EB7B0F"/>
    <w:rsid w:val="00EC004B"/>
    <w:rsid w:val="00EC0129"/>
    <w:rsid w:val="00EC051B"/>
    <w:rsid w:val="00EC185B"/>
    <w:rsid w:val="00EC1BB5"/>
    <w:rsid w:val="00EC1D6B"/>
    <w:rsid w:val="00EC285C"/>
    <w:rsid w:val="00EC2A5F"/>
    <w:rsid w:val="00EC2F6F"/>
    <w:rsid w:val="00EC45EE"/>
    <w:rsid w:val="00EC5F88"/>
    <w:rsid w:val="00EC6D41"/>
    <w:rsid w:val="00ED2B48"/>
    <w:rsid w:val="00ED4E62"/>
    <w:rsid w:val="00ED4F0B"/>
    <w:rsid w:val="00ED50CF"/>
    <w:rsid w:val="00ED5917"/>
    <w:rsid w:val="00ED606B"/>
    <w:rsid w:val="00ED671F"/>
    <w:rsid w:val="00ED70AF"/>
    <w:rsid w:val="00ED73DF"/>
    <w:rsid w:val="00ED759E"/>
    <w:rsid w:val="00EE2D1A"/>
    <w:rsid w:val="00EE2F35"/>
    <w:rsid w:val="00EE3BD0"/>
    <w:rsid w:val="00EE56A2"/>
    <w:rsid w:val="00EE6865"/>
    <w:rsid w:val="00EE6B1B"/>
    <w:rsid w:val="00EE6B7A"/>
    <w:rsid w:val="00EF08DA"/>
    <w:rsid w:val="00EF0D51"/>
    <w:rsid w:val="00EF34F8"/>
    <w:rsid w:val="00EF4DEA"/>
    <w:rsid w:val="00EF50C1"/>
    <w:rsid w:val="00EF5361"/>
    <w:rsid w:val="00EF536E"/>
    <w:rsid w:val="00EF6FAF"/>
    <w:rsid w:val="00EF74FB"/>
    <w:rsid w:val="00F02BF1"/>
    <w:rsid w:val="00F030CE"/>
    <w:rsid w:val="00F032C1"/>
    <w:rsid w:val="00F05CC0"/>
    <w:rsid w:val="00F0679C"/>
    <w:rsid w:val="00F10C4E"/>
    <w:rsid w:val="00F1171E"/>
    <w:rsid w:val="00F11877"/>
    <w:rsid w:val="00F1273F"/>
    <w:rsid w:val="00F12E4F"/>
    <w:rsid w:val="00F14653"/>
    <w:rsid w:val="00F15434"/>
    <w:rsid w:val="00F15757"/>
    <w:rsid w:val="00F174E0"/>
    <w:rsid w:val="00F17FA4"/>
    <w:rsid w:val="00F22751"/>
    <w:rsid w:val="00F242A7"/>
    <w:rsid w:val="00F24578"/>
    <w:rsid w:val="00F248CC"/>
    <w:rsid w:val="00F24A74"/>
    <w:rsid w:val="00F24D34"/>
    <w:rsid w:val="00F268DD"/>
    <w:rsid w:val="00F26BB1"/>
    <w:rsid w:val="00F32570"/>
    <w:rsid w:val="00F405C5"/>
    <w:rsid w:val="00F40AD9"/>
    <w:rsid w:val="00F424C0"/>
    <w:rsid w:val="00F45583"/>
    <w:rsid w:val="00F45B4E"/>
    <w:rsid w:val="00F51E1B"/>
    <w:rsid w:val="00F529A6"/>
    <w:rsid w:val="00F52D57"/>
    <w:rsid w:val="00F53594"/>
    <w:rsid w:val="00F53AF6"/>
    <w:rsid w:val="00F54532"/>
    <w:rsid w:val="00F54903"/>
    <w:rsid w:val="00F5556D"/>
    <w:rsid w:val="00F5662C"/>
    <w:rsid w:val="00F567FB"/>
    <w:rsid w:val="00F56904"/>
    <w:rsid w:val="00F56A49"/>
    <w:rsid w:val="00F5777C"/>
    <w:rsid w:val="00F60222"/>
    <w:rsid w:val="00F6026D"/>
    <w:rsid w:val="00F60F86"/>
    <w:rsid w:val="00F618D2"/>
    <w:rsid w:val="00F63045"/>
    <w:rsid w:val="00F6422D"/>
    <w:rsid w:val="00F65D80"/>
    <w:rsid w:val="00F70005"/>
    <w:rsid w:val="00F70234"/>
    <w:rsid w:val="00F71FC1"/>
    <w:rsid w:val="00F727D1"/>
    <w:rsid w:val="00F7304F"/>
    <w:rsid w:val="00F732C6"/>
    <w:rsid w:val="00F73492"/>
    <w:rsid w:val="00F760D9"/>
    <w:rsid w:val="00F80167"/>
    <w:rsid w:val="00F81D07"/>
    <w:rsid w:val="00F820A7"/>
    <w:rsid w:val="00F823A0"/>
    <w:rsid w:val="00F852CA"/>
    <w:rsid w:val="00F85CB8"/>
    <w:rsid w:val="00F8730B"/>
    <w:rsid w:val="00F87807"/>
    <w:rsid w:val="00F87C95"/>
    <w:rsid w:val="00F90937"/>
    <w:rsid w:val="00F9356E"/>
    <w:rsid w:val="00F938DE"/>
    <w:rsid w:val="00F94783"/>
    <w:rsid w:val="00F95358"/>
    <w:rsid w:val="00F95C44"/>
    <w:rsid w:val="00F960DB"/>
    <w:rsid w:val="00F97173"/>
    <w:rsid w:val="00FA0016"/>
    <w:rsid w:val="00FA053D"/>
    <w:rsid w:val="00FA112E"/>
    <w:rsid w:val="00FA17CC"/>
    <w:rsid w:val="00FA1FF9"/>
    <w:rsid w:val="00FA2110"/>
    <w:rsid w:val="00FA3B4A"/>
    <w:rsid w:val="00FA4D0A"/>
    <w:rsid w:val="00FA6741"/>
    <w:rsid w:val="00FA6CBA"/>
    <w:rsid w:val="00FA74F2"/>
    <w:rsid w:val="00FA75EF"/>
    <w:rsid w:val="00FB0787"/>
    <w:rsid w:val="00FB2C39"/>
    <w:rsid w:val="00FB308B"/>
    <w:rsid w:val="00FB359C"/>
    <w:rsid w:val="00FB536B"/>
    <w:rsid w:val="00FB614F"/>
    <w:rsid w:val="00FB668A"/>
    <w:rsid w:val="00FB6FE9"/>
    <w:rsid w:val="00FC0000"/>
    <w:rsid w:val="00FC0843"/>
    <w:rsid w:val="00FC0CF4"/>
    <w:rsid w:val="00FC182B"/>
    <w:rsid w:val="00FC1A1D"/>
    <w:rsid w:val="00FC1B99"/>
    <w:rsid w:val="00FC313F"/>
    <w:rsid w:val="00FC358E"/>
    <w:rsid w:val="00FC4DE6"/>
    <w:rsid w:val="00FC5D42"/>
    <w:rsid w:val="00FC6A36"/>
    <w:rsid w:val="00FC78C0"/>
    <w:rsid w:val="00FC78C7"/>
    <w:rsid w:val="00FD09F5"/>
    <w:rsid w:val="00FD23DC"/>
    <w:rsid w:val="00FD24F9"/>
    <w:rsid w:val="00FD3984"/>
    <w:rsid w:val="00FD3E3A"/>
    <w:rsid w:val="00FD5801"/>
    <w:rsid w:val="00FD6522"/>
    <w:rsid w:val="00FD6BFC"/>
    <w:rsid w:val="00FD6DE9"/>
    <w:rsid w:val="00FD7E86"/>
    <w:rsid w:val="00FE0C44"/>
    <w:rsid w:val="00FE1C0D"/>
    <w:rsid w:val="00FE32C9"/>
    <w:rsid w:val="00FE3F71"/>
    <w:rsid w:val="00FE45FA"/>
    <w:rsid w:val="00FE66CD"/>
    <w:rsid w:val="00FE6C54"/>
    <w:rsid w:val="00FE7D23"/>
    <w:rsid w:val="00FE7DA9"/>
    <w:rsid w:val="00FE7E4D"/>
    <w:rsid w:val="00FF1422"/>
    <w:rsid w:val="00FF22DC"/>
    <w:rsid w:val="00FF2F29"/>
    <w:rsid w:val="00FF2FC5"/>
    <w:rsid w:val="00FF79BB"/>
    <w:rsid w:val="03727766"/>
    <w:rsid w:val="03D6011C"/>
    <w:rsid w:val="0EE2E3AD"/>
    <w:rsid w:val="1218C96A"/>
    <w:rsid w:val="199AB670"/>
    <w:rsid w:val="1AFB2E43"/>
    <w:rsid w:val="1F54943A"/>
    <w:rsid w:val="25CBDC08"/>
    <w:rsid w:val="37E195FF"/>
    <w:rsid w:val="38472F3A"/>
    <w:rsid w:val="3C43DD9D"/>
    <w:rsid w:val="40B7BC14"/>
    <w:rsid w:val="417AAD9E"/>
    <w:rsid w:val="475DA089"/>
    <w:rsid w:val="47BA8313"/>
    <w:rsid w:val="4932FD5F"/>
    <w:rsid w:val="4C0AAF33"/>
    <w:rsid w:val="5213DA57"/>
    <w:rsid w:val="578E3679"/>
    <w:rsid w:val="59BE4A55"/>
    <w:rsid w:val="60035057"/>
    <w:rsid w:val="623FD2DC"/>
    <w:rsid w:val="674C9E10"/>
    <w:rsid w:val="6F8649DB"/>
    <w:rsid w:val="79C69A7F"/>
    <w:rsid w:val="7DD9E73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669617"/>
  <w15:chartTrackingRefBased/>
  <w15:docId w15:val="{4AB58DDE-0569-43C2-A617-A505E66B0E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5F9F"/>
  </w:style>
  <w:style w:type="paragraph" w:styleId="Heading1">
    <w:name w:val="heading 1"/>
    <w:basedOn w:val="Normal"/>
    <w:next w:val="Normal"/>
    <w:link w:val="Heading1Char"/>
    <w:uiPriority w:val="9"/>
    <w:qFormat/>
    <w:rsid w:val="003A38C3"/>
    <w:pPr>
      <w:keepNext/>
      <w:keepLines/>
      <w:spacing w:before="360" w:after="80"/>
      <w:outlineLvl w:val="0"/>
    </w:pPr>
    <w:rPr>
      <w:rFonts w:ascii="Rockwell" w:eastAsiaTheme="majorEastAsia" w:hAnsi="Rockwell" w:cstheme="majorBidi"/>
      <w:b/>
      <w:color w:val="0476A8"/>
      <w:sz w:val="40"/>
      <w:szCs w:val="40"/>
    </w:rPr>
  </w:style>
  <w:style w:type="paragraph" w:styleId="Heading2">
    <w:name w:val="heading 2"/>
    <w:basedOn w:val="Normal"/>
    <w:next w:val="Normal"/>
    <w:link w:val="Heading2Char"/>
    <w:uiPriority w:val="9"/>
    <w:unhideWhenUsed/>
    <w:qFormat/>
    <w:rsid w:val="003B45BC"/>
    <w:pPr>
      <w:keepNext/>
      <w:keepLines/>
      <w:spacing w:before="160" w:after="80"/>
      <w:outlineLvl w:val="1"/>
    </w:pPr>
    <w:rPr>
      <w:rFonts w:ascii="Rockwell" w:eastAsiaTheme="majorEastAsia" w:hAnsi="Rockwell" w:cstheme="majorBidi"/>
      <w:b/>
      <w:color w:val="033B4B"/>
      <w:sz w:val="32"/>
      <w:szCs w:val="32"/>
    </w:rPr>
  </w:style>
  <w:style w:type="paragraph" w:styleId="Heading3">
    <w:name w:val="heading 3"/>
    <w:basedOn w:val="Normal"/>
    <w:next w:val="Normal"/>
    <w:link w:val="Heading3Char"/>
    <w:uiPriority w:val="9"/>
    <w:unhideWhenUsed/>
    <w:qFormat/>
    <w:rsid w:val="007B3D23"/>
    <w:pPr>
      <w:keepNext/>
      <w:keepLines/>
      <w:spacing w:before="160" w:after="80"/>
      <w:outlineLvl w:val="2"/>
    </w:pPr>
    <w:rPr>
      <w:rFonts w:eastAsiaTheme="majorEastAsia" w:cstheme="majorBidi"/>
      <w:color w:val="00577F" w:themeColor="accent1" w:themeShade="BF"/>
      <w:sz w:val="28"/>
      <w:szCs w:val="28"/>
    </w:rPr>
  </w:style>
  <w:style w:type="paragraph" w:styleId="Heading4">
    <w:name w:val="heading 4"/>
    <w:basedOn w:val="Normal"/>
    <w:next w:val="Normal"/>
    <w:link w:val="Heading4Char"/>
    <w:uiPriority w:val="9"/>
    <w:unhideWhenUsed/>
    <w:qFormat/>
    <w:rsid w:val="007B3D23"/>
    <w:pPr>
      <w:keepNext/>
      <w:keepLines/>
      <w:spacing w:before="80" w:after="40"/>
      <w:outlineLvl w:val="3"/>
    </w:pPr>
    <w:rPr>
      <w:rFonts w:eastAsiaTheme="majorEastAsia" w:cstheme="majorBidi"/>
      <w:i/>
      <w:iCs/>
      <w:color w:val="00577F" w:themeColor="accent1" w:themeShade="BF"/>
    </w:rPr>
  </w:style>
  <w:style w:type="paragraph" w:styleId="Heading5">
    <w:name w:val="heading 5"/>
    <w:basedOn w:val="Normal"/>
    <w:next w:val="Normal"/>
    <w:link w:val="Heading5Char"/>
    <w:uiPriority w:val="9"/>
    <w:unhideWhenUsed/>
    <w:qFormat/>
    <w:rsid w:val="007B3D23"/>
    <w:pPr>
      <w:keepNext/>
      <w:keepLines/>
      <w:spacing w:before="80" w:after="40"/>
      <w:outlineLvl w:val="4"/>
    </w:pPr>
    <w:rPr>
      <w:rFonts w:eastAsiaTheme="majorEastAsia" w:cstheme="majorBidi"/>
      <w:color w:val="00577F" w:themeColor="accent1" w:themeShade="BF"/>
    </w:rPr>
  </w:style>
  <w:style w:type="paragraph" w:styleId="Heading6">
    <w:name w:val="heading 6"/>
    <w:basedOn w:val="Normal"/>
    <w:next w:val="Normal"/>
    <w:link w:val="Heading6Char"/>
    <w:uiPriority w:val="9"/>
    <w:unhideWhenUsed/>
    <w:qFormat/>
    <w:rsid w:val="007B3D2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B3D2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B3D2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B3D2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38C3"/>
    <w:rPr>
      <w:rFonts w:ascii="Rockwell" w:eastAsiaTheme="majorEastAsia" w:hAnsi="Rockwell" w:cstheme="majorBidi"/>
      <w:b/>
      <w:color w:val="0476A8"/>
      <w:sz w:val="40"/>
      <w:szCs w:val="40"/>
    </w:rPr>
  </w:style>
  <w:style w:type="character" w:customStyle="1" w:styleId="Heading2Char">
    <w:name w:val="Heading 2 Char"/>
    <w:basedOn w:val="DefaultParagraphFont"/>
    <w:link w:val="Heading2"/>
    <w:uiPriority w:val="9"/>
    <w:rsid w:val="003B45BC"/>
    <w:rPr>
      <w:rFonts w:ascii="Rockwell" w:eastAsiaTheme="majorEastAsia" w:hAnsi="Rockwell" w:cstheme="majorBidi"/>
      <w:b/>
      <w:color w:val="033B4B"/>
      <w:sz w:val="32"/>
      <w:szCs w:val="32"/>
    </w:rPr>
  </w:style>
  <w:style w:type="character" w:customStyle="1" w:styleId="Heading3Char">
    <w:name w:val="Heading 3 Char"/>
    <w:basedOn w:val="DefaultParagraphFont"/>
    <w:link w:val="Heading3"/>
    <w:uiPriority w:val="9"/>
    <w:rsid w:val="007B3D23"/>
    <w:rPr>
      <w:rFonts w:eastAsiaTheme="majorEastAsia" w:cstheme="majorBidi"/>
      <w:color w:val="00577F" w:themeColor="accent1" w:themeShade="BF"/>
      <w:sz w:val="28"/>
      <w:szCs w:val="28"/>
    </w:rPr>
  </w:style>
  <w:style w:type="character" w:customStyle="1" w:styleId="Heading4Char">
    <w:name w:val="Heading 4 Char"/>
    <w:basedOn w:val="DefaultParagraphFont"/>
    <w:link w:val="Heading4"/>
    <w:uiPriority w:val="9"/>
    <w:rsid w:val="007B3D23"/>
    <w:rPr>
      <w:rFonts w:eastAsiaTheme="majorEastAsia" w:cstheme="majorBidi"/>
      <w:i/>
      <w:iCs/>
      <w:color w:val="00577F" w:themeColor="accent1" w:themeShade="BF"/>
    </w:rPr>
  </w:style>
  <w:style w:type="character" w:customStyle="1" w:styleId="Heading5Char">
    <w:name w:val="Heading 5 Char"/>
    <w:basedOn w:val="DefaultParagraphFont"/>
    <w:link w:val="Heading5"/>
    <w:uiPriority w:val="9"/>
    <w:rsid w:val="007B3D23"/>
    <w:rPr>
      <w:rFonts w:eastAsiaTheme="majorEastAsia" w:cstheme="majorBidi"/>
      <w:color w:val="00577F" w:themeColor="accent1" w:themeShade="BF"/>
    </w:rPr>
  </w:style>
  <w:style w:type="character" w:customStyle="1" w:styleId="Heading6Char">
    <w:name w:val="Heading 6 Char"/>
    <w:basedOn w:val="DefaultParagraphFont"/>
    <w:link w:val="Heading6"/>
    <w:uiPriority w:val="9"/>
    <w:rsid w:val="007B3D2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B3D2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B3D2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B3D23"/>
    <w:rPr>
      <w:rFonts w:eastAsiaTheme="majorEastAsia" w:cstheme="majorBidi"/>
      <w:color w:val="272727" w:themeColor="text1" w:themeTint="D8"/>
    </w:rPr>
  </w:style>
  <w:style w:type="paragraph" w:styleId="Title">
    <w:name w:val="Title"/>
    <w:basedOn w:val="Normal"/>
    <w:next w:val="Normal"/>
    <w:link w:val="TitleChar"/>
    <w:uiPriority w:val="10"/>
    <w:qFormat/>
    <w:rsid w:val="007B3D2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B3D2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B3D2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B3D2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B3D23"/>
    <w:pPr>
      <w:spacing w:before="160"/>
      <w:jc w:val="center"/>
    </w:pPr>
    <w:rPr>
      <w:i/>
      <w:iCs/>
      <w:color w:val="404040" w:themeColor="text1" w:themeTint="BF"/>
    </w:rPr>
  </w:style>
  <w:style w:type="character" w:customStyle="1" w:styleId="QuoteChar">
    <w:name w:val="Quote Char"/>
    <w:basedOn w:val="DefaultParagraphFont"/>
    <w:link w:val="Quote"/>
    <w:uiPriority w:val="29"/>
    <w:rsid w:val="007B3D23"/>
    <w:rPr>
      <w:i/>
      <w:iCs/>
      <w:color w:val="404040" w:themeColor="text1" w:themeTint="BF"/>
    </w:rPr>
  </w:style>
  <w:style w:type="paragraph" w:styleId="ListParagraph">
    <w:name w:val="List Paragraph"/>
    <w:basedOn w:val="Normal"/>
    <w:uiPriority w:val="34"/>
    <w:qFormat/>
    <w:rsid w:val="007B3D23"/>
    <w:pPr>
      <w:ind w:left="720"/>
      <w:contextualSpacing/>
    </w:pPr>
  </w:style>
  <w:style w:type="character" w:styleId="IntenseEmphasis">
    <w:name w:val="Intense Emphasis"/>
    <w:basedOn w:val="DefaultParagraphFont"/>
    <w:uiPriority w:val="21"/>
    <w:qFormat/>
    <w:rsid w:val="007B3D23"/>
    <w:rPr>
      <w:i/>
      <w:iCs/>
      <w:color w:val="00577F" w:themeColor="accent1" w:themeShade="BF"/>
    </w:rPr>
  </w:style>
  <w:style w:type="paragraph" w:styleId="IntenseQuote">
    <w:name w:val="Intense Quote"/>
    <w:basedOn w:val="Normal"/>
    <w:next w:val="Normal"/>
    <w:link w:val="IntenseQuoteChar"/>
    <w:uiPriority w:val="30"/>
    <w:qFormat/>
    <w:rsid w:val="007B3D23"/>
    <w:pPr>
      <w:pBdr>
        <w:top w:val="single" w:sz="4" w:space="10" w:color="00577F" w:themeColor="accent1" w:themeShade="BF"/>
        <w:bottom w:val="single" w:sz="4" w:space="10" w:color="00577F" w:themeColor="accent1" w:themeShade="BF"/>
      </w:pBdr>
      <w:spacing w:before="360" w:after="360"/>
      <w:ind w:left="864" w:right="864"/>
      <w:jc w:val="center"/>
    </w:pPr>
    <w:rPr>
      <w:i/>
      <w:iCs/>
      <w:color w:val="00577F" w:themeColor="accent1" w:themeShade="BF"/>
    </w:rPr>
  </w:style>
  <w:style w:type="character" w:customStyle="1" w:styleId="IntenseQuoteChar">
    <w:name w:val="Intense Quote Char"/>
    <w:basedOn w:val="DefaultParagraphFont"/>
    <w:link w:val="IntenseQuote"/>
    <w:uiPriority w:val="30"/>
    <w:rsid w:val="007B3D23"/>
    <w:rPr>
      <w:i/>
      <w:iCs/>
      <w:color w:val="00577F" w:themeColor="accent1" w:themeShade="BF"/>
    </w:rPr>
  </w:style>
  <w:style w:type="character" w:styleId="IntenseReference">
    <w:name w:val="Intense Reference"/>
    <w:basedOn w:val="DefaultParagraphFont"/>
    <w:uiPriority w:val="32"/>
    <w:qFormat/>
    <w:rsid w:val="007B3D23"/>
    <w:rPr>
      <w:b/>
      <w:bCs/>
      <w:smallCaps/>
      <w:color w:val="00577F" w:themeColor="accent1" w:themeShade="BF"/>
      <w:spacing w:val="5"/>
    </w:rPr>
  </w:style>
  <w:style w:type="paragraph" w:styleId="FootnoteText">
    <w:name w:val="footnote text"/>
    <w:basedOn w:val="Normal"/>
    <w:link w:val="FootnoteTextChar"/>
    <w:uiPriority w:val="99"/>
    <w:unhideWhenUsed/>
    <w:rsid w:val="00872F08"/>
    <w:pPr>
      <w:spacing w:after="0" w:line="240" w:lineRule="auto"/>
    </w:pPr>
    <w:rPr>
      <w:sz w:val="20"/>
      <w:szCs w:val="20"/>
    </w:rPr>
  </w:style>
  <w:style w:type="character" w:customStyle="1" w:styleId="FootnoteTextChar">
    <w:name w:val="Footnote Text Char"/>
    <w:basedOn w:val="DefaultParagraphFont"/>
    <w:link w:val="FootnoteText"/>
    <w:uiPriority w:val="99"/>
    <w:rsid w:val="00872F08"/>
    <w:rPr>
      <w:sz w:val="20"/>
      <w:szCs w:val="20"/>
    </w:rPr>
  </w:style>
  <w:style w:type="character" w:styleId="FootnoteReference">
    <w:name w:val="footnote reference"/>
    <w:basedOn w:val="DefaultParagraphFont"/>
    <w:uiPriority w:val="99"/>
    <w:semiHidden/>
    <w:unhideWhenUsed/>
    <w:rsid w:val="00872F08"/>
    <w:rPr>
      <w:vertAlign w:val="superscript"/>
    </w:rPr>
  </w:style>
  <w:style w:type="character" w:styleId="Hyperlink">
    <w:name w:val="Hyperlink"/>
    <w:basedOn w:val="DefaultParagraphFont"/>
    <w:uiPriority w:val="99"/>
    <w:unhideWhenUsed/>
    <w:rsid w:val="00872F08"/>
    <w:rPr>
      <w:color w:val="0075AA" w:themeColor="hyperlink"/>
      <w:u w:val="single"/>
    </w:rPr>
  </w:style>
  <w:style w:type="character" w:styleId="UnresolvedMention">
    <w:name w:val="Unresolved Mention"/>
    <w:basedOn w:val="DefaultParagraphFont"/>
    <w:uiPriority w:val="99"/>
    <w:semiHidden/>
    <w:unhideWhenUsed/>
    <w:rsid w:val="00872F08"/>
    <w:rPr>
      <w:color w:val="605E5C"/>
      <w:shd w:val="clear" w:color="auto" w:fill="E1DFDD"/>
    </w:rPr>
  </w:style>
  <w:style w:type="table" w:styleId="TableGrid">
    <w:name w:val="Table Grid"/>
    <w:basedOn w:val="TableNormal"/>
    <w:uiPriority w:val="59"/>
    <w:rsid w:val="002056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C0247"/>
    <w:pPr>
      <w:tabs>
        <w:tab w:val="center" w:pos="4680"/>
        <w:tab w:val="right" w:pos="9360"/>
      </w:tabs>
      <w:spacing w:after="0" w:line="240" w:lineRule="auto"/>
    </w:pPr>
  </w:style>
  <w:style w:type="character" w:customStyle="1" w:styleId="HeaderChar">
    <w:name w:val="Header Char"/>
    <w:basedOn w:val="DefaultParagraphFont"/>
    <w:link w:val="Header"/>
    <w:uiPriority w:val="99"/>
    <w:rsid w:val="004C0247"/>
  </w:style>
  <w:style w:type="paragraph" w:styleId="Footer">
    <w:name w:val="footer"/>
    <w:basedOn w:val="Normal"/>
    <w:link w:val="FooterChar"/>
    <w:uiPriority w:val="99"/>
    <w:unhideWhenUsed/>
    <w:rsid w:val="004C0247"/>
    <w:pPr>
      <w:tabs>
        <w:tab w:val="center" w:pos="4680"/>
        <w:tab w:val="right" w:pos="9360"/>
      </w:tabs>
      <w:spacing w:after="0" w:line="240" w:lineRule="auto"/>
    </w:pPr>
  </w:style>
  <w:style w:type="character" w:customStyle="1" w:styleId="FooterChar">
    <w:name w:val="Footer Char"/>
    <w:basedOn w:val="DefaultParagraphFont"/>
    <w:link w:val="Footer"/>
    <w:uiPriority w:val="99"/>
    <w:rsid w:val="004C0247"/>
  </w:style>
  <w:style w:type="paragraph" w:styleId="NormalWeb">
    <w:name w:val="Normal (Web)"/>
    <w:basedOn w:val="Normal"/>
    <w:uiPriority w:val="99"/>
    <w:semiHidden/>
    <w:unhideWhenUsed/>
    <w:rsid w:val="00DD38AC"/>
    <w:rPr>
      <w:rFonts w:ascii="Times New Roman" w:hAnsi="Times New Roman" w:cs="Times New Roman"/>
    </w:rPr>
  </w:style>
  <w:style w:type="paragraph" w:styleId="TOCHeading">
    <w:name w:val="TOC Heading"/>
    <w:basedOn w:val="Heading1"/>
    <w:next w:val="Normal"/>
    <w:uiPriority w:val="39"/>
    <w:unhideWhenUsed/>
    <w:qFormat/>
    <w:rsid w:val="008D40EF"/>
    <w:pPr>
      <w:spacing w:before="240" w:after="0" w:line="259" w:lineRule="auto"/>
      <w:outlineLvl w:val="9"/>
    </w:pPr>
    <w:rPr>
      <w:kern w:val="0"/>
      <w:sz w:val="32"/>
      <w:szCs w:val="32"/>
      <w14:ligatures w14:val="none"/>
    </w:rPr>
  </w:style>
  <w:style w:type="paragraph" w:styleId="TOC1">
    <w:name w:val="toc 1"/>
    <w:basedOn w:val="Normal"/>
    <w:next w:val="Normal"/>
    <w:autoRedefine/>
    <w:uiPriority w:val="39"/>
    <w:unhideWhenUsed/>
    <w:rsid w:val="008D40EF"/>
    <w:pPr>
      <w:spacing w:after="100"/>
    </w:pPr>
  </w:style>
  <w:style w:type="paragraph" w:styleId="TOC2">
    <w:name w:val="toc 2"/>
    <w:basedOn w:val="Normal"/>
    <w:next w:val="Normal"/>
    <w:autoRedefine/>
    <w:uiPriority w:val="39"/>
    <w:unhideWhenUsed/>
    <w:rsid w:val="008D40EF"/>
    <w:pPr>
      <w:spacing w:after="100"/>
      <w:ind w:left="240"/>
    </w:pPr>
  </w:style>
  <w:style w:type="paragraph" w:styleId="TOC3">
    <w:name w:val="toc 3"/>
    <w:basedOn w:val="Normal"/>
    <w:next w:val="Normal"/>
    <w:autoRedefine/>
    <w:uiPriority w:val="39"/>
    <w:unhideWhenUsed/>
    <w:rsid w:val="008D40EF"/>
    <w:pPr>
      <w:spacing w:after="100"/>
      <w:ind w:left="480"/>
    </w:pPr>
  </w:style>
  <w:style w:type="paragraph" w:styleId="Revision">
    <w:name w:val="Revision"/>
    <w:hidden/>
    <w:uiPriority w:val="99"/>
    <w:semiHidden/>
    <w:rsid w:val="00A352D0"/>
    <w:pPr>
      <w:spacing w:after="0" w:line="240" w:lineRule="auto"/>
    </w:pPr>
  </w:style>
  <w:style w:type="character" w:styleId="CommentReference">
    <w:name w:val="annotation reference"/>
    <w:basedOn w:val="DefaultParagraphFont"/>
    <w:uiPriority w:val="99"/>
    <w:semiHidden/>
    <w:unhideWhenUsed/>
    <w:rsid w:val="00A352D0"/>
    <w:rPr>
      <w:sz w:val="16"/>
      <w:szCs w:val="16"/>
    </w:rPr>
  </w:style>
  <w:style w:type="paragraph" w:styleId="CommentText">
    <w:name w:val="annotation text"/>
    <w:basedOn w:val="Normal"/>
    <w:link w:val="CommentTextChar"/>
    <w:uiPriority w:val="99"/>
    <w:unhideWhenUsed/>
    <w:rsid w:val="00A352D0"/>
    <w:pPr>
      <w:spacing w:line="240" w:lineRule="auto"/>
    </w:pPr>
    <w:rPr>
      <w:sz w:val="20"/>
      <w:szCs w:val="20"/>
    </w:rPr>
  </w:style>
  <w:style w:type="character" w:customStyle="1" w:styleId="CommentTextChar">
    <w:name w:val="Comment Text Char"/>
    <w:basedOn w:val="DefaultParagraphFont"/>
    <w:link w:val="CommentText"/>
    <w:uiPriority w:val="99"/>
    <w:rsid w:val="00A352D0"/>
    <w:rPr>
      <w:sz w:val="20"/>
      <w:szCs w:val="20"/>
    </w:rPr>
  </w:style>
  <w:style w:type="paragraph" w:styleId="CommentSubject">
    <w:name w:val="annotation subject"/>
    <w:basedOn w:val="CommentText"/>
    <w:next w:val="CommentText"/>
    <w:link w:val="CommentSubjectChar"/>
    <w:uiPriority w:val="99"/>
    <w:semiHidden/>
    <w:unhideWhenUsed/>
    <w:rsid w:val="00A352D0"/>
    <w:rPr>
      <w:b/>
      <w:bCs/>
    </w:rPr>
  </w:style>
  <w:style w:type="character" w:customStyle="1" w:styleId="CommentSubjectChar">
    <w:name w:val="Comment Subject Char"/>
    <w:basedOn w:val="CommentTextChar"/>
    <w:link w:val="CommentSubject"/>
    <w:uiPriority w:val="99"/>
    <w:semiHidden/>
    <w:rsid w:val="00A352D0"/>
    <w:rPr>
      <w:b/>
      <w:bCs/>
      <w:sz w:val="20"/>
      <w:szCs w:val="20"/>
    </w:rPr>
  </w:style>
  <w:style w:type="paragraph" w:customStyle="1" w:styleId="Default">
    <w:name w:val="Default"/>
    <w:rsid w:val="007950B3"/>
    <w:pPr>
      <w:autoSpaceDE w:val="0"/>
      <w:autoSpaceDN w:val="0"/>
      <w:adjustRightInd w:val="0"/>
      <w:spacing w:after="0" w:line="240" w:lineRule="auto"/>
    </w:pPr>
    <w:rPr>
      <w:rFonts w:ascii="Times New Roman" w:hAnsi="Times New Roman" w:cs="Times New Roman"/>
      <w:color w:val="000000"/>
      <w:kern w:val="0"/>
    </w:rPr>
  </w:style>
  <w:style w:type="paragraph" w:styleId="Caption">
    <w:name w:val="caption"/>
    <w:basedOn w:val="Normal"/>
    <w:next w:val="Normal"/>
    <w:uiPriority w:val="35"/>
    <w:unhideWhenUsed/>
    <w:qFormat/>
    <w:rsid w:val="00F5777C"/>
    <w:pPr>
      <w:spacing w:after="200" w:line="240" w:lineRule="auto"/>
    </w:pPr>
    <w:rPr>
      <w:rFonts w:ascii="Arial" w:eastAsia="Arial" w:hAnsi="Arial" w:cs="Arial"/>
      <w:i/>
      <w:iCs/>
      <w:color w:val="373545" w:themeColor="text2"/>
      <w:kern w:val="0"/>
      <w:sz w:val="18"/>
      <w:szCs w:val="18"/>
      <w:lang w:val="en"/>
      <w14:ligatures w14:val="none"/>
    </w:rPr>
  </w:style>
  <w:style w:type="character" w:styleId="Mention">
    <w:name w:val="Mention"/>
    <w:basedOn w:val="DefaultParagraphFont"/>
    <w:uiPriority w:val="99"/>
    <w:unhideWhenUsed/>
    <w:rsid w:val="00F5777C"/>
    <w:rPr>
      <w:color w:val="2B579A"/>
      <w:shd w:val="clear" w:color="auto" w:fill="E1DFDD"/>
    </w:rPr>
  </w:style>
  <w:style w:type="paragraph" w:styleId="TOC4">
    <w:name w:val="toc 4"/>
    <w:basedOn w:val="Normal"/>
    <w:next w:val="Normal"/>
    <w:autoRedefine/>
    <w:uiPriority w:val="39"/>
    <w:unhideWhenUsed/>
    <w:rsid w:val="008C2B6A"/>
    <w:pPr>
      <w:spacing w:after="100"/>
      <w:ind w:left="720"/>
    </w:pPr>
    <w:rPr>
      <w:rFonts w:eastAsiaTheme="minorEastAsia"/>
    </w:rPr>
  </w:style>
  <w:style w:type="paragraph" w:styleId="TOC5">
    <w:name w:val="toc 5"/>
    <w:basedOn w:val="Normal"/>
    <w:next w:val="Normal"/>
    <w:autoRedefine/>
    <w:uiPriority w:val="39"/>
    <w:unhideWhenUsed/>
    <w:rsid w:val="008C2B6A"/>
    <w:pPr>
      <w:spacing w:after="100"/>
      <w:ind w:left="960"/>
    </w:pPr>
    <w:rPr>
      <w:rFonts w:eastAsiaTheme="minorEastAsia"/>
    </w:rPr>
  </w:style>
  <w:style w:type="paragraph" w:styleId="TOC6">
    <w:name w:val="toc 6"/>
    <w:basedOn w:val="Normal"/>
    <w:next w:val="Normal"/>
    <w:autoRedefine/>
    <w:uiPriority w:val="39"/>
    <w:unhideWhenUsed/>
    <w:rsid w:val="008C2B6A"/>
    <w:pPr>
      <w:spacing w:after="100"/>
      <w:ind w:left="1200"/>
    </w:pPr>
    <w:rPr>
      <w:rFonts w:eastAsiaTheme="minorEastAsia"/>
    </w:rPr>
  </w:style>
  <w:style w:type="paragraph" w:styleId="TOC7">
    <w:name w:val="toc 7"/>
    <w:basedOn w:val="Normal"/>
    <w:next w:val="Normal"/>
    <w:autoRedefine/>
    <w:uiPriority w:val="39"/>
    <w:unhideWhenUsed/>
    <w:rsid w:val="008C2B6A"/>
    <w:pPr>
      <w:spacing w:after="100"/>
      <w:ind w:left="1440"/>
    </w:pPr>
    <w:rPr>
      <w:rFonts w:eastAsiaTheme="minorEastAsia"/>
    </w:rPr>
  </w:style>
  <w:style w:type="paragraph" w:styleId="TOC8">
    <w:name w:val="toc 8"/>
    <w:basedOn w:val="Normal"/>
    <w:next w:val="Normal"/>
    <w:autoRedefine/>
    <w:uiPriority w:val="39"/>
    <w:unhideWhenUsed/>
    <w:rsid w:val="008C2B6A"/>
    <w:pPr>
      <w:spacing w:after="100"/>
      <w:ind w:left="1680"/>
    </w:pPr>
    <w:rPr>
      <w:rFonts w:eastAsiaTheme="minorEastAsia"/>
    </w:rPr>
  </w:style>
  <w:style w:type="paragraph" w:styleId="TOC9">
    <w:name w:val="toc 9"/>
    <w:basedOn w:val="Normal"/>
    <w:next w:val="Normal"/>
    <w:autoRedefine/>
    <w:uiPriority w:val="39"/>
    <w:unhideWhenUsed/>
    <w:rsid w:val="008C2B6A"/>
    <w:pPr>
      <w:spacing w:after="100"/>
      <w:ind w:left="1920"/>
    </w:pPr>
    <w:rPr>
      <w:rFonts w:eastAsiaTheme="minorEastAsia"/>
    </w:rPr>
  </w:style>
  <w:style w:type="character" w:styleId="Strong">
    <w:name w:val="Strong"/>
    <w:basedOn w:val="DefaultParagraphFont"/>
    <w:uiPriority w:val="22"/>
    <w:qFormat/>
    <w:rsid w:val="000A6AA1"/>
    <w:rPr>
      <w:b/>
      <w:bCs/>
    </w:rPr>
  </w:style>
  <w:style w:type="character" w:styleId="FollowedHyperlink">
    <w:name w:val="FollowedHyperlink"/>
    <w:basedOn w:val="DefaultParagraphFont"/>
    <w:uiPriority w:val="99"/>
    <w:semiHidden/>
    <w:unhideWhenUsed/>
    <w:rsid w:val="00C2573B"/>
    <w:rPr>
      <w:color w:val="6B4F1D" w:themeColor="followedHyperlink"/>
      <w:u w:val="single"/>
    </w:rPr>
  </w:style>
  <w:style w:type="paragraph" w:styleId="EndnoteText">
    <w:name w:val="endnote text"/>
    <w:basedOn w:val="Normal"/>
    <w:link w:val="EndnoteTextChar"/>
    <w:uiPriority w:val="99"/>
    <w:semiHidden/>
    <w:unhideWhenUsed/>
    <w:rsid w:val="008E09C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E09C2"/>
    <w:rPr>
      <w:sz w:val="20"/>
      <w:szCs w:val="20"/>
    </w:rPr>
  </w:style>
  <w:style w:type="character" w:styleId="EndnoteReference">
    <w:name w:val="endnote reference"/>
    <w:basedOn w:val="DefaultParagraphFont"/>
    <w:uiPriority w:val="99"/>
    <w:semiHidden/>
    <w:unhideWhenUsed/>
    <w:rsid w:val="008E09C2"/>
    <w:rPr>
      <w:vertAlign w:val="superscript"/>
    </w:rPr>
  </w:style>
  <w:style w:type="paragraph" w:customStyle="1" w:styleId="Header1">
    <w:name w:val="Header 1"/>
    <w:basedOn w:val="Normal"/>
    <w:qFormat/>
    <w:rsid w:val="00E14001"/>
    <w:pPr>
      <w:spacing w:after="120" w:line="240" w:lineRule="auto"/>
    </w:pPr>
    <w:rPr>
      <w:rFonts w:ascii="Rockwell" w:eastAsia="Times New Roman" w:hAnsi="Rockwell" w:cs="Times New Roman"/>
      <w:b/>
      <w:bCs/>
      <w:color w:val="0476A8"/>
      <w:kern w:val="0"/>
      <w:sz w:val="32"/>
      <w:szCs w:val="34"/>
      <w14:ligatures w14:val="none"/>
    </w:rPr>
  </w:style>
  <w:style w:type="character" w:styleId="PageNumber">
    <w:name w:val="page number"/>
    <w:basedOn w:val="DefaultParagraphFont"/>
    <w:uiPriority w:val="99"/>
    <w:semiHidden/>
    <w:unhideWhenUsed/>
    <w:rsid w:val="002B18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117" Type="http://schemas.openxmlformats.org/officeDocument/2006/relationships/fontTable" Target="fontTable.xml"/><Relationship Id="rId21" Type="http://schemas.openxmlformats.org/officeDocument/2006/relationships/footer" Target="footer2.xml"/><Relationship Id="rId42" Type="http://schemas.openxmlformats.org/officeDocument/2006/relationships/chart" Target="charts/chart18.xml"/><Relationship Id="rId47" Type="http://schemas.openxmlformats.org/officeDocument/2006/relationships/chart" Target="charts/chart22.xml"/><Relationship Id="rId63" Type="http://schemas.openxmlformats.org/officeDocument/2006/relationships/chart" Target="charts/chart38.xml"/><Relationship Id="rId68" Type="http://schemas.openxmlformats.org/officeDocument/2006/relationships/chart" Target="charts/chart43.xml"/><Relationship Id="rId84" Type="http://schemas.openxmlformats.org/officeDocument/2006/relationships/diagramData" Target="diagrams/data2.xml"/><Relationship Id="rId89" Type="http://schemas.openxmlformats.org/officeDocument/2006/relationships/diagramData" Target="diagrams/data3.xml"/><Relationship Id="rId112" Type="http://schemas.openxmlformats.org/officeDocument/2006/relationships/diagramColors" Target="diagrams/colors7.xml"/><Relationship Id="rId16" Type="http://schemas.openxmlformats.org/officeDocument/2006/relationships/image" Target="media/image6.jpeg"/><Relationship Id="rId107" Type="http://schemas.openxmlformats.org/officeDocument/2006/relationships/diagramColors" Target="diagrams/colors6.xml"/><Relationship Id="rId11" Type="http://schemas.openxmlformats.org/officeDocument/2006/relationships/image" Target="media/image1.jpeg"/><Relationship Id="rId32" Type="http://schemas.openxmlformats.org/officeDocument/2006/relationships/chart" Target="charts/chart8.xml"/><Relationship Id="rId37" Type="http://schemas.openxmlformats.org/officeDocument/2006/relationships/chart" Target="charts/chart13.xml"/><Relationship Id="rId53" Type="http://schemas.openxmlformats.org/officeDocument/2006/relationships/chart" Target="charts/chart28.xml"/><Relationship Id="rId58" Type="http://schemas.openxmlformats.org/officeDocument/2006/relationships/chart" Target="charts/chart33.xml"/><Relationship Id="rId74" Type="http://schemas.openxmlformats.org/officeDocument/2006/relationships/chart" Target="charts/chart49.xml"/><Relationship Id="rId79" Type="http://schemas.openxmlformats.org/officeDocument/2006/relationships/diagramData" Target="diagrams/data1.xml"/><Relationship Id="rId102" Type="http://schemas.openxmlformats.org/officeDocument/2006/relationships/diagramColors" Target="diagrams/colors5.xml"/><Relationship Id="rId5" Type="http://schemas.openxmlformats.org/officeDocument/2006/relationships/numbering" Target="numbering.xml"/><Relationship Id="rId90" Type="http://schemas.openxmlformats.org/officeDocument/2006/relationships/diagramLayout" Target="diagrams/layout3.xml"/><Relationship Id="rId95" Type="http://schemas.openxmlformats.org/officeDocument/2006/relationships/diagramLayout" Target="diagrams/layout4.xml"/><Relationship Id="rId22" Type="http://schemas.openxmlformats.org/officeDocument/2006/relationships/header" Target="header3.xml"/><Relationship Id="rId27" Type="http://schemas.openxmlformats.org/officeDocument/2006/relationships/chart" Target="charts/chart3.xml"/><Relationship Id="rId43" Type="http://schemas.openxmlformats.org/officeDocument/2006/relationships/chart" Target="charts/chart19.xml"/><Relationship Id="rId48" Type="http://schemas.openxmlformats.org/officeDocument/2006/relationships/chart" Target="charts/chart23.xml"/><Relationship Id="rId64" Type="http://schemas.openxmlformats.org/officeDocument/2006/relationships/chart" Target="charts/chart39.xml"/><Relationship Id="rId69" Type="http://schemas.openxmlformats.org/officeDocument/2006/relationships/chart" Target="charts/chart44.xml"/><Relationship Id="rId113" Type="http://schemas.microsoft.com/office/2007/relationships/diagramDrawing" Target="diagrams/drawing7.xml"/><Relationship Id="rId118" Type="http://schemas.openxmlformats.org/officeDocument/2006/relationships/theme" Target="theme/theme1.xml"/><Relationship Id="rId80" Type="http://schemas.openxmlformats.org/officeDocument/2006/relationships/diagramLayout" Target="diagrams/layout1.xml"/><Relationship Id="rId85" Type="http://schemas.openxmlformats.org/officeDocument/2006/relationships/diagramLayout" Target="diagrams/layout2.xml"/><Relationship Id="rId12" Type="http://schemas.openxmlformats.org/officeDocument/2006/relationships/image" Target="media/image2.jpg"/><Relationship Id="rId17" Type="http://schemas.openxmlformats.org/officeDocument/2006/relationships/image" Target="media/image7.png"/><Relationship Id="rId33" Type="http://schemas.openxmlformats.org/officeDocument/2006/relationships/chart" Target="charts/chart9.xml"/><Relationship Id="rId38" Type="http://schemas.openxmlformats.org/officeDocument/2006/relationships/chart" Target="charts/chart14.xml"/><Relationship Id="rId59" Type="http://schemas.openxmlformats.org/officeDocument/2006/relationships/chart" Target="charts/chart34.xml"/><Relationship Id="rId103" Type="http://schemas.microsoft.com/office/2007/relationships/diagramDrawing" Target="diagrams/drawing5.xml"/><Relationship Id="rId108" Type="http://schemas.microsoft.com/office/2007/relationships/diagramDrawing" Target="diagrams/drawing6.xml"/><Relationship Id="rId54" Type="http://schemas.openxmlformats.org/officeDocument/2006/relationships/chart" Target="charts/chart29.xml"/><Relationship Id="rId70" Type="http://schemas.openxmlformats.org/officeDocument/2006/relationships/chart" Target="charts/chart45.xml"/><Relationship Id="rId75" Type="http://schemas.openxmlformats.org/officeDocument/2006/relationships/chart" Target="charts/chart50.xml"/><Relationship Id="rId91" Type="http://schemas.openxmlformats.org/officeDocument/2006/relationships/diagramQuickStyle" Target="diagrams/quickStyle3.xml"/><Relationship Id="rId96" Type="http://schemas.openxmlformats.org/officeDocument/2006/relationships/diagramQuickStyle" Target="diagrams/quickStyle4.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3.xml"/><Relationship Id="rId28" Type="http://schemas.openxmlformats.org/officeDocument/2006/relationships/chart" Target="charts/chart4.xml"/><Relationship Id="rId49" Type="http://schemas.openxmlformats.org/officeDocument/2006/relationships/chart" Target="charts/chart24.xml"/><Relationship Id="rId114" Type="http://schemas.openxmlformats.org/officeDocument/2006/relationships/hyperlink" Target="https://www.leg.state.nv.us/nrs/NRS-433.html" TargetMode="External"/><Relationship Id="rId10" Type="http://schemas.openxmlformats.org/officeDocument/2006/relationships/endnotes" Target="endnotes.xml"/><Relationship Id="rId31" Type="http://schemas.openxmlformats.org/officeDocument/2006/relationships/chart" Target="charts/chart7.xml"/><Relationship Id="rId44" Type="http://schemas.openxmlformats.org/officeDocument/2006/relationships/chart" Target="charts/chart20.xml"/><Relationship Id="rId52" Type="http://schemas.openxmlformats.org/officeDocument/2006/relationships/chart" Target="charts/chart27.xml"/><Relationship Id="rId60" Type="http://schemas.openxmlformats.org/officeDocument/2006/relationships/chart" Target="charts/chart35.xml"/><Relationship Id="rId65" Type="http://schemas.openxmlformats.org/officeDocument/2006/relationships/chart" Target="charts/chart40.xml"/><Relationship Id="rId73" Type="http://schemas.openxmlformats.org/officeDocument/2006/relationships/chart" Target="charts/chart48.xml"/><Relationship Id="rId78" Type="http://schemas.openxmlformats.org/officeDocument/2006/relationships/chart" Target="charts/chart53.xml"/><Relationship Id="rId81" Type="http://schemas.openxmlformats.org/officeDocument/2006/relationships/diagramQuickStyle" Target="diagrams/quickStyle1.xml"/><Relationship Id="rId86" Type="http://schemas.openxmlformats.org/officeDocument/2006/relationships/diagramQuickStyle" Target="diagrams/quickStyle2.xml"/><Relationship Id="rId94" Type="http://schemas.openxmlformats.org/officeDocument/2006/relationships/diagramData" Target="diagrams/data4.xml"/><Relationship Id="rId99" Type="http://schemas.openxmlformats.org/officeDocument/2006/relationships/diagramData" Target="diagrams/data5.xml"/><Relationship Id="rId101" Type="http://schemas.openxmlformats.org/officeDocument/2006/relationships/diagramQuickStyle" Target="diagrams/quickStyle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eader" Target="header1.xml"/><Relationship Id="rId39" Type="http://schemas.openxmlformats.org/officeDocument/2006/relationships/chart" Target="charts/chart15.xml"/><Relationship Id="rId109" Type="http://schemas.openxmlformats.org/officeDocument/2006/relationships/diagramData" Target="diagrams/data7.xml"/><Relationship Id="rId34" Type="http://schemas.openxmlformats.org/officeDocument/2006/relationships/chart" Target="charts/chart10.xml"/><Relationship Id="rId50" Type="http://schemas.openxmlformats.org/officeDocument/2006/relationships/chart" Target="charts/chart25.xml"/><Relationship Id="rId55" Type="http://schemas.openxmlformats.org/officeDocument/2006/relationships/chart" Target="charts/chart30.xml"/><Relationship Id="rId76" Type="http://schemas.openxmlformats.org/officeDocument/2006/relationships/chart" Target="charts/chart51.xml"/><Relationship Id="rId97" Type="http://schemas.openxmlformats.org/officeDocument/2006/relationships/diagramColors" Target="diagrams/colors4.xml"/><Relationship Id="rId104" Type="http://schemas.openxmlformats.org/officeDocument/2006/relationships/diagramData" Target="diagrams/data6.xml"/><Relationship Id="rId7" Type="http://schemas.openxmlformats.org/officeDocument/2006/relationships/settings" Target="settings.xml"/><Relationship Id="rId71" Type="http://schemas.openxmlformats.org/officeDocument/2006/relationships/chart" Target="charts/chart46.xml"/><Relationship Id="rId92" Type="http://schemas.openxmlformats.org/officeDocument/2006/relationships/diagramColors" Target="diagrams/colors3.xml"/><Relationship Id="rId2" Type="http://schemas.openxmlformats.org/officeDocument/2006/relationships/customXml" Target="../customXml/item2.xml"/><Relationship Id="rId29" Type="http://schemas.openxmlformats.org/officeDocument/2006/relationships/chart" Target="charts/chart5.xml"/><Relationship Id="rId24" Type="http://schemas.openxmlformats.org/officeDocument/2006/relationships/footer" Target="footer4.xml"/><Relationship Id="rId40" Type="http://schemas.openxmlformats.org/officeDocument/2006/relationships/chart" Target="charts/chart16.xml"/><Relationship Id="rId45" Type="http://schemas.openxmlformats.org/officeDocument/2006/relationships/chart" Target="charts/chart21.xml"/><Relationship Id="rId66" Type="http://schemas.openxmlformats.org/officeDocument/2006/relationships/chart" Target="charts/chart41.xml"/><Relationship Id="rId87" Type="http://schemas.openxmlformats.org/officeDocument/2006/relationships/diagramColors" Target="diagrams/colors2.xml"/><Relationship Id="rId110" Type="http://schemas.openxmlformats.org/officeDocument/2006/relationships/diagramLayout" Target="diagrams/layout7.xml"/><Relationship Id="rId115" Type="http://schemas.openxmlformats.org/officeDocument/2006/relationships/footer" Target="footer5.xml"/><Relationship Id="rId61" Type="http://schemas.openxmlformats.org/officeDocument/2006/relationships/chart" Target="charts/chart36.xml"/><Relationship Id="rId82" Type="http://schemas.openxmlformats.org/officeDocument/2006/relationships/diagramColors" Target="diagrams/colors1.xml"/><Relationship Id="rId19" Type="http://schemas.openxmlformats.org/officeDocument/2006/relationships/header" Target="header2.xml"/><Relationship Id="rId14" Type="http://schemas.openxmlformats.org/officeDocument/2006/relationships/image" Target="media/image4.svg"/><Relationship Id="rId30" Type="http://schemas.openxmlformats.org/officeDocument/2006/relationships/chart" Target="charts/chart6.xml"/><Relationship Id="rId35" Type="http://schemas.openxmlformats.org/officeDocument/2006/relationships/chart" Target="charts/chart11.xml"/><Relationship Id="rId56" Type="http://schemas.openxmlformats.org/officeDocument/2006/relationships/chart" Target="charts/chart31.xml"/><Relationship Id="rId77" Type="http://schemas.openxmlformats.org/officeDocument/2006/relationships/chart" Target="charts/chart52.xml"/><Relationship Id="rId100" Type="http://schemas.openxmlformats.org/officeDocument/2006/relationships/diagramLayout" Target="diagrams/layout5.xml"/><Relationship Id="rId105" Type="http://schemas.openxmlformats.org/officeDocument/2006/relationships/diagramLayout" Target="diagrams/layout6.xml"/><Relationship Id="rId8" Type="http://schemas.openxmlformats.org/officeDocument/2006/relationships/webSettings" Target="webSettings.xml"/><Relationship Id="rId51" Type="http://schemas.openxmlformats.org/officeDocument/2006/relationships/chart" Target="charts/chart26.xml"/><Relationship Id="rId72" Type="http://schemas.openxmlformats.org/officeDocument/2006/relationships/chart" Target="charts/chart47.xml"/><Relationship Id="rId93" Type="http://schemas.microsoft.com/office/2007/relationships/diagramDrawing" Target="diagrams/drawing3.xml"/><Relationship Id="rId98" Type="http://schemas.microsoft.com/office/2007/relationships/diagramDrawing" Target="diagrams/drawing4.xml"/><Relationship Id="rId3" Type="http://schemas.openxmlformats.org/officeDocument/2006/relationships/customXml" Target="../customXml/item3.xml"/><Relationship Id="rId25" Type="http://schemas.openxmlformats.org/officeDocument/2006/relationships/chart" Target="charts/chart1.xml"/><Relationship Id="rId46" Type="http://schemas.openxmlformats.org/officeDocument/2006/relationships/image" Target="media/image8.png"/><Relationship Id="rId67" Type="http://schemas.openxmlformats.org/officeDocument/2006/relationships/chart" Target="charts/chart42.xml"/><Relationship Id="rId116" Type="http://schemas.openxmlformats.org/officeDocument/2006/relationships/image" Target="media/image9.png"/><Relationship Id="rId20" Type="http://schemas.openxmlformats.org/officeDocument/2006/relationships/footer" Target="footer1.xml"/><Relationship Id="rId41" Type="http://schemas.openxmlformats.org/officeDocument/2006/relationships/chart" Target="charts/chart17.xml"/><Relationship Id="rId62" Type="http://schemas.openxmlformats.org/officeDocument/2006/relationships/chart" Target="charts/chart37.xml"/><Relationship Id="rId83" Type="http://schemas.microsoft.com/office/2007/relationships/diagramDrawing" Target="diagrams/drawing1.xml"/><Relationship Id="rId88" Type="http://schemas.microsoft.com/office/2007/relationships/diagramDrawing" Target="diagrams/drawing2.xml"/><Relationship Id="rId111" Type="http://schemas.openxmlformats.org/officeDocument/2006/relationships/diagramQuickStyle" Target="diagrams/quickStyle7.xml"/><Relationship Id="rId15" Type="http://schemas.openxmlformats.org/officeDocument/2006/relationships/image" Target="media/image5.jpeg"/><Relationship Id="rId36" Type="http://schemas.openxmlformats.org/officeDocument/2006/relationships/chart" Target="charts/chart12.xml"/><Relationship Id="rId57" Type="http://schemas.openxmlformats.org/officeDocument/2006/relationships/chart" Target="charts/chart32.xml"/><Relationship Id="rId106" Type="http://schemas.openxmlformats.org/officeDocument/2006/relationships/diagramQuickStyle" Target="diagrams/quickStyle6.xml"/></Relationships>
</file>

<file path=word/_rels/footnotes.xml.rels><?xml version="1.0" encoding="UTF-8" standalone="yes"?>
<Relationships xmlns="http://schemas.openxmlformats.org/package/2006/relationships"><Relationship Id="rId8" Type="http://schemas.openxmlformats.org/officeDocument/2006/relationships/hyperlink" Target="https://doi.org/10.1016/j.drugpo.2019.01.010.(https://www.sciencedirect.com/science/article/pii/S0955395919300180)" TargetMode="External"/><Relationship Id="rId13" Type="http://schemas.openxmlformats.org/officeDocument/2006/relationships/hyperlink" Target="https://endhomelessness.org/resources/toolkits-and-training-materials/housing-first/?utm_source=chatgpt.com" TargetMode="External"/><Relationship Id="rId3" Type="http://schemas.openxmlformats.org/officeDocument/2006/relationships/hyperlink" Target="https://www.ncbi.nlm.nih.gov/pmc/articles/PMC3389435/pdf/IJPVM-3-386.pdf" TargetMode="External"/><Relationship Id="rId7" Type="http://schemas.openxmlformats.org/officeDocument/2006/relationships/hyperlink" Target="https://experience.arcgis.com/experience/3648fb373dbb4fe58c972d8aad8316c6/page/Housing-Needs-Assessment?utm_source=chatgpt.com" TargetMode="External"/><Relationship Id="rId12" Type="http://schemas.openxmlformats.org/officeDocument/2006/relationships/hyperlink" Target="https://library.samhsa.gov/sites/default/files/pep12-recdef.pdf?utm_source=chatgpt.com" TargetMode="External"/><Relationship Id="rId2" Type="http://schemas.openxmlformats.org/officeDocument/2006/relationships/hyperlink" Target="https://doi.org/10.1016/J.AMEPRE.2010.11.01" TargetMode="External"/><Relationship Id="rId1" Type="http://schemas.openxmlformats.org/officeDocument/2006/relationships/hyperlink" Target="https://www.cdc.gov/injury-violence-data/data-vis/index.html?utm_source=chatgpt.com" TargetMode="External"/><Relationship Id="rId6" Type="http://schemas.openxmlformats.org/officeDocument/2006/relationships/hyperlink" Target="https://aspe.hhs.gov/reports/choice-matters-housing-models-may-promote-recovery-individuals-families-facing-opioid-use-disorder-0" TargetMode="External"/><Relationship Id="rId11" Type="http://schemas.openxmlformats.org/officeDocument/2006/relationships/hyperlink" Target="https://www.liberatingstructures.com/6-making-space-with-triz/" TargetMode="External"/><Relationship Id="rId5" Type="http://schemas.openxmlformats.org/officeDocument/2006/relationships/hyperlink" Target="https://nlihc.org/sites/default/files/Housing-First-Evidence.pdf?utm_source=chatgpt.com" TargetMode="External"/><Relationship Id="rId10" Type="http://schemas.openxmlformats.org/officeDocument/2006/relationships/hyperlink" Target="https://www.cdc.gov/injury-violence-data/data-vis/index.html?utm_source=chatgpt.com" TargetMode="External"/><Relationship Id="rId4" Type="http://schemas.openxmlformats.org/officeDocument/2006/relationships/hyperlink" Target="https://pubmed.ncbi.nlm.nih.gov/35961238?utm_source=chatgpt.com" TargetMode="External"/><Relationship Id="rId9" Type="http://schemas.openxmlformats.org/officeDocument/2006/relationships/hyperlink" Target="https://dx.doi.org/10.15620/cdc/20250305008"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4.svg"/><Relationship Id="rId2" Type="http://schemas.openxmlformats.org/officeDocument/2006/relationships/image" Target="media/image3.png"/><Relationship Id="rId1" Type="http://schemas.openxmlformats.org/officeDocument/2006/relationships/image" Target="media/image2.jpg"/><Relationship Id="rId5" Type="http://schemas.openxmlformats.org/officeDocument/2006/relationships/image" Target="media/image7.png"/><Relationship Id="rId4" Type="http://schemas.openxmlformats.org/officeDocument/2006/relationships/image" Target="media/image6.jpeg"/></Relationships>
</file>

<file path=word/charts/_rels/chart1.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https://washoenv.sharepoint.com/sites/CommunityReinvestmentFRF/Shared%20Documents/Opioid%20Settlement%20Funds/WOARF%20Administration/Needs%20Assessments/Data/Survey%20data/chart1.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https://washoenv.sharepoint.com/sites/CommunityReinvestmentFRF/Shared%20Documents/Opioid%20Settlement%20Funds/WOARF%20Administration/Needs%20Assessments/Data/Survey%20data/chart1.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https://washoenv.sharepoint.com/sites/CommunityReinvestmentFRF/Shared%20Documents/Opioid%20Settlement%20Funds/WOARF%20Administration/Needs%20Assessments/Data/Survey%20data/chart1.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https://washoenv.sharepoint.com/sites/CommunityReinvestmentFRF/Shared%20Documents/Opioid%20Settlement%20Funds/WOARF%20Administration/Needs%20Assessments/Data/Survey%20data/chart1.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https://washoenv.sharepoint.com/sites/CommunityReinvestmentFRF/Shared%20Documents/Opioid%20Settlement%20Funds/WOARF%20Administration/Needs%20Assessments/Data/Survey%20data/chart1.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Users\sarahmaynard\Library\Containers\com.microsoft.Outlook\Data\tmp\Outlook%20Temp\Output.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Users\sarahmaynard\Library\Containers\com.microsoft.Outlook\Data\tmp\Outlook%20Temp\Output.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Users\sarahmaynard\Library\Containers\com.microsoft.Outlook\Data\tmp\Outlook%20Temp\Output.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Users\sarahmaynard\Library\Containers\com.microsoft.Outlook\Data\tmp\Outlook%20Temp\Output.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https://washoenv.sharepoint.com/sites/CommunityReinvestmentFRF/Shared%20Documents/Opioid%20Settlement%20Funds/WOARF%20Administration/Needs%20Assessments/Data/Survey%20data/chart1.xlsx" TargetMode="External"/><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lbeal\AppData\Local\Temp\56ea47e1-0f84-41ef-952d-18cbeace5d35_community_survey_on_opioid_use_in_washoe_county-20250624073616.zip.d35\community_survey_on_opioid_use_in_washoe_county-20250624073615-1.csv"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file:///\\Users\sarahmaynard\Library\Containers\com.microsoft.Outlook\Data\tmp\Outlook%20Temp\Output.xlsx"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oleObject" Target="file:///\\Users\sarahmaynard\Library\Containers\com.microsoft.Outlook\Data\tmp\Outlook%20Temp\Output.xlsx" TargetMode="External"/><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oleObject" Target="https://washoenv-my.sharepoint.com/personal/lbeal_washoecounty_gov/Documents/chart1.xlsx" TargetMode="External"/><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oleObject" Target="file:///\\Users\sarahmaynard\Library\Containers\com.microsoft.Outlook\Data\tmp\Outlook%20Temp\Output.xlsx" TargetMode="External"/><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oleObject" Target="file:///\\Users\sarahmaynard\Library\Containers\com.microsoft.Outlook\Data\tmp\Outlook%20Temp\Output.xlsx" TargetMode="External"/><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oleObject" Target="file:///\\Users\sarahmaynard\Library\Containers\com.microsoft.Outlook\Data\tmp\Outlook%20Temp\Output.xlsx" TargetMode="External"/><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oleObject" Target="file:///\\Users\sarahmaynard\Library\Containers\com.microsoft.Outlook\Data\tmp\Outlook%20Temp\Output.xlsx" TargetMode="External"/><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oleObject" Target="file:///\\Users\sarahmaynard\Library\Containers\com.microsoft.Outlook\Data\tmp\Outlook%20Temp\Output.xlsx" TargetMode="External"/><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oleObject" Target="file:///\\Users\sarahmaynard\Library\Containers\com.microsoft.Outlook\Data\tmp\Outlook%20Temp\Output.xlsx" TargetMode="External"/><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Users\sarahmaynard\Library\Containers\com.microsoft.Outlook\Data\tmp\Outlook%20Temp\Output.xlsx" TargetMode="External"/><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oleObject" Target="https://washoenv.sharepoint.com/sites/CommunityReinvestmentFRF/Shared%20Documents/Opioid%20Settlement%20Funds/WOARF%20Administration/Needs%20Assessments/Data/Survey%20data/Output.xlsx" TargetMode="External"/><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oleObject" Target="file:///\\Users\sarahmaynard\Library\Containers\com.microsoft.Outlook\Data\tmp\Outlook%20Temp\Output.xlsx" TargetMode="External"/><Relationship Id="rId2" Type="http://schemas.microsoft.com/office/2011/relationships/chartColorStyle" Target="colors52.xml"/><Relationship Id="rId1" Type="http://schemas.microsoft.com/office/2011/relationships/chartStyle" Target="style52.xml"/></Relationships>
</file>

<file path=word/charts/_rels/chart53.xml.rels><?xml version="1.0" encoding="UTF-8" standalone="yes"?>
<Relationships xmlns="http://schemas.openxmlformats.org/package/2006/relationships"><Relationship Id="rId3" Type="http://schemas.openxmlformats.org/officeDocument/2006/relationships/oleObject" Target="file:///\\Users\sarahmaynard\Library\Containers\com.microsoft.Outlook\Data\tmp\Outlook%20Temp\Output.xlsx" TargetMode="External"/><Relationship Id="rId2" Type="http://schemas.microsoft.com/office/2011/relationships/chartColorStyle" Target="colors53.xml"/><Relationship Id="rId1" Type="http://schemas.microsoft.com/office/2011/relationships/chartStyle" Target="style53.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lbeal\AppData\Local\Microsoft\Windows\INetCache\Content.Outlook\OML9D1GI\BH%20MAT%20Visits%205%20years%20HIPPA%20Compliant.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Washoe County Human Services Agency (HSA) Children's Services Removals 2022-2025</a:t>
            </a:r>
          </a:p>
        </c:rich>
      </c:tx>
      <c:layout>
        <c:manualLayout>
          <c:xMode val="edge"/>
          <c:yMode val="edge"/>
          <c:x val="0.20487099950370002"/>
          <c:y val="2.65878846476599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'[Chart in Microsoft Word]Sheet1'!$C$4</c:f>
              <c:strCache>
                <c:ptCount val="1"/>
                <c:pt idx="0">
                  <c:v>Substance Related Removals</c:v>
                </c:pt>
              </c:strCache>
            </c:strRef>
          </c:tx>
          <c:spPr>
            <a:solidFill>
              <a:schemeClr val="accent1"/>
            </a:solidFill>
            <a:ln>
              <a:noFill/>
            </a:ln>
            <a:effectLst/>
          </c:spPr>
          <c:invertIfNegative val="0"/>
          <c:cat>
            <c:numLit>
              <c:formatCode>General</c:formatCode>
              <c:ptCount val="4"/>
              <c:pt idx="0">
                <c:v>2022</c:v>
              </c:pt>
              <c:pt idx="1">
                <c:v>2023</c:v>
              </c:pt>
              <c:pt idx="2">
                <c:v>2024</c:v>
              </c:pt>
              <c:pt idx="3">
                <c:v>2025</c:v>
              </c:pt>
            </c:numLit>
          </c:cat>
          <c:val>
            <c:numRef>
              <c:f>'[Chart in Microsoft Word]Sheet1'!$C$5:$C$8</c:f>
              <c:numCache>
                <c:formatCode>General</c:formatCode>
                <c:ptCount val="4"/>
                <c:pt idx="0">
                  <c:v>133</c:v>
                </c:pt>
                <c:pt idx="1">
                  <c:v>150</c:v>
                </c:pt>
                <c:pt idx="2">
                  <c:v>114</c:v>
                </c:pt>
                <c:pt idx="3">
                  <c:v>51</c:v>
                </c:pt>
              </c:numCache>
            </c:numRef>
          </c:val>
          <c:extLst>
            <c:ext xmlns:c16="http://schemas.microsoft.com/office/drawing/2014/chart" uri="{C3380CC4-5D6E-409C-BE32-E72D297353CC}">
              <c16:uniqueId val="{00000000-5278-4403-AAAA-0D758A8FE83A}"/>
            </c:ext>
          </c:extLst>
        </c:ser>
        <c:ser>
          <c:idx val="1"/>
          <c:order val="1"/>
          <c:tx>
            <c:strRef>
              <c:f>'[Chart in Microsoft Word]Sheet1'!$D$4</c:f>
              <c:strCache>
                <c:ptCount val="1"/>
                <c:pt idx="0">
                  <c:v>All Cause Child Removals</c:v>
                </c:pt>
              </c:strCache>
            </c:strRef>
          </c:tx>
          <c:spPr>
            <a:solidFill>
              <a:schemeClr val="accent2"/>
            </a:solidFill>
            <a:ln>
              <a:noFill/>
            </a:ln>
            <a:effectLst/>
          </c:spPr>
          <c:invertIfNegative val="0"/>
          <c:val>
            <c:numRef>
              <c:f>'[Chart in Microsoft Word]Sheet1'!$D$5:$D$8</c:f>
              <c:numCache>
                <c:formatCode>General</c:formatCode>
                <c:ptCount val="4"/>
                <c:pt idx="0">
                  <c:v>345</c:v>
                </c:pt>
                <c:pt idx="1">
                  <c:v>294</c:v>
                </c:pt>
                <c:pt idx="2">
                  <c:v>331</c:v>
                </c:pt>
              </c:numCache>
            </c:numRef>
          </c:val>
          <c:extLst>
            <c:ext xmlns:c16="http://schemas.microsoft.com/office/drawing/2014/chart" uri="{C3380CC4-5D6E-409C-BE32-E72D297353CC}">
              <c16:uniqueId val="{00000001-5278-4403-AAAA-0D758A8FE83A}"/>
            </c:ext>
          </c:extLst>
        </c:ser>
        <c:dLbls>
          <c:showLegendKey val="0"/>
          <c:showVal val="0"/>
          <c:showCatName val="0"/>
          <c:showSerName val="0"/>
          <c:showPercent val="0"/>
          <c:showBubbleSize val="0"/>
        </c:dLbls>
        <c:gapWidth val="219"/>
        <c:overlap val="-27"/>
        <c:axId val="1702033311"/>
        <c:axId val="1701809775"/>
      </c:barChart>
      <c:catAx>
        <c:axId val="170203331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1809775"/>
        <c:crosses val="autoZero"/>
        <c:auto val="1"/>
        <c:lblAlgn val="ctr"/>
        <c:lblOffset val="100"/>
        <c:noMultiLvlLbl val="0"/>
      </c:catAx>
      <c:valAx>
        <c:axId val="17018097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Removals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203331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10 </a:t>
            </a:r>
            <a:r>
              <a:rPr lang="en-US" sz="1400" b="0" i="0" u="none" strike="noStrike" kern="1200" spc="0" baseline="0">
                <a:solidFill>
                  <a:sysClr val="windowText" lastClr="000000">
                    <a:lumMod val="65000"/>
                    <a:lumOff val="35000"/>
                  </a:sysClr>
                </a:solidFill>
              </a:rPr>
              <a:t>Men's</a:t>
            </a:r>
            <a:r>
              <a:rPr lang="en-US" sz="1100" b="0" i="0" u="none" strike="noStrike" kern="1200" spc="0" baseline="0">
                <a:solidFill>
                  <a:sysClr val="windowText" lastClr="000000">
                    <a:lumMod val="65000"/>
                    <a:lumOff val="35000"/>
                  </a:sysClr>
                </a:solidFill>
              </a:rPr>
              <a:t> </a:t>
            </a:r>
            <a:r>
              <a:rPr lang="en-US"/>
              <a:t>CrossRoads members'</a:t>
            </a:r>
            <a:r>
              <a:rPr lang="en-US" baseline="0"/>
              <a:t> </a:t>
            </a:r>
            <a:r>
              <a:rPr lang="en-US"/>
              <a:t>drugs of choice </a:t>
            </a:r>
          </a:p>
          <a:p>
            <a:pPr>
              <a:defRPr/>
            </a:pPr>
            <a:r>
              <a:rPr lang="en-US"/>
              <a:t>July 1, 2024- June 30, 2025 (N=95)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Sheet1!$C$19:$C$26</c:f>
              <c:strCache>
                <c:ptCount val="8"/>
                <c:pt idx="0">
                  <c:v>Alcohol</c:v>
                </c:pt>
                <c:pt idx="1">
                  <c:v>Methamphetamine</c:v>
                </c:pt>
                <c:pt idx="2">
                  <c:v>Fentanyl</c:v>
                </c:pt>
                <c:pt idx="3">
                  <c:v>Opioids</c:v>
                </c:pt>
                <c:pt idx="4">
                  <c:v>Amphetamines</c:v>
                </c:pt>
                <c:pt idx="5">
                  <c:v>Cannabis</c:v>
                </c:pt>
                <c:pt idx="6">
                  <c:v>Cocaine</c:v>
                </c:pt>
                <c:pt idx="7">
                  <c:v>Other</c:v>
                </c:pt>
              </c:strCache>
            </c:strRef>
          </c:cat>
          <c:val>
            <c:numRef>
              <c:f>Sheet1!$D$19:$D$26</c:f>
              <c:numCache>
                <c:formatCode>0.0%</c:formatCode>
                <c:ptCount val="8"/>
                <c:pt idx="0">
                  <c:v>0.54700000000000004</c:v>
                </c:pt>
                <c:pt idx="1">
                  <c:v>0.55800000000000005</c:v>
                </c:pt>
                <c:pt idx="2">
                  <c:v>0.253</c:v>
                </c:pt>
                <c:pt idx="3">
                  <c:v>0.24199999999999999</c:v>
                </c:pt>
                <c:pt idx="4">
                  <c:v>2.1000000000000001E-2</c:v>
                </c:pt>
                <c:pt idx="5">
                  <c:v>0.17899999999999999</c:v>
                </c:pt>
                <c:pt idx="6">
                  <c:v>5.2999999999999999E-2</c:v>
                </c:pt>
                <c:pt idx="7">
                  <c:v>2.1000000000000001E-2</c:v>
                </c:pt>
              </c:numCache>
            </c:numRef>
          </c:val>
          <c:extLst>
            <c:ext xmlns:c16="http://schemas.microsoft.com/office/drawing/2014/chart" uri="{C3380CC4-5D6E-409C-BE32-E72D297353CC}">
              <c16:uniqueId val="{00000000-9124-41E8-94F2-1FB6DE80BA03}"/>
            </c:ext>
          </c:extLst>
        </c:ser>
        <c:dLbls>
          <c:dLblPos val="outEnd"/>
          <c:showLegendKey val="0"/>
          <c:showVal val="1"/>
          <c:showCatName val="0"/>
          <c:showSerName val="0"/>
          <c:showPercent val="0"/>
          <c:showBubbleSize val="0"/>
        </c:dLbls>
        <c:gapWidth val="219"/>
        <c:axId val="1068834751"/>
        <c:axId val="1068840991"/>
      </c:barChart>
      <c:catAx>
        <c:axId val="10688347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8840991"/>
        <c:crosses val="autoZero"/>
        <c:auto val="1"/>
        <c:lblAlgn val="ctr"/>
        <c:lblOffset val="100"/>
        <c:noMultiLvlLbl val="0"/>
      </c:catAx>
      <c:valAx>
        <c:axId val="106884099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Usage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883475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11 Women's CrossRoads members' drugs of choice</a:t>
            </a:r>
            <a:r>
              <a:rPr lang="en-US" baseline="0"/>
              <a:t> </a:t>
            </a:r>
            <a:r>
              <a:rPr lang="en-US"/>
              <a:t>for members July 1, 2024- June 30, 2025 (N=87)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Sheet1!$C$3:$C$8</c:f>
              <c:strCache>
                <c:ptCount val="6"/>
                <c:pt idx="0">
                  <c:v>Methamphetamine</c:v>
                </c:pt>
                <c:pt idx="1">
                  <c:v>Alcohol</c:v>
                </c:pt>
                <c:pt idx="2">
                  <c:v>Opioids</c:v>
                </c:pt>
                <c:pt idx="3">
                  <c:v>Fentanyl</c:v>
                </c:pt>
                <c:pt idx="4">
                  <c:v>Cannabis</c:v>
                </c:pt>
                <c:pt idx="5">
                  <c:v>GHB</c:v>
                </c:pt>
              </c:strCache>
            </c:strRef>
          </c:cat>
          <c:val>
            <c:numRef>
              <c:f>Sheet1!$D$3:$D$8</c:f>
              <c:numCache>
                <c:formatCode>0.0%</c:formatCode>
                <c:ptCount val="6"/>
                <c:pt idx="0">
                  <c:v>0.96599999999999997</c:v>
                </c:pt>
                <c:pt idx="1">
                  <c:v>0.63200000000000001</c:v>
                </c:pt>
                <c:pt idx="2">
                  <c:v>0.437</c:v>
                </c:pt>
                <c:pt idx="3">
                  <c:v>0.19500000000000001</c:v>
                </c:pt>
                <c:pt idx="4">
                  <c:v>0.32200000000000001</c:v>
                </c:pt>
                <c:pt idx="5">
                  <c:v>1.0999999999999999E-2</c:v>
                </c:pt>
              </c:numCache>
            </c:numRef>
          </c:val>
          <c:extLst>
            <c:ext xmlns:c16="http://schemas.microsoft.com/office/drawing/2014/chart" uri="{C3380CC4-5D6E-409C-BE32-E72D297353CC}">
              <c16:uniqueId val="{00000000-696F-4C00-826E-D3374B8CE532}"/>
            </c:ext>
          </c:extLst>
        </c:ser>
        <c:dLbls>
          <c:dLblPos val="outEnd"/>
          <c:showLegendKey val="0"/>
          <c:showVal val="1"/>
          <c:showCatName val="0"/>
          <c:showSerName val="0"/>
          <c:showPercent val="0"/>
          <c:showBubbleSize val="0"/>
        </c:dLbls>
        <c:gapWidth val="219"/>
        <c:axId val="1068842431"/>
        <c:axId val="1068846271"/>
      </c:barChart>
      <c:catAx>
        <c:axId val="10688424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8846271"/>
        <c:crosses val="autoZero"/>
        <c:auto val="1"/>
        <c:lblAlgn val="ctr"/>
        <c:lblOffset val="100"/>
        <c:noMultiLvlLbl val="0"/>
      </c:catAx>
      <c:valAx>
        <c:axId val="106884627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Usage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884243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12</a:t>
            </a:r>
            <a:r>
              <a:rPr lang="en-US" baseline="0"/>
              <a:t> </a:t>
            </a:r>
            <a:r>
              <a:rPr lang="en-US" sz="1400" b="0" i="0" u="none" strike="noStrike" kern="1200" spc="0" baseline="0">
                <a:solidFill>
                  <a:sysClr val="windowText" lastClr="000000">
                    <a:lumMod val="65000"/>
                    <a:lumOff val="35000"/>
                  </a:sysClr>
                </a:solidFill>
              </a:rPr>
              <a:t>Women's &amp; Children's Women's &amp; Children's </a:t>
            </a:r>
            <a:r>
              <a:rPr lang="en-US" sz="1400"/>
              <a:t>CrossRoads members' drugs of choice July </a:t>
            </a:r>
            <a:r>
              <a:rPr lang="en-US"/>
              <a:t>1, 2024- June 30, 2025 (N=19)</a:t>
            </a:r>
          </a:p>
        </c:rich>
      </c:tx>
      <c:layout>
        <c:manualLayout>
          <c:xMode val="edge"/>
          <c:yMode val="edge"/>
          <c:x val="0.10300853517895053"/>
          <c:y val="2.07522669536761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Sheet1!$C$12:$C$16</c:f>
              <c:strCache>
                <c:ptCount val="5"/>
                <c:pt idx="0">
                  <c:v>Methamphetamine</c:v>
                </c:pt>
                <c:pt idx="1">
                  <c:v>Alcohol</c:v>
                </c:pt>
                <c:pt idx="2">
                  <c:v>Opioids</c:v>
                </c:pt>
                <c:pt idx="3">
                  <c:v>Fentanyl</c:v>
                </c:pt>
                <c:pt idx="4">
                  <c:v>THC</c:v>
                </c:pt>
              </c:strCache>
            </c:strRef>
          </c:cat>
          <c:val>
            <c:numRef>
              <c:f>Sheet1!$D$12:$D$16</c:f>
              <c:numCache>
                <c:formatCode>0.0%</c:formatCode>
                <c:ptCount val="5"/>
                <c:pt idx="0">
                  <c:v>0.78900000000000003</c:v>
                </c:pt>
                <c:pt idx="1">
                  <c:v>0.36799999999999999</c:v>
                </c:pt>
                <c:pt idx="2">
                  <c:v>0.36799999999999999</c:v>
                </c:pt>
                <c:pt idx="3">
                  <c:v>0.316</c:v>
                </c:pt>
                <c:pt idx="4">
                  <c:v>0.26300000000000001</c:v>
                </c:pt>
              </c:numCache>
            </c:numRef>
          </c:val>
          <c:extLst>
            <c:ext xmlns:c16="http://schemas.microsoft.com/office/drawing/2014/chart" uri="{C3380CC4-5D6E-409C-BE32-E72D297353CC}">
              <c16:uniqueId val="{00000000-83DD-40B4-B143-1FE58495DE79}"/>
            </c:ext>
          </c:extLst>
        </c:ser>
        <c:dLbls>
          <c:dLblPos val="outEnd"/>
          <c:showLegendKey val="0"/>
          <c:showVal val="1"/>
          <c:showCatName val="0"/>
          <c:showSerName val="0"/>
          <c:showPercent val="0"/>
          <c:showBubbleSize val="0"/>
        </c:dLbls>
        <c:gapWidth val="219"/>
        <c:axId val="1068820351"/>
        <c:axId val="1068824191"/>
      </c:barChart>
      <c:catAx>
        <c:axId val="10688203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8824191"/>
        <c:crosses val="autoZero"/>
        <c:auto val="1"/>
        <c:lblAlgn val="ctr"/>
        <c:lblOffset val="100"/>
        <c:noMultiLvlLbl val="0"/>
      </c:catAx>
      <c:valAx>
        <c:axId val="106882419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Usage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882035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13 Second Judicial District Court MAT Court particpants' primary and secondary drugs of choice May</a:t>
            </a:r>
            <a:r>
              <a:rPr lang="en-US" baseline="0"/>
              <a:t> 1 - May 27, </a:t>
            </a:r>
            <a:r>
              <a:rPr lang="en-US"/>
              <a:t>2025 (N=39)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Sheet1!$M$104:$M$108</c:f>
              <c:strCache>
                <c:ptCount val="5"/>
                <c:pt idx="0">
                  <c:v>Opioid</c:v>
                </c:pt>
                <c:pt idx="1">
                  <c:v>Alcohol</c:v>
                </c:pt>
                <c:pt idx="2">
                  <c:v>Methamphetamine</c:v>
                </c:pt>
                <c:pt idx="3">
                  <c:v>Cannabis</c:v>
                </c:pt>
                <c:pt idx="4">
                  <c:v>Stimulant</c:v>
                </c:pt>
              </c:strCache>
            </c:strRef>
          </c:cat>
          <c:val>
            <c:numRef>
              <c:f>Sheet1!$N$104:$N$108</c:f>
              <c:numCache>
                <c:formatCode>General</c:formatCode>
                <c:ptCount val="5"/>
                <c:pt idx="0">
                  <c:v>28</c:v>
                </c:pt>
                <c:pt idx="1">
                  <c:v>8</c:v>
                </c:pt>
                <c:pt idx="2">
                  <c:v>6</c:v>
                </c:pt>
                <c:pt idx="3">
                  <c:v>6</c:v>
                </c:pt>
                <c:pt idx="4">
                  <c:v>10</c:v>
                </c:pt>
              </c:numCache>
            </c:numRef>
          </c:val>
          <c:extLst>
            <c:ext xmlns:c16="http://schemas.microsoft.com/office/drawing/2014/chart" uri="{C3380CC4-5D6E-409C-BE32-E72D297353CC}">
              <c16:uniqueId val="{00000000-EDBF-48BA-95F8-83C9BEE30279}"/>
            </c:ext>
          </c:extLst>
        </c:ser>
        <c:dLbls>
          <c:dLblPos val="outEnd"/>
          <c:showLegendKey val="0"/>
          <c:showVal val="1"/>
          <c:showCatName val="0"/>
          <c:showSerName val="0"/>
          <c:showPercent val="0"/>
          <c:showBubbleSize val="0"/>
        </c:dLbls>
        <c:gapWidth val="219"/>
        <c:axId val="1319779087"/>
        <c:axId val="1319776207"/>
      </c:barChart>
      <c:catAx>
        <c:axId val="13197790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9776207"/>
        <c:crosses val="autoZero"/>
        <c:auto val="1"/>
        <c:lblAlgn val="ctr"/>
        <c:lblOffset val="100"/>
        <c:noMultiLvlLbl val="0"/>
      </c:catAx>
      <c:valAx>
        <c:axId val="131977620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Participants using</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977908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14 STAR program drug test appearance &amp; positivity rates month 1-24 in the program; 2024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Sheet1!$B$33</c:f>
              <c:strCache>
                <c:ptCount val="1"/>
                <c:pt idx="0">
                  <c:v>Appearance Rate</c:v>
                </c:pt>
              </c:strCache>
            </c:strRef>
          </c:tx>
          <c:spPr>
            <a:ln w="28575" cap="rnd">
              <a:solidFill>
                <a:schemeClr val="accent1"/>
              </a:solidFill>
              <a:round/>
            </a:ln>
            <a:effectLst/>
          </c:spPr>
          <c:marker>
            <c:symbol val="none"/>
          </c:marker>
          <c:dLbls>
            <c:dLbl>
              <c:idx val="4"/>
              <c:layout>
                <c:manualLayout>
                  <c:x val="-4.1845888666901712E-2"/>
                  <c:y val="-7.00860309128025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839-4ADC-BEAE-BC9CD63F3CCE}"/>
                </c:ext>
              </c:extLst>
            </c:dLbl>
            <c:dLbl>
              <c:idx val="6"/>
              <c:layout>
                <c:manualLayout>
                  <c:x val="-3.3885689661926587E-2"/>
                  <c:y val="-6.479502562179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839-4ADC-BEAE-BC9CD63F3CCE}"/>
                </c:ext>
              </c:extLst>
            </c:dLbl>
            <c:dLbl>
              <c:idx val="11"/>
              <c:layout>
                <c:manualLayout>
                  <c:x val="-3.3885689661926663E-2"/>
                  <c:y val="-4.3631004457776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839-4ADC-BEAE-BC9CD63F3CCE}"/>
                </c:ext>
              </c:extLst>
            </c:dLbl>
            <c:dLbl>
              <c:idx val="14"/>
              <c:layout>
                <c:manualLayout>
                  <c:x val="-2.2751282955302304E-2"/>
                  <c:y val="-4.3631004457776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839-4ADC-BEAE-BC9CD63F3CCE}"/>
                </c:ext>
              </c:extLst>
            </c:dLbl>
            <c:dLbl>
              <c:idx val="15"/>
              <c:layout>
                <c:manualLayout>
                  <c:x val="-2.7915540408195317E-2"/>
                  <c:y val="-5.42130150397866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839-4ADC-BEAE-BC9CD63F3CCE}"/>
                </c:ext>
              </c:extLst>
            </c:dLbl>
            <c:dLbl>
              <c:idx val="19"/>
              <c:layout>
                <c:manualLayout>
                  <c:x val="-3.587573941317037E-2"/>
                  <c:y val="-6.21495229762946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839-4ADC-BEAE-BC9CD63F3CCE}"/>
                </c:ext>
              </c:extLst>
            </c:dLbl>
            <c:dLbl>
              <c:idx val="22"/>
              <c:layout>
                <c:manualLayout>
                  <c:x val="-5.8572178477690286E-2"/>
                  <c:y val="-3.30489938757655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839-4ADC-BEAE-BC9CD63F3C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Sheet1!$B$34:$B$57</c:f>
              <c:numCache>
                <c:formatCode>0%</c:formatCode>
                <c:ptCount val="24"/>
                <c:pt idx="0">
                  <c:v>0.7</c:v>
                </c:pt>
                <c:pt idx="1">
                  <c:v>0.8</c:v>
                </c:pt>
                <c:pt idx="2">
                  <c:v>0.87</c:v>
                </c:pt>
                <c:pt idx="3">
                  <c:v>0.93</c:v>
                </c:pt>
                <c:pt idx="4">
                  <c:v>0.94</c:v>
                </c:pt>
                <c:pt idx="5">
                  <c:v>0.95</c:v>
                </c:pt>
                <c:pt idx="6">
                  <c:v>0.96</c:v>
                </c:pt>
                <c:pt idx="7">
                  <c:v>0.94</c:v>
                </c:pt>
                <c:pt idx="8">
                  <c:v>0.96</c:v>
                </c:pt>
                <c:pt idx="9">
                  <c:v>0.93</c:v>
                </c:pt>
                <c:pt idx="10">
                  <c:v>0.88</c:v>
                </c:pt>
                <c:pt idx="11">
                  <c:v>0.89</c:v>
                </c:pt>
                <c:pt idx="12">
                  <c:v>0.94</c:v>
                </c:pt>
                <c:pt idx="13">
                  <c:v>0.99</c:v>
                </c:pt>
                <c:pt idx="14">
                  <c:v>1</c:v>
                </c:pt>
                <c:pt idx="15">
                  <c:v>0.78</c:v>
                </c:pt>
                <c:pt idx="16">
                  <c:v>0.88</c:v>
                </c:pt>
                <c:pt idx="17">
                  <c:v>0.93</c:v>
                </c:pt>
                <c:pt idx="18">
                  <c:v>0.91</c:v>
                </c:pt>
                <c:pt idx="19">
                  <c:v>0.96</c:v>
                </c:pt>
                <c:pt idx="20">
                  <c:v>0.94</c:v>
                </c:pt>
                <c:pt idx="21">
                  <c:v>0.88</c:v>
                </c:pt>
                <c:pt idx="22">
                  <c:v>1</c:v>
                </c:pt>
                <c:pt idx="23">
                  <c:v>1</c:v>
                </c:pt>
              </c:numCache>
            </c:numRef>
          </c:val>
          <c:smooth val="0"/>
          <c:extLst>
            <c:ext xmlns:c16="http://schemas.microsoft.com/office/drawing/2014/chart" uri="{C3380CC4-5D6E-409C-BE32-E72D297353CC}">
              <c16:uniqueId val="{00000000-4839-4ADC-BEAE-BC9CD63F3CCE}"/>
            </c:ext>
          </c:extLst>
        </c:ser>
        <c:ser>
          <c:idx val="1"/>
          <c:order val="1"/>
          <c:tx>
            <c:strRef>
              <c:f>Sheet1!$C$33</c:f>
              <c:strCache>
                <c:ptCount val="1"/>
                <c:pt idx="0">
                  <c:v>Positivity Rate</c:v>
                </c:pt>
              </c:strCache>
            </c:strRef>
          </c:tx>
          <c:spPr>
            <a:ln w="28575" cap="rnd">
              <a:solidFill>
                <a:schemeClr val="accent2"/>
              </a:solidFill>
              <a:round/>
            </a:ln>
            <a:effectLst/>
          </c:spPr>
          <c:marker>
            <c:symbol val="none"/>
          </c:marker>
          <c:dLbls>
            <c:dLbl>
              <c:idx val="1"/>
              <c:layout>
                <c:manualLayout>
                  <c:x val="-1.3985192149488776E-2"/>
                  <c:y val="-4.3631004457776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839-4ADC-BEAE-BC9CD63F3CCE}"/>
                </c:ext>
              </c:extLst>
            </c:dLbl>
            <c:dLbl>
              <c:idx val="2"/>
              <c:layout>
                <c:manualLayout>
                  <c:x val="-2.1945391154463936E-2"/>
                  <c:y val="-3.83399991667709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839-4ADC-BEAE-BC9CD63F3CCE}"/>
                </c:ext>
              </c:extLst>
            </c:dLbl>
            <c:dLbl>
              <c:idx val="16"/>
              <c:layout>
                <c:manualLayout>
                  <c:x val="-4.5825988169389271E-2"/>
                  <c:y val="-6.214952297629462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839-4ADC-BEAE-BC9CD63F3CCE}"/>
                </c:ext>
              </c:extLst>
            </c:dLbl>
            <c:dLbl>
              <c:idx val="18"/>
              <c:layout>
                <c:manualLayout>
                  <c:x val="-4.5825988169389271E-2"/>
                  <c:y val="-3.83399991667708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839-4ADC-BEAE-BC9CD63F3CCE}"/>
                </c:ext>
              </c:extLst>
            </c:dLbl>
            <c:dLbl>
              <c:idx val="20"/>
              <c:layout>
                <c:manualLayout>
                  <c:x val="-8.0150428957574335E-3"/>
                  <c:y val="-3.30489938757655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839-4ADC-BEAE-BC9CD63F3C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Sheet1!$C$34:$C$57</c:f>
              <c:numCache>
                <c:formatCode>0%</c:formatCode>
                <c:ptCount val="24"/>
                <c:pt idx="0">
                  <c:v>0.64</c:v>
                </c:pt>
                <c:pt idx="1">
                  <c:v>0.45</c:v>
                </c:pt>
                <c:pt idx="2">
                  <c:v>0.25</c:v>
                </c:pt>
                <c:pt idx="3">
                  <c:v>0.2</c:v>
                </c:pt>
                <c:pt idx="4">
                  <c:v>0.08</c:v>
                </c:pt>
                <c:pt idx="5">
                  <c:v>0.04</c:v>
                </c:pt>
                <c:pt idx="6">
                  <c:v>0.02</c:v>
                </c:pt>
                <c:pt idx="7">
                  <c:v>0.09</c:v>
                </c:pt>
                <c:pt idx="8">
                  <c:v>0.08</c:v>
                </c:pt>
                <c:pt idx="9">
                  <c:v>0.1</c:v>
                </c:pt>
                <c:pt idx="10">
                  <c:v>0.13</c:v>
                </c:pt>
                <c:pt idx="11">
                  <c:v>0.08</c:v>
                </c:pt>
                <c:pt idx="12">
                  <c:v>0.11</c:v>
                </c:pt>
                <c:pt idx="13">
                  <c:v>0.19</c:v>
                </c:pt>
                <c:pt idx="14">
                  <c:v>0.26</c:v>
                </c:pt>
                <c:pt idx="15">
                  <c:v>0.28999999999999998</c:v>
                </c:pt>
                <c:pt idx="16">
                  <c:v>0.32</c:v>
                </c:pt>
                <c:pt idx="17">
                  <c:v>0.33</c:v>
                </c:pt>
                <c:pt idx="18">
                  <c:v>0.38</c:v>
                </c:pt>
                <c:pt idx="19">
                  <c:v>0.63</c:v>
                </c:pt>
                <c:pt idx="20">
                  <c:v>0.41</c:v>
                </c:pt>
                <c:pt idx="21">
                  <c:v>0</c:v>
                </c:pt>
                <c:pt idx="22">
                  <c:v>0</c:v>
                </c:pt>
                <c:pt idx="23">
                  <c:v>0</c:v>
                </c:pt>
              </c:numCache>
            </c:numRef>
          </c:val>
          <c:smooth val="0"/>
          <c:extLst>
            <c:ext xmlns:c16="http://schemas.microsoft.com/office/drawing/2014/chart" uri="{C3380CC4-5D6E-409C-BE32-E72D297353CC}">
              <c16:uniqueId val="{00000001-4839-4ADC-BEAE-BC9CD63F3CCE}"/>
            </c:ext>
          </c:extLst>
        </c:ser>
        <c:dLbls>
          <c:dLblPos val="t"/>
          <c:showLegendKey val="0"/>
          <c:showVal val="1"/>
          <c:showCatName val="0"/>
          <c:showSerName val="0"/>
          <c:showPercent val="0"/>
          <c:showBubbleSize val="0"/>
        </c:dLbls>
        <c:smooth val="0"/>
        <c:axId val="1319778607"/>
        <c:axId val="1319763727"/>
      </c:lineChart>
      <c:catAx>
        <c:axId val="131977860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Month within program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9763727"/>
        <c:crosses val="autoZero"/>
        <c:auto val="1"/>
        <c:lblAlgn val="ctr"/>
        <c:lblOffset val="100"/>
        <c:noMultiLvlLbl val="0"/>
      </c:catAx>
      <c:valAx>
        <c:axId val="13197637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977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15 Community-inducted MAT continued at WSCO annual year 2022-2024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Sheet1!$F$196</c:f>
              <c:strCache>
                <c:ptCount val="1"/>
                <c:pt idx="0">
                  <c:v>Inducted</c:v>
                </c:pt>
              </c:strCache>
            </c:strRef>
          </c:tx>
          <c:spPr>
            <a:ln w="28575" cap="rnd">
              <a:solidFill>
                <a:schemeClr val="accent1"/>
              </a:solidFill>
              <a:round/>
            </a:ln>
            <a:effectLst/>
          </c:spPr>
          <c:marker>
            <c:symbol val="none"/>
          </c:marker>
          <c:cat>
            <c:numRef>
              <c:f>Sheet1!$E$197:$E$199</c:f>
              <c:numCache>
                <c:formatCode>mmm\-yy</c:formatCode>
                <c:ptCount val="3"/>
                <c:pt idx="0">
                  <c:v>44562</c:v>
                </c:pt>
                <c:pt idx="1">
                  <c:v>44927</c:v>
                </c:pt>
                <c:pt idx="2">
                  <c:v>45292</c:v>
                </c:pt>
              </c:numCache>
            </c:numRef>
          </c:cat>
          <c:val>
            <c:numRef>
              <c:f>Sheet1!$F$197:$F$199</c:f>
              <c:numCache>
                <c:formatCode>General</c:formatCode>
                <c:ptCount val="3"/>
                <c:pt idx="0">
                  <c:v>133</c:v>
                </c:pt>
                <c:pt idx="1">
                  <c:v>192</c:v>
                </c:pt>
                <c:pt idx="2">
                  <c:v>209</c:v>
                </c:pt>
              </c:numCache>
            </c:numRef>
          </c:val>
          <c:smooth val="0"/>
          <c:extLst>
            <c:ext xmlns:c16="http://schemas.microsoft.com/office/drawing/2014/chart" uri="{C3380CC4-5D6E-409C-BE32-E72D297353CC}">
              <c16:uniqueId val="{00000000-8CFB-4106-9722-F48108931052}"/>
            </c:ext>
          </c:extLst>
        </c:ser>
        <c:ser>
          <c:idx val="1"/>
          <c:order val="1"/>
          <c:tx>
            <c:strRef>
              <c:f>Sheet1!$G$196</c:f>
              <c:strCache>
                <c:ptCount val="1"/>
                <c:pt idx="0">
                  <c:v>Recidivated</c:v>
                </c:pt>
              </c:strCache>
            </c:strRef>
          </c:tx>
          <c:spPr>
            <a:ln w="28575" cap="rnd">
              <a:solidFill>
                <a:schemeClr val="accent2"/>
              </a:solidFill>
              <a:round/>
            </a:ln>
            <a:effectLst/>
          </c:spPr>
          <c:marker>
            <c:symbol val="none"/>
          </c:marker>
          <c:cat>
            <c:numRef>
              <c:f>Sheet1!$E$197:$E$199</c:f>
              <c:numCache>
                <c:formatCode>mmm\-yy</c:formatCode>
                <c:ptCount val="3"/>
                <c:pt idx="0">
                  <c:v>44562</c:v>
                </c:pt>
                <c:pt idx="1">
                  <c:v>44927</c:v>
                </c:pt>
                <c:pt idx="2">
                  <c:v>45292</c:v>
                </c:pt>
              </c:numCache>
            </c:numRef>
          </c:cat>
          <c:val>
            <c:numRef>
              <c:f>Sheet1!$G$197:$G$199</c:f>
              <c:numCache>
                <c:formatCode>General</c:formatCode>
                <c:ptCount val="3"/>
                <c:pt idx="0">
                  <c:v>37</c:v>
                </c:pt>
                <c:pt idx="1">
                  <c:v>27</c:v>
                </c:pt>
                <c:pt idx="2">
                  <c:v>41</c:v>
                </c:pt>
              </c:numCache>
            </c:numRef>
          </c:val>
          <c:smooth val="0"/>
          <c:extLst>
            <c:ext xmlns:c16="http://schemas.microsoft.com/office/drawing/2014/chart" uri="{C3380CC4-5D6E-409C-BE32-E72D297353CC}">
              <c16:uniqueId val="{00000001-8CFB-4106-9722-F48108931052}"/>
            </c:ext>
          </c:extLst>
        </c:ser>
        <c:dLbls>
          <c:showLegendKey val="0"/>
          <c:showVal val="0"/>
          <c:showCatName val="0"/>
          <c:showSerName val="0"/>
          <c:showPercent val="0"/>
          <c:showBubbleSize val="0"/>
        </c:dLbls>
        <c:smooth val="0"/>
        <c:axId val="297217680"/>
        <c:axId val="297224400"/>
      </c:lineChart>
      <c:dateAx>
        <c:axId val="2972176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7224400"/>
        <c:crosses val="autoZero"/>
        <c:auto val="1"/>
        <c:lblOffset val="100"/>
        <c:baseTimeUnit val="years"/>
      </c:dateAx>
      <c:valAx>
        <c:axId val="297224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participoants</a:t>
                </a:r>
              </a:p>
            </c:rich>
          </c:tx>
          <c:layout>
            <c:manualLayout>
              <c:xMode val="edge"/>
              <c:yMode val="edge"/>
              <c:x val="5.7880139877004702E-2"/>
              <c:y val="0.15372514747651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72176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Figure 16 WCSO The Bridge self assessment responses- Before you came to jail, how often did you use drugs or alcohol? (N=300)</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4E8-4F01-AC58-BDAED700314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4E8-4F01-AC58-BDAED700314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4E8-4F01-AC58-BDAED700314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4E8-4F01-AC58-BDAED700314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4E8-4F01-AC58-BDAED700314C}"/>
              </c:ext>
            </c:extLst>
          </c:dPt>
          <c:dLbls>
            <c:dLbl>
              <c:idx val="4"/>
              <c:layout>
                <c:manualLayout>
                  <c:x val="0.32647721206459357"/>
                  <c:y val="1.0227121320936823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4E8-4F01-AC58-BDAED700314C}"/>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Sheet1!$C$228:$C$232</c:f>
              <c:strCache>
                <c:ptCount val="5"/>
                <c:pt idx="0">
                  <c:v>Almost every day</c:v>
                </c:pt>
                <c:pt idx="1">
                  <c:v>Once a week or more</c:v>
                </c:pt>
                <c:pt idx="2">
                  <c:v>Sometimes, but not weekly</c:v>
                </c:pt>
                <c:pt idx="3">
                  <c:v>Rarely or only socially</c:v>
                </c:pt>
                <c:pt idx="4">
                  <c:v>No use in the past year</c:v>
                </c:pt>
              </c:strCache>
            </c:strRef>
          </c:cat>
          <c:val>
            <c:numRef>
              <c:f>Sheet1!$D$228:$D$232</c:f>
              <c:numCache>
                <c:formatCode>0%</c:formatCode>
                <c:ptCount val="5"/>
                <c:pt idx="0">
                  <c:v>0.56000000000000005</c:v>
                </c:pt>
                <c:pt idx="1">
                  <c:v>0.14000000000000001</c:v>
                </c:pt>
                <c:pt idx="2">
                  <c:v>0.08</c:v>
                </c:pt>
                <c:pt idx="3">
                  <c:v>0.11</c:v>
                </c:pt>
                <c:pt idx="4">
                  <c:v>0.1</c:v>
                </c:pt>
              </c:numCache>
            </c:numRef>
          </c:val>
          <c:extLst>
            <c:ext xmlns:c16="http://schemas.microsoft.com/office/drawing/2014/chart" uri="{C3380CC4-5D6E-409C-BE32-E72D297353CC}">
              <c16:uniqueId val="{0000000A-14E8-4F01-AC58-BDAED700314C}"/>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Figure 17 WCSO </a:t>
            </a:r>
            <a:r>
              <a:rPr lang="en-US" sz="1400" b="0" i="0" u="none" strike="noStrike" kern="1200" spc="0" baseline="0">
                <a:solidFill>
                  <a:sysClr val="windowText" lastClr="000000">
                    <a:lumMod val="65000"/>
                    <a:lumOff val="35000"/>
                  </a:sysClr>
                </a:solidFill>
              </a:rPr>
              <a:t>self assessment responses- </a:t>
            </a:r>
            <a:r>
              <a:rPr lang="en-US"/>
              <a:t>Has drug or alcohol use caused problems in your life?</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5BD-48E0-ACC7-4BBF839BAC6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5BD-48E0-ACC7-4BBF839BAC6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5BD-48E0-ACC7-4BBF839BAC6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5BD-48E0-ACC7-4BBF839BAC6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5BD-48E0-ACC7-4BBF839BAC6E}"/>
              </c:ext>
            </c:extLst>
          </c:dPt>
          <c:dLbls>
            <c:dLbl>
              <c:idx val="0"/>
              <c:tx>
                <c:rich>
                  <a:bodyPr/>
                  <a:lstStyle/>
                  <a:p>
                    <a:fld id="{1CE44CBC-7280-4958-A06B-6FD3BB79BFD7}" type="CATEGORYNAME">
                      <a:rPr lang="en-US">
                        <a:solidFill>
                          <a:schemeClr val="bg1"/>
                        </a:solidFill>
                      </a:rPr>
                      <a:pPr/>
                      <a:t>[CATEGORY NAME]</a:t>
                    </a:fld>
                    <a:r>
                      <a:rPr lang="en-US" baseline="0"/>
                      <a:t>, </a:t>
                    </a:r>
                    <a:fld id="{1C3B65FD-ECB9-4C32-AA5F-4C11B1560CE7}" type="VALUE">
                      <a:rPr lang="en-US" baseline="0">
                        <a:solidFill>
                          <a:schemeClr val="bg1"/>
                        </a:solidFill>
                      </a:rPr>
                      <a:pPr/>
                      <a:t>[VALUE]</a:t>
                    </a:fld>
                    <a:endParaRPr lang="en-US" baseline="0"/>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5BD-48E0-ACC7-4BBF839BAC6E}"/>
                </c:ext>
              </c:extLst>
            </c:dLbl>
            <c:dLbl>
              <c:idx val="1"/>
              <c:tx>
                <c:rich>
                  <a:bodyPr/>
                  <a:lstStyle/>
                  <a:p>
                    <a:fld id="{9E3558FC-3C37-4BF2-B586-476057515862}" type="CATEGORYNAME">
                      <a:rPr lang="en-US">
                        <a:solidFill>
                          <a:sysClr val="windowText" lastClr="000000"/>
                        </a:solidFill>
                      </a:rPr>
                      <a:pPr/>
                      <a:t>[CATEGORY NAME]</a:t>
                    </a:fld>
                    <a:r>
                      <a:rPr lang="en-US" baseline="0">
                        <a:solidFill>
                          <a:sysClr val="windowText" lastClr="000000"/>
                        </a:solidFill>
                      </a:rPr>
                      <a:t>, </a:t>
                    </a:r>
                    <a:fld id="{78708562-FF90-4262-83EF-1E64E804C63A}" type="VALUE">
                      <a:rPr lang="en-US" baseline="0">
                        <a:solidFill>
                          <a:sysClr val="windowText" lastClr="000000"/>
                        </a:solidFill>
                      </a:rPr>
                      <a:pPr/>
                      <a:t>[VALUE]</a:t>
                    </a:fld>
                    <a:endParaRPr lang="en-US" baseline="0">
                      <a:solidFill>
                        <a:sysClr val="windowText" lastClr="000000"/>
                      </a:solidFill>
                    </a:endParaRPr>
                  </a:p>
                </c:rich>
              </c:tx>
              <c:dLblPos val="bestFit"/>
              <c:showLegendKey val="0"/>
              <c:showVal val="1"/>
              <c:showCatName val="1"/>
              <c:showSerName val="0"/>
              <c:showPercent val="0"/>
              <c:showBubbleSize val="0"/>
              <c:extLst>
                <c:ext xmlns:c15="http://schemas.microsoft.com/office/drawing/2012/chart" uri="{CE6537A1-D6FC-4f65-9D91-7224C49458BB}">
                  <c15:layout>
                    <c:manualLayout>
                      <c:w val="0.25316397784494438"/>
                      <c:h val="0.24979724249797242"/>
                    </c:manualLayout>
                  </c15:layout>
                  <c15:dlblFieldTable/>
                  <c15:showDataLabelsRange val="0"/>
                </c:ext>
                <c:ext xmlns:c16="http://schemas.microsoft.com/office/drawing/2014/chart" uri="{C3380CC4-5D6E-409C-BE32-E72D297353CC}">
                  <c16:uniqueId val="{00000003-45BD-48E0-ACC7-4BBF839BAC6E}"/>
                </c:ext>
              </c:extLst>
            </c:dLbl>
            <c:dLbl>
              <c:idx val="2"/>
              <c:layout>
                <c:manualLayout>
                  <c:x val="-1.8990331778819425E-2"/>
                  <c:y val="0.14616287058077471"/>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5BD-48E0-ACC7-4BBF839BAC6E}"/>
                </c:ext>
              </c:extLst>
            </c:dLbl>
            <c:dLbl>
              <c:idx val="3"/>
              <c:layout>
                <c:manualLayout>
                  <c:x val="-3.8150735136887729E-3"/>
                  <c:y val="6.9887834909898014E-2"/>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25946696981179734"/>
                      <c:h val="0.16490989800771544"/>
                    </c:manualLayout>
                  </c15:layout>
                </c:ext>
                <c:ext xmlns:c16="http://schemas.microsoft.com/office/drawing/2014/chart" uri="{C3380CC4-5D6E-409C-BE32-E72D297353CC}">
                  <c16:uniqueId val="{00000007-45BD-48E0-ACC7-4BBF839BAC6E}"/>
                </c:ext>
              </c:extLst>
            </c:dLbl>
            <c:dLbl>
              <c:idx val="4"/>
              <c:layout>
                <c:manualLayout>
                  <c:x val="-1.0104837691044588E-2"/>
                  <c:y val="0.11286133276964541"/>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27290640394088672"/>
                      <c:h val="0.20671140939597316"/>
                    </c:manualLayout>
                  </c15:layout>
                </c:ext>
                <c:ext xmlns:c16="http://schemas.microsoft.com/office/drawing/2014/chart" uri="{C3380CC4-5D6E-409C-BE32-E72D297353CC}">
                  <c16:uniqueId val="{00000009-45BD-48E0-ACC7-4BBF839BAC6E}"/>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Sheet1!$C$238:$C$242</c:f>
              <c:strCache>
                <c:ptCount val="5"/>
                <c:pt idx="0">
                  <c:v>Yes, it has really hurt me</c:v>
                </c:pt>
                <c:pt idx="1">
                  <c:v>Yes, it has caused many problems</c:v>
                </c:pt>
                <c:pt idx="2">
                  <c:v>Sometimes, but they were small problems</c:v>
                </c:pt>
                <c:pt idx="3">
                  <c:v>Rarely, and I only have some concerns</c:v>
                </c:pt>
                <c:pt idx="4">
                  <c:v>No, it hasn't caused problems at all</c:v>
                </c:pt>
              </c:strCache>
            </c:strRef>
          </c:cat>
          <c:val>
            <c:numRef>
              <c:f>Sheet1!$D$238:$D$242</c:f>
              <c:numCache>
                <c:formatCode>0%</c:formatCode>
                <c:ptCount val="5"/>
                <c:pt idx="0">
                  <c:v>0.43</c:v>
                </c:pt>
                <c:pt idx="1">
                  <c:v>0.27</c:v>
                </c:pt>
                <c:pt idx="2">
                  <c:v>7.0000000000000007E-2</c:v>
                </c:pt>
                <c:pt idx="3">
                  <c:v>0.1</c:v>
                </c:pt>
                <c:pt idx="4">
                  <c:v>0.12</c:v>
                </c:pt>
              </c:numCache>
            </c:numRef>
          </c:val>
          <c:extLst>
            <c:ext xmlns:c16="http://schemas.microsoft.com/office/drawing/2014/chart" uri="{C3380CC4-5D6E-409C-BE32-E72D297353CC}">
              <c16:uniqueId val="{0000000A-45BD-48E0-ACC7-4BBF839BAC6E}"/>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Figure 18 WCSO The Bridge </a:t>
            </a:r>
            <a:r>
              <a:rPr lang="en-US" sz="1400" b="0" i="0" u="none" strike="noStrike" kern="1200" spc="0" baseline="0">
                <a:solidFill>
                  <a:sysClr val="windowText" lastClr="000000">
                    <a:lumMod val="65000"/>
                    <a:lumOff val="35000"/>
                  </a:sysClr>
                </a:solidFill>
              </a:rPr>
              <a:t>self assessment responses</a:t>
            </a:r>
            <a:r>
              <a:rPr lang="en-US"/>
              <a:t>- How confident are you in avoiding drugs or alcohol in the future?</a:t>
            </a:r>
          </a:p>
        </c:rich>
      </c:tx>
      <c:layout>
        <c:manualLayout>
          <c:xMode val="edge"/>
          <c:yMode val="edge"/>
          <c:x val="0.11430978457094719"/>
          <c:y val="0"/>
        </c:manualLayout>
      </c:layout>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E8A-4180-BD6C-77AEFB27DA7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E8A-4180-BD6C-77AEFB27DA7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E8A-4180-BD6C-77AEFB27DA7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E8A-4180-BD6C-77AEFB27DA7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E8A-4180-BD6C-77AEFB27DA70}"/>
              </c:ext>
            </c:extLst>
          </c:dPt>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Sheet1!$C$246:$C$250</c:f>
              <c:strCache>
                <c:ptCount val="5"/>
                <c:pt idx="0">
                  <c:v>I don't think I can stop</c:v>
                </c:pt>
                <c:pt idx="1">
                  <c:v>I want to stop, but I can't do it alone</c:v>
                </c:pt>
                <c:pt idx="2">
                  <c:v>I'm trying but still struglle</c:v>
                </c:pt>
                <c:pt idx="3">
                  <c:v>I can handle it and stay clean</c:v>
                </c:pt>
                <c:pt idx="4">
                  <c:v>I don't have cravings or problems anymore</c:v>
                </c:pt>
              </c:strCache>
            </c:strRef>
          </c:cat>
          <c:val>
            <c:numRef>
              <c:f>Sheet1!$D$246:$D$250</c:f>
              <c:numCache>
                <c:formatCode>0%</c:formatCode>
                <c:ptCount val="5"/>
                <c:pt idx="0">
                  <c:v>0.02</c:v>
                </c:pt>
                <c:pt idx="1">
                  <c:v>0.23</c:v>
                </c:pt>
                <c:pt idx="2">
                  <c:v>0.24</c:v>
                </c:pt>
                <c:pt idx="3">
                  <c:v>0.3</c:v>
                </c:pt>
                <c:pt idx="4">
                  <c:v>0.2</c:v>
                </c:pt>
              </c:numCache>
            </c:numRef>
          </c:val>
          <c:extLst>
            <c:ext xmlns:c16="http://schemas.microsoft.com/office/drawing/2014/chart" uri="{C3380CC4-5D6E-409C-BE32-E72D297353CC}">
              <c16:uniqueId val="{0000000A-8E8A-4180-BD6C-77AEFB27DA70}"/>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Figure 19 WSCO The Bridge </a:t>
            </a:r>
            <a:r>
              <a:rPr lang="en-US" sz="1400" b="0" i="0" u="none" strike="noStrike" kern="1200" spc="0" baseline="0">
                <a:solidFill>
                  <a:sysClr val="windowText" lastClr="000000">
                    <a:lumMod val="65000"/>
                    <a:lumOff val="35000"/>
                  </a:sysClr>
                </a:solidFill>
              </a:rPr>
              <a:t>self assessment responses</a:t>
            </a:r>
            <a:r>
              <a:rPr lang="en-US"/>
              <a:t>- Has drug or alcohol use hurt your relationships with family or friends?</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786-428C-BCAA-27AE96758FC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786-428C-BCAA-27AE96758FC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786-428C-BCAA-27AE96758FC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786-428C-BCAA-27AE96758FC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786-428C-BCAA-27AE96758FC9}"/>
              </c:ext>
            </c:extLst>
          </c:dPt>
          <c:dLbls>
            <c:dLbl>
              <c:idx val="0"/>
              <c:tx>
                <c:rich>
                  <a:bodyPr/>
                  <a:lstStyle/>
                  <a:p>
                    <a:fld id="{40F628A0-7961-425C-8F6F-CAEA6FB31950}" type="CATEGORYNAME">
                      <a:rPr lang="en-US">
                        <a:solidFill>
                          <a:schemeClr val="bg1"/>
                        </a:solidFill>
                      </a:rPr>
                      <a:pPr/>
                      <a:t>[CATEGORY NAME]</a:t>
                    </a:fld>
                    <a:r>
                      <a:rPr lang="en-US" baseline="0">
                        <a:solidFill>
                          <a:schemeClr val="bg1"/>
                        </a:solidFill>
                      </a:rPr>
                      <a:t>, </a:t>
                    </a:r>
                    <a:fld id="{90596628-076B-4226-8F4B-298831718558}" type="VALUE">
                      <a:rPr lang="en-US" baseline="0">
                        <a:solidFill>
                          <a:schemeClr val="bg1"/>
                        </a:solidFill>
                      </a:rPr>
                      <a:pPr/>
                      <a:t>[VALUE]</a:t>
                    </a:fld>
                    <a:endParaRPr lang="en-US" baseline="0">
                      <a:solidFill>
                        <a:schemeClr val="bg1"/>
                      </a:solidFill>
                    </a:endParaRPr>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786-428C-BCAA-27AE96758FC9}"/>
                </c:ext>
              </c:extLst>
            </c:dLbl>
            <c:dLbl>
              <c:idx val="2"/>
              <c:layout>
                <c:manualLayout>
                  <c:x val="-2.2675736961451247E-2"/>
                  <c:y val="-2.7692297827592399E-2"/>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27611677805135421"/>
                      <c:h val="0.21880492091388401"/>
                    </c:manualLayout>
                  </c15:layout>
                </c:ext>
                <c:ext xmlns:c16="http://schemas.microsoft.com/office/drawing/2014/chart" uri="{C3380CC4-5D6E-409C-BE32-E72D297353CC}">
                  <c16:uniqueId val="{00000005-F786-428C-BCAA-27AE96758FC9}"/>
                </c:ext>
              </c:extLst>
            </c:dLbl>
            <c:dLbl>
              <c:idx val="3"/>
              <c:layout>
                <c:manualLayout>
                  <c:x val="-2.9478368775331654E-2"/>
                  <c:y val="8.441252661006951E-2"/>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25208113495134249"/>
                      <c:h val="0.21616871704745166"/>
                    </c:manualLayout>
                  </c15:layout>
                </c:ext>
                <c:ext xmlns:c16="http://schemas.microsoft.com/office/drawing/2014/chart" uri="{C3380CC4-5D6E-409C-BE32-E72D297353CC}">
                  <c16:uniqueId val="{00000007-F786-428C-BCAA-27AE96758FC9}"/>
                </c:ext>
              </c:extLst>
            </c:dLbl>
            <c:dLbl>
              <c:idx val="4"/>
              <c:layout>
                <c:manualLayout>
                  <c:x val="-7.1743799882157594E-2"/>
                  <c:y val="8.6362563800046172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786-428C-BCAA-27AE96758FC9}"/>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Sheet1!$C$254:$C$258</c:f>
              <c:strCache>
                <c:ptCount val="5"/>
                <c:pt idx="0">
                  <c:v>Yes, it has ruined or ended relationships</c:v>
                </c:pt>
                <c:pt idx="1">
                  <c:v>Yes, it has caused many fights or tension</c:v>
                </c:pt>
                <c:pt idx="2">
                  <c:v>Sometimes, but I've kept most relationships</c:v>
                </c:pt>
                <c:pt idx="3">
                  <c:v>Rarely, with small effects on relationships</c:v>
                </c:pt>
                <c:pt idx="4">
                  <c:v>No, it hasn't hurt my relationships</c:v>
                </c:pt>
              </c:strCache>
            </c:strRef>
          </c:cat>
          <c:val>
            <c:numRef>
              <c:f>Sheet1!$D$254:$D$258</c:f>
              <c:numCache>
                <c:formatCode>0%</c:formatCode>
                <c:ptCount val="5"/>
                <c:pt idx="0">
                  <c:v>0.47</c:v>
                </c:pt>
                <c:pt idx="1">
                  <c:v>0.16</c:v>
                </c:pt>
                <c:pt idx="2">
                  <c:v>0.14000000000000001</c:v>
                </c:pt>
                <c:pt idx="3">
                  <c:v>7.0000000000000007E-2</c:v>
                </c:pt>
                <c:pt idx="4">
                  <c:v>0.15</c:v>
                </c:pt>
              </c:numCache>
            </c:numRef>
          </c:val>
          <c:extLst>
            <c:ext xmlns:c16="http://schemas.microsoft.com/office/drawing/2014/chart" uri="{C3380CC4-5D6E-409C-BE32-E72D297353CC}">
              <c16:uniqueId val="{0000000A-F786-428C-BCAA-27AE96758FC9}"/>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2 Percentage of Washoe County high schoolers who ever used heroin</a:t>
            </a:r>
            <a:r>
              <a:rPr lang="en-US" sz="1400" b="0" i="0" u="none" strike="noStrike" kern="1200" spc="0" baseline="0">
                <a:solidFill>
                  <a:sysClr val="windowText" lastClr="000000">
                    <a:lumMod val="65000"/>
                    <a:lumOff val="35000"/>
                  </a:sysClr>
                </a:solidFill>
                <a:latin typeface="+mn-lt"/>
                <a:ea typeface="+mn-ea"/>
                <a:cs typeface="+mn-cs"/>
              </a:rPr>
              <a:t> YRBS</a:t>
            </a:r>
            <a:r>
              <a:rPr lang="en-US"/>
              <a:t> 2013-2023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Sheet1!$I$85:$I$86</c:f>
              <c:strCache>
                <c:ptCount val="2"/>
                <c:pt idx="0">
                  <c:v>Washoe </c:v>
                </c:pt>
              </c:strCache>
            </c:strRef>
          </c:tx>
          <c:spPr>
            <a:ln w="28575" cap="rnd">
              <a:solidFill>
                <a:schemeClr val="accent1"/>
              </a:solidFill>
              <a:round/>
            </a:ln>
            <a:effectLst/>
          </c:spPr>
          <c:marker>
            <c:symbol val="none"/>
          </c:marker>
          <c:cat>
            <c:numRef>
              <c:f>Sheet1!$H$87:$H$92</c:f>
              <c:numCache>
                <c:formatCode>General</c:formatCode>
                <c:ptCount val="6"/>
                <c:pt idx="0">
                  <c:v>2013</c:v>
                </c:pt>
                <c:pt idx="1">
                  <c:v>2015</c:v>
                </c:pt>
                <c:pt idx="2">
                  <c:v>2017</c:v>
                </c:pt>
                <c:pt idx="3">
                  <c:v>2019</c:v>
                </c:pt>
                <c:pt idx="4">
                  <c:v>2021</c:v>
                </c:pt>
                <c:pt idx="5">
                  <c:v>2023</c:v>
                </c:pt>
              </c:numCache>
            </c:numRef>
          </c:cat>
          <c:val>
            <c:numRef>
              <c:f>Sheet1!$I$87:$I$92</c:f>
              <c:numCache>
                <c:formatCode>0.0%</c:formatCode>
                <c:ptCount val="6"/>
                <c:pt idx="0">
                  <c:v>4.5999999999999999E-2</c:v>
                </c:pt>
                <c:pt idx="1">
                  <c:v>3.5000000000000003E-2</c:v>
                </c:pt>
                <c:pt idx="2">
                  <c:v>3.2000000000000001E-2</c:v>
                </c:pt>
                <c:pt idx="3">
                  <c:v>2.9000000000000001E-2</c:v>
                </c:pt>
                <c:pt idx="4">
                  <c:v>2.4E-2</c:v>
                </c:pt>
                <c:pt idx="5">
                  <c:v>0.02</c:v>
                </c:pt>
              </c:numCache>
            </c:numRef>
          </c:val>
          <c:smooth val="0"/>
          <c:extLst>
            <c:ext xmlns:c16="http://schemas.microsoft.com/office/drawing/2014/chart" uri="{C3380CC4-5D6E-409C-BE32-E72D297353CC}">
              <c16:uniqueId val="{00000000-D95A-4F2B-B633-649E17732724}"/>
            </c:ext>
          </c:extLst>
        </c:ser>
        <c:ser>
          <c:idx val="1"/>
          <c:order val="1"/>
          <c:tx>
            <c:strRef>
              <c:f>Sheet1!$J$85:$J$86</c:f>
              <c:strCache>
                <c:ptCount val="2"/>
                <c:pt idx="0">
                  <c:v>Nevada </c:v>
                </c:pt>
              </c:strCache>
            </c:strRef>
          </c:tx>
          <c:spPr>
            <a:ln w="28575" cap="rnd">
              <a:solidFill>
                <a:schemeClr val="accent2"/>
              </a:solidFill>
              <a:round/>
            </a:ln>
            <a:effectLst/>
          </c:spPr>
          <c:marker>
            <c:symbol val="none"/>
          </c:marker>
          <c:cat>
            <c:numRef>
              <c:f>Sheet1!$H$87:$H$92</c:f>
              <c:numCache>
                <c:formatCode>General</c:formatCode>
                <c:ptCount val="6"/>
                <c:pt idx="0">
                  <c:v>2013</c:v>
                </c:pt>
                <c:pt idx="1">
                  <c:v>2015</c:v>
                </c:pt>
                <c:pt idx="2">
                  <c:v>2017</c:v>
                </c:pt>
                <c:pt idx="3">
                  <c:v>2019</c:v>
                </c:pt>
                <c:pt idx="4">
                  <c:v>2021</c:v>
                </c:pt>
                <c:pt idx="5">
                  <c:v>2023</c:v>
                </c:pt>
              </c:numCache>
            </c:numRef>
          </c:cat>
          <c:val>
            <c:numRef>
              <c:f>Sheet1!$J$87:$J$92</c:f>
              <c:numCache>
                <c:formatCode>0.0%</c:formatCode>
                <c:ptCount val="6"/>
                <c:pt idx="0">
                  <c:v>3.2000000000000001E-2</c:v>
                </c:pt>
                <c:pt idx="1">
                  <c:v>2.5000000000000001E-2</c:v>
                </c:pt>
                <c:pt idx="2">
                  <c:v>2.5999999999999999E-2</c:v>
                </c:pt>
                <c:pt idx="3">
                  <c:v>2.9000000000000001E-2</c:v>
                </c:pt>
                <c:pt idx="4">
                  <c:v>2.5999999999999999E-2</c:v>
                </c:pt>
                <c:pt idx="5">
                  <c:v>2.5000000000000001E-2</c:v>
                </c:pt>
              </c:numCache>
            </c:numRef>
          </c:val>
          <c:smooth val="0"/>
          <c:extLst>
            <c:ext xmlns:c16="http://schemas.microsoft.com/office/drawing/2014/chart" uri="{C3380CC4-5D6E-409C-BE32-E72D297353CC}">
              <c16:uniqueId val="{00000001-D95A-4F2B-B633-649E17732724}"/>
            </c:ext>
          </c:extLst>
        </c:ser>
        <c:ser>
          <c:idx val="2"/>
          <c:order val="2"/>
          <c:tx>
            <c:strRef>
              <c:f>Sheet1!$K$85:$K$86</c:f>
              <c:strCache>
                <c:ptCount val="2"/>
                <c:pt idx="0">
                  <c:v>US </c:v>
                </c:pt>
              </c:strCache>
            </c:strRef>
          </c:tx>
          <c:spPr>
            <a:ln w="28575" cap="rnd">
              <a:solidFill>
                <a:schemeClr val="accent3"/>
              </a:solidFill>
              <a:round/>
            </a:ln>
            <a:effectLst/>
          </c:spPr>
          <c:marker>
            <c:symbol val="none"/>
          </c:marker>
          <c:cat>
            <c:numRef>
              <c:f>Sheet1!$H$87:$H$92</c:f>
              <c:numCache>
                <c:formatCode>General</c:formatCode>
                <c:ptCount val="6"/>
                <c:pt idx="0">
                  <c:v>2013</c:v>
                </c:pt>
                <c:pt idx="1">
                  <c:v>2015</c:v>
                </c:pt>
                <c:pt idx="2">
                  <c:v>2017</c:v>
                </c:pt>
                <c:pt idx="3">
                  <c:v>2019</c:v>
                </c:pt>
                <c:pt idx="4">
                  <c:v>2021</c:v>
                </c:pt>
                <c:pt idx="5">
                  <c:v>2023</c:v>
                </c:pt>
              </c:numCache>
            </c:numRef>
          </c:cat>
          <c:val>
            <c:numRef>
              <c:f>Sheet1!$K$87:$K$92</c:f>
              <c:numCache>
                <c:formatCode>0.0%</c:formatCode>
                <c:ptCount val="6"/>
                <c:pt idx="0">
                  <c:v>2.1999999999999999E-2</c:v>
                </c:pt>
                <c:pt idx="1">
                  <c:v>2.1000000000000001E-2</c:v>
                </c:pt>
                <c:pt idx="2">
                  <c:v>1.7000000000000001E-2</c:v>
                </c:pt>
                <c:pt idx="3">
                  <c:v>1.7999999999999999E-2</c:v>
                </c:pt>
              </c:numCache>
            </c:numRef>
          </c:val>
          <c:smooth val="0"/>
          <c:extLst>
            <c:ext xmlns:c16="http://schemas.microsoft.com/office/drawing/2014/chart" uri="{C3380CC4-5D6E-409C-BE32-E72D297353CC}">
              <c16:uniqueId val="{00000002-D95A-4F2B-B633-649E17732724}"/>
            </c:ext>
          </c:extLst>
        </c:ser>
        <c:dLbls>
          <c:showLegendKey val="0"/>
          <c:showVal val="0"/>
          <c:showCatName val="0"/>
          <c:showSerName val="0"/>
          <c:showPercent val="0"/>
          <c:showBubbleSize val="0"/>
        </c:dLbls>
        <c:smooth val="0"/>
        <c:axId val="1304921615"/>
        <c:axId val="1304922575"/>
      </c:lineChart>
      <c:catAx>
        <c:axId val="130492161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4922575"/>
        <c:crosses val="autoZero"/>
        <c:auto val="1"/>
        <c:lblAlgn val="ctr"/>
        <c:lblOffset val="100"/>
        <c:noMultiLvlLbl val="0"/>
      </c:catAx>
      <c:valAx>
        <c:axId val="13049225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Usage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492161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Figure 20 Monthly rates of suspected drug-related overdose ED visits in Washoe County, 2018-2024 (per 100,000)</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Sheet1!$B$212:$B$218</c:f>
              <c:numCache>
                <c:formatCode>mmm\-yy</c:formatCode>
                <c:ptCount val="7"/>
                <c:pt idx="0">
                  <c:v>43435</c:v>
                </c:pt>
                <c:pt idx="1">
                  <c:v>43800</c:v>
                </c:pt>
                <c:pt idx="2">
                  <c:v>44166</c:v>
                </c:pt>
                <c:pt idx="3">
                  <c:v>44531</c:v>
                </c:pt>
                <c:pt idx="4">
                  <c:v>44896</c:v>
                </c:pt>
                <c:pt idx="5">
                  <c:v>45261</c:v>
                </c:pt>
                <c:pt idx="6">
                  <c:v>45627</c:v>
                </c:pt>
              </c:numCache>
            </c:numRef>
          </c:cat>
          <c:val>
            <c:numRef>
              <c:f>Sheet1!$C$212:$C$218</c:f>
              <c:numCache>
                <c:formatCode>General</c:formatCode>
                <c:ptCount val="7"/>
                <c:pt idx="0">
                  <c:v>21.3</c:v>
                </c:pt>
                <c:pt idx="1">
                  <c:v>29.6</c:v>
                </c:pt>
                <c:pt idx="2">
                  <c:v>20.100000000000001</c:v>
                </c:pt>
                <c:pt idx="3">
                  <c:v>24.3</c:v>
                </c:pt>
                <c:pt idx="4">
                  <c:v>28.1</c:v>
                </c:pt>
                <c:pt idx="5">
                  <c:v>31.7</c:v>
                </c:pt>
                <c:pt idx="6" formatCode="0.0">
                  <c:v>25</c:v>
                </c:pt>
              </c:numCache>
            </c:numRef>
          </c:val>
          <c:smooth val="0"/>
          <c:extLst>
            <c:ext xmlns:c16="http://schemas.microsoft.com/office/drawing/2014/chart" uri="{C3380CC4-5D6E-409C-BE32-E72D297353CC}">
              <c16:uniqueId val="{00000000-9343-4998-894F-B243AA821B7D}"/>
            </c:ext>
          </c:extLst>
        </c:ser>
        <c:dLbls>
          <c:dLblPos val="t"/>
          <c:showLegendKey val="0"/>
          <c:showVal val="1"/>
          <c:showCatName val="0"/>
          <c:showSerName val="0"/>
          <c:showPercent val="0"/>
          <c:showBubbleSize val="0"/>
        </c:dLbls>
        <c:smooth val="0"/>
        <c:axId val="253976176"/>
        <c:axId val="253976656"/>
      </c:lineChart>
      <c:dateAx>
        <c:axId val="25397617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53976656"/>
        <c:crosses val="autoZero"/>
        <c:auto val="1"/>
        <c:lblOffset val="100"/>
        <c:baseTimeUnit val="years"/>
      </c:dateAx>
      <c:valAx>
        <c:axId val="2539766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Suspected Drug-Related overdose ED Visits</a:t>
                </a:r>
              </a:p>
            </c:rich>
          </c:tx>
          <c:layout>
            <c:manualLayout>
              <c:xMode val="edge"/>
              <c:yMode val="edge"/>
              <c:x val="2.2732471054493445E-2"/>
              <c:y val="0.1230989395365149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5397617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21 Ages of individuals aministered Narcan by REMSA in Washoe County</a:t>
            </a:r>
            <a:r>
              <a:rPr lang="en-US" baseline="0"/>
              <a:t> in</a:t>
            </a:r>
            <a:r>
              <a:rPr lang="en-US"/>
              <a:t> 2024 (N=482)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Sheet1!$A$63:$A$68</c:f>
              <c:strCache>
                <c:ptCount val="6"/>
                <c:pt idx="0">
                  <c:v>&lt;18-25</c:v>
                </c:pt>
                <c:pt idx="1">
                  <c:v>26-35</c:v>
                </c:pt>
                <c:pt idx="2">
                  <c:v>36-45</c:v>
                </c:pt>
                <c:pt idx="3">
                  <c:v>46-55</c:v>
                </c:pt>
                <c:pt idx="4">
                  <c:v>56-65</c:v>
                </c:pt>
                <c:pt idx="5">
                  <c:v>65+</c:v>
                </c:pt>
              </c:strCache>
            </c:strRef>
          </c:cat>
          <c:val>
            <c:numRef>
              <c:f>Sheet1!$B$63:$B$68</c:f>
              <c:numCache>
                <c:formatCode>General</c:formatCode>
                <c:ptCount val="6"/>
                <c:pt idx="0">
                  <c:v>46</c:v>
                </c:pt>
                <c:pt idx="1">
                  <c:v>145</c:v>
                </c:pt>
                <c:pt idx="2">
                  <c:v>116</c:v>
                </c:pt>
                <c:pt idx="3">
                  <c:v>76</c:v>
                </c:pt>
                <c:pt idx="4">
                  <c:v>63</c:v>
                </c:pt>
                <c:pt idx="5">
                  <c:v>34</c:v>
                </c:pt>
              </c:numCache>
            </c:numRef>
          </c:val>
          <c:extLst>
            <c:ext xmlns:c16="http://schemas.microsoft.com/office/drawing/2014/chart" uri="{C3380CC4-5D6E-409C-BE32-E72D297353CC}">
              <c16:uniqueId val="{00000000-4233-4C4F-9D70-B10A04B451AE}"/>
            </c:ext>
          </c:extLst>
        </c:ser>
        <c:dLbls>
          <c:dLblPos val="outEnd"/>
          <c:showLegendKey val="0"/>
          <c:showVal val="1"/>
          <c:showCatName val="0"/>
          <c:showSerName val="0"/>
          <c:showPercent val="0"/>
          <c:showBubbleSize val="0"/>
        </c:dLbls>
        <c:gapWidth val="219"/>
        <c:axId val="1068860671"/>
        <c:axId val="1068860191"/>
      </c:barChart>
      <c:catAx>
        <c:axId val="1068860671"/>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Age Group</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8860191"/>
        <c:crosses val="autoZero"/>
        <c:auto val="1"/>
        <c:lblAlgn val="ctr"/>
        <c:lblOffset val="100"/>
        <c:noMultiLvlLbl val="0"/>
      </c:catAx>
      <c:valAx>
        <c:axId val="106886019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Narcan Administrations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886067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Figure 23 USA 12 month</a:t>
            </a:r>
            <a:r>
              <a:rPr lang="en-US" baseline="0"/>
              <a:t> </a:t>
            </a:r>
            <a:r>
              <a:rPr lang="en-US"/>
              <a:t>predicted opioid overdose death rate (per 100,000) 2018-2025</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Sheet1!$C$315</c:f>
              <c:strCache>
                <c:ptCount val="1"/>
                <c:pt idx="0">
                  <c:v>Opioid Overdoses</c:v>
                </c:pt>
              </c:strCache>
            </c:strRef>
          </c:tx>
          <c:spPr>
            <a:ln w="28575" cap="rnd">
              <a:solidFill>
                <a:schemeClr val="accent1"/>
              </a:solidFill>
              <a:round/>
            </a:ln>
            <a:effectLst/>
          </c:spPr>
          <c:marker>
            <c:symbol val="none"/>
          </c:marker>
          <c:dLbls>
            <c:dLbl>
              <c:idx val="5"/>
              <c:layout>
                <c:manualLayout>
                  <c:x val="-4.7555995100284708E-2"/>
                  <c:y val="-4.92276798441999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D2-4045-AB4D-56C3E7E51596}"/>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Sheet1!$B$316:$B$323</c:f>
              <c:numCache>
                <c:formatCode>mmm\-yy</c:formatCode>
                <c:ptCount val="8"/>
                <c:pt idx="0">
                  <c:v>43101</c:v>
                </c:pt>
                <c:pt idx="1">
                  <c:v>43466</c:v>
                </c:pt>
                <c:pt idx="2">
                  <c:v>43831</c:v>
                </c:pt>
                <c:pt idx="3">
                  <c:v>44197</c:v>
                </c:pt>
                <c:pt idx="4">
                  <c:v>44562</c:v>
                </c:pt>
                <c:pt idx="5">
                  <c:v>44927</c:v>
                </c:pt>
                <c:pt idx="6">
                  <c:v>45292</c:v>
                </c:pt>
                <c:pt idx="7">
                  <c:v>45658</c:v>
                </c:pt>
              </c:numCache>
            </c:numRef>
          </c:cat>
          <c:val>
            <c:numRef>
              <c:f>Sheet1!$C$316:$C$323</c:f>
              <c:numCache>
                <c:formatCode>0.0</c:formatCode>
                <c:ptCount val="8"/>
                <c:pt idx="0">
                  <c:v>14.699450462957454</c:v>
                </c:pt>
                <c:pt idx="1">
                  <c:v>14.478812545555334</c:v>
                </c:pt>
                <c:pt idx="2">
                  <c:v>15.649149348192958</c:v>
                </c:pt>
                <c:pt idx="3">
                  <c:v>21.603157449919166</c:v>
                </c:pt>
                <c:pt idx="4">
                  <c:v>24.754541654401208</c:v>
                </c:pt>
                <c:pt idx="5">
                  <c:v>25.258961349857756</c:v>
                </c:pt>
                <c:pt idx="6">
                  <c:v>23.73253375084931</c:v>
                </c:pt>
                <c:pt idx="7">
                  <c:v>15.753973954879744</c:v>
                </c:pt>
              </c:numCache>
            </c:numRef>
          </c:val>
          <c:smooth val="0"/>
          <c:extLst>
            <c:ext xmlns:c16="http://schemas.microsoft.com/office/drawing/2014/chart" uri="{C3380CC4-5D6E-409C-BE32-E72D297353CC}">
              <c16:uniqueId val="{00000000-26D2-4045-AB4D-56C3E7E51596}"/>
            </c:ext>
          </c:extLst>
        </c:ser>
        <c:dLbls>
          <c:dLblPos val="t"/>
          <c:showLegendKey val="0"/>
          <c:showVal val="1"/>
          <c:showCatName val="0"/>
          <c:showSerName val="0"/>
          <c:showPercent val="0"/>
          <c:showBubbleSize val="0"/>
        </c:dLbls>
        <c:smooth val="0"/>
        <c:axId val="1858471407"/>
        <c:axId val="1858476207"/>
      </c:lineChart>
      <c:dateAx>
        <c:axId val="1858471407"/>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Month-Year</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858476207"/>
        <c:crosses val="autoZero"/>
        <c:auto val="1"/>
        <c:lblOffset val="100"/>
        <c:baseTimeUnit val="months"/>
      </c:dateAx>
      <c:valAx>
        <c:axId val="18584762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Death Rate</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85847140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r>
              <a:rPr lang="en-US"/>
              <a:t>Figure 24 Nevada 12 month predicted opioid overdose death rate (per 100,000) 2018-2025</a:t>
            </a:r>
          </a:p>
        </c:rich>
      </c:tx>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Sheet1!$C$301</c:f>
              <c:strCache>
                <c:ptCount val="1"/>
                <c:pt idx="0">
                  <c:v>Opioid Overdoses</c:v>
                </c:pt>
              </c:strCache>
            </c:strRef>
          </c:tx>
          <c:spPr>
            <a:ln w="28575" cap="rnd">
              <a:solidFill>
                <a:schemeClr val="accent1"/>
              </a:solidFill>
              <a:round/>
            </a:ln>
            <a:effectLst/>
          </c:spPr>
          <c:marker>
            <c:symbol val="none"/>
          </c:marker>
          <c:cat>
            <c:numRef>
              <c:f>Sheet1!$B$302:$B$309</c:f>
              <c:numCache>
                <c:formatCode>mmm\-yy</c:formatCode>
                <c:ptCount val="8"/>
                <c:pt idx="0">
                  <c:v>43101</c:v>
                </c:pt>
                <c:pt idx="1">
                  <c:v>43466</c:v>
                </c:pt>
                <c:pt idx="2">
                  <c:v>43831</c:v>
                </c:pt>
                <c:pt idx="3">
                  <c:v>44197</c:v>
                </c:pt>
                <c:pt idx="4">
                  <c:v>44562</c:v>
                </c:pt>
                <c:pt idx="5">
                  <c:v>44927</c:v>
                </c:pt>
                <c:pt idx="6">
                  <c:v>45292</c:v>
                </c:pt>
                <c:pt idx="7">
                  <c:v>45658</c:v>
                </c:pt>
              </c:numCache>
            </c:numRef>
          </c:cat>
          <c:val>
            <c:numRef>
              <c:f>Sheet1!$C$302:$C$309</c:f>
              <c:numCache>
                <c:formatCode>0.0</c:formatCode>
                <c:ptCount val="8"/>
                <c:pt idx="0">
                  <c:v>14.35300134456277</c:v>
                </c:pt>
                <c:pt idx="1">
                  <c:v>13.750614328916637</c:v>
                </c:pt>
                <c:pt idx="2">
                  <c:v>13.025482785027881</c:v>
                </c:pt>
                <c:pt idx="3">
                  <c:v>19.471808918342603</c:v>
                </c:pt>
                <c:pt idx="4">
                  <c:v>19.205847645363079</c:v>
                </c:pt>
                <c:pt idx="5">
                  <c:v>21.870585245039219</c:v>
                </c:pt>
                <c:pt idx="6">
                  <c:v>30.298699267659018</c:v>
                </c:pt>
                <c:pt idx="7">
                  <c:v>28.790237820615133</c:v>
                </c:pt>
              </c:numCache>
            </c:numRef>
          </c:val>
          <c:smooth val="0"/>
          <c:extLst>
            <c:ext xmlns:c16="http://schemas.microsoft.com/office/drawing/2014/chart" uri="{C3380CC4-5D6E-409C-BE32-E72D297353CC}">
              <c16:uniqueId val="{00000000-B956-4C55-A756-29A6CDCB7D3B}"/>
            </c:ext>
          </c:extLst>
        </c:ser>
        <c:dLbls>
          <c:showLegendKey val="0"/>
          <c:showVal val="0"/>
          <c:showCatName val="0"/>
          <c:showSerName val="0"/>
          <c:showPercent val="0"/>
          <c:showBubbleSize val="0"/>
        </c:dLbls>
        <c:smooth val="0"/>
        <c:axId val="1811520207"/>
        <c:axId val="1811520687"/>
      </c:lineChart>
      <c:dateAx>
        <c:axId val="1811520207"/>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Month-Year</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811520687"/>
        <c:crosses val="autoZero"/>
        <c:auto val="1"/>
        <c:lblOffset val="100"/>
        <c:baseTimeUnit val="months"/>
      </c:dateAx>
      <c:valAx>
        <c:axId val="181152068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Death Rate </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81152020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r>
              <a:rPr lang="en-US"/>
              <a:t>Figure 25</a:t>
            </a:r>
            <a:r>
              <a:rPr lang="en-US" sz="1320" b="0" i="0" u="none" strike="noStrike" kern="1200" spc="0" baseline="0">
                <a:solidFill>
                  <a:sysClr val="windowText" lastClr="000000">
                    <a:lumMod val="65000"/>
                    <a:lumOff val="35000"/>
                  </a:sysClr>
                </a:solidFill>
                <a:latin typeface="+mn-lt"/>
                <a:ea typeface="+mn-ea"/>
                <a:cs typeface="+mn-cs"/>
              </a:rPr>
              <a:t> </a:t>
            </a:r>
            <a:r>
              <a:rPr lang="en-US"/>
              <a:t>Washoe County unintentional drug overdose death rate (per 100,000) 2019-2024</a:t>
            </a:r>
          </a:p>
        </c:rich>
      </c:tx>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1"/>
          <c:tx>
            <c:strRef>
              <c:f>Sheet1!$B$384</c:f>
              <c:strCache>
                <c:ptCount val="1"/>
                <c:pt idx="0">
                  <c:v>Drug Overdose Death Rate</c:v>
                </c:pt>
              </c:strCache>
            </c:strRef>
          </c:tx>
          <c:spPr>
            <a:ln w="28575" cap="rnd">
              <a:solidFill>
                <a:schemeClr val="accent2"/>
              </a:solidFill>
              <a:round/>
            </a:ln>
            <a:effectLst/>
          </c:spPr>
          <c:marker>
            <c:symbol val="none"/>
          </c:marker>
          <c:cat>
            <c:numRef>
              <c:f>Sheet1!$A$385:$A$390</c:f>
              <c:numCache>
                <c:formatCode>General</c:formatCode>
                <c:ptCount val="6"/>
                <c:pt idx="0">
                  <c:v>2019</c:v>
                </c:pt>
                <c:pt idx="1">
                  <c:v>2020</c:v>
                </c:pt>
                <c:pt idx="2">
                  <c:v>2021</c:v>
                </c:pt>
                <c:pt idx="3">
                  <c:v>2022</c:v>
                </c:pt>
                <c:pt idx="4">
                  <c:v>2023</c:v>
                </c:pt>
                <c:pt idx="5">
                  <c:v>2024</c:v>
                </c:pt>
              </c:numCache>
            </c:numRef>
          </c:cat>
          <c:val>
            <c:numRef>
              <c:f>Sheet1!$B$385:$B$390</c:f>
              <c:numCache>
                <c:formatCode>General</c:formatCode>
                <c:ptCount val="6"/>
                <c:pt idx="0">
                  <c:v>24.4</c:v>
                </c:pt>
                <c:pt idx="1">
                  <c:v>30.1</c:v>
                </c:pt>
                <c:pt idx="2">
                  <c:v>35.4</c:v>
                </c:pt>
                <c:pt idx="3">
                  <c:v>38.6</c:v>
                </c:pt>
                <c:pt idx="4">
                  <c:v>49.4</c:v>
                </c:pt>
                <c:pt idx="5">
                  <c:v>37.5</c:v>
                </c:pt>
              </c:numCache>
            </c:numRef>
          </c:val>
          <c:smooth val="0"/>
          <c:extLst>
            <c:ext xmlns:c16="http://schemas.microsoft.com/office/drawing/2014/chart" uri="{C3380CC4-5D6E-409C-BE32-E72D297353CC}">
              <c16:uniqueId val="{00000000-7B71-4367-8A04-C5ED1E8F094D}"/>
            </c:ext>
          </c:extLst>
        </c:ser>
        <c:dLbls>
          <c:showLegendKey val="0"/>
          <c:showVal val="0"/>
          <c:showCatName val="0"/>
          <c:showSerName val="0"/>
          <c:showPercent val="0"/>
          <c:showBubbleSize val="0"/>
        </c:dLbls>
        <c:smooth val="0"/>
        <c:axId val="909770895"/>
        <c:axId val="909774255"/>
        <c:extLst>
          <c:ext xmlns:c15="http://schemas.microsoft.com/office/drawing/2012/chart" uri="{02D57815-91ED-43cb-92C2-25804820EDAC}">
            <c15:filteredLineSeries>
              <c15:ser>
                <c:idx val="0"/>
                <c:order val="0"/>
                <c:tx>
                  <c:strRef>
                    <c:extLst>
                      <c:ext uri="{02D57815-91ED-43cb-92C2-25804820EDAC}">
                        <c15:formulaRef>
                          <c15:sqref>Sheet1!$A$384</c15:sqref>
                        </c15:formulaRef>
                      </c:ext>
                    </c:extLst>
                    <c:strCache>
                      <c:ptCount val="1"/>
                      <c:pt idx="0">
                        <c:v>Month-Year</c:v>
                      </c:pt>
                    </c:strCache>
                  </c:strRef>
                </c:tx>
                <c:spPr>
                  <a:ln w="28575" cap="rnd">
                    <a:solidFill>
                      <a:schemeClr val="accent1"/>
                    </a:solidFill>
                    <a:round/>
                  </a:ln>
                  <a:effectLst/>
                </c:spPr>
                <c:marker>
                  <c:symbol val="none"/>
                </c:marker>
                <c:cat>
                  <c:numRef>
                    <c:extLst>
                      <c:ext uri="{02D57815-91ED-43cb-92C2-25804820EDAC}">
                        <c15:formulaRef>
                          <c15:sqref>Sheet1!$A$385:$A$390</c15:sqref>
                        </c15:formulaRef>
                      </c:ext>
                    </c:extLst>
                    <c:numCache>
                      <c:formatCode>General</c:formatCode>
                      <c:ptCount val="6"/>
                      <c:pt idx="0">
                        <c:v>2019</c:v>
                      </c:pt>
                      <c:pt idx="1">
                        <c:v>2020</c:v>
                      </c:pt>
                      <c:pt idx="2">
                        <c:v>2021</c:v>
                      </c:pt>
                      <c:pt idx="3">
                        <c:v>2022</c:v>
                      </c:pt>
                      <c:pt idx="4">
                        <c:v>2023</c:v>
                      </c:pt>
                      <c:pt idx="5">
                        <c:v>2024</c:v>
                      </c:pt>
                    </c:numCache>
                  </c:numRef>
                </c:cat>
                <c:val>
                  <c:numRef>
                    <c:extLst>
                      <c:ext uri="{02D57815-91ED-43cb-92C2-25804820EDAC}">
                        <c15:formulaRef>
                          <c15:sqref>Sheet1!$A$385:$A$390</c15:sqref>
                        </c15:formulaRef>
                      </c:ext>
                    </c:extLst>
                    <c:numCache>
                      <c:formatCode>General</c:formatCode>
                      <c:ptCount val="6"/>
                      <c:pt idx="0">
                        <c:v>2019</c:v>
                      </c:pt>
                      <c:pt idx="1">
                        <c:v>2020</c:v>
                      </c:pt>
                      <c:pt idx="2">
                        <c:v>2021</c:v>
                      </c:pt>
                      <c:pt idx="3">
                        <c:v>2022</c:v>
                      </c:pt>
                      <c:pt idx="4">
                        <c:v>2023</c:v>
                      </c:pt>
                      <c:pt idx="5">
                        <c:v>2024</c:v>
                      </c:pt>
                    </c:numCache>
                  </c:numRef>
                </c:val>
                <c:smooth val="0"/>
                <c:extLst>
                  <c:ext xmlns:c16="http://schemas.microsoft.com/office/drawing/2014/chart" uri="{C3380CC4-5D6E-409C-BE32-E72D297353CC}">
                    <c16:uniqueId val="{00000001-7B71-4367-8A04-C5ED1E8F094D}"/>
                  </c:ext>
                </c:extLst>
              </c15:ser>
            </c15:filteredLineSeries>
          </c:ext>
        </c:extLst>
      </c:lineChart>
      <c:catAx>
        <c:axId val="909770895"/>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909774255"/>
        <c:crosses val="autoZero"/>
        <c:auto val="1"/>
        <c:lblAlgn val="ctr"/>
        <c:lblOffset val="100"/>
        <c:noMultiLvlLbl val="0"/>
      </c:catAx>
      <c:valAx>
        <c:axId val="9097742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 Death Rate</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90977089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r>
              <a:rPr lang="en-US"/>
              <a:t>Figure 26 Washoe County drug-related death rate (per 100,000) 2018-2024</a:t>
            </a:r>
          </a:p>
        </c:rich>
      </c:tx>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1"/>
          <c:tx>
            <c:strRef>
              <c:f>Sheet1!$B$372</c:f>
              <c:strCache>
                <c:ptCount val="1"/>
                <c:pt idx="0">
                  <c:v>Drug Related Deaths</c:v>
                </c:pt>
              </c:strCache>
            </c:strRef>
          </c:tx>
          <c:spPr>
            <a:ln w="28575" cap="rnd">
              <a:solidFill>
                <a:schemeClr val="accent2"/>
              </a:solidFill>
              <a:round/>
            </a:ln>
            <a:effectLst/>
          </c:spPr>
          <c:marker>
            <c:symbol val="none"/>
          </c:marker>
          <c:cat>
            <c:numRef>
              <c:f>Sheet1!$A$373:$A$379</c:f>
              <c:numCache>
                <c:formatCode>General</c:formatCode>
                <c:ptCount val="7"/>
                <c:pt idx="0">
                  <c:v>2018</c:v>
                </c:pt>
                <c:pt idx="1">
                  <c:v>2019</c:v>
                </c:pt>
                <c:pt idx="2">
                  <c:v>2020</c:v>
                </c:pt>
                <c:pt idx="3">
                  <c:v>2021</c:v>
                </c:pt>
                <c:pt idx="4">
                  <c:v>2022</c:v>
                </c:pt>
                <c:pt idx="5">
                  <c:v>2023</c:v>
                </c:pt>
                <c:pt idx="6">
                  <c:v>2024</c:v>
                </c:pt>
              </c:numCache>
            </c:numRef>
          </c:cat>
          <c:val>
            <c:numRef>
              <c:f>Sheet1!$B$373:$B$379</c:f>
              <c:numCache>
                <c:formatCode>General</c:formatCode>
                <c:ptCount val="7"/>
                <c:pt idx="0">
                  <c:v>33.299999999999997</c:v>
                </c:pt>
                <c:pt idx="1">
                  <c:v>39.6</c:v>
                </c:pt>
                <c:pt idx="2">
                  <c:v>48.5</c:v>
                </c:pt>
                <c:pt idx="3">
                  <c:v>51</c:v>
                </c:pt>
                <c:pt idx="4">
                  <c:v>64</c:v>
                </c:pt>
                <c:pt idx="5">
                  <c:v>64.8</c:v>
                </c:pt>
                <c:pt idx="6">
                  <c:v>50.1</c:v>
                </c:pt>
              </c:numCache>
            </c:numRef>
          </c:val>
          <c:smooth val="0"/>
          <c:extLst>
            <c:ext xmlns:c16="http://schemas.microsoft.com/office/drawing/2014/chart" uri="{C3380CC4-5D6E-409C-BE32-E72D297353CC}">
              <c16:uniqueId val="{00000000-C2C6-48C1-9421-9FFCAC87B28B}"/>
            </c:ext>
          </c:extLst>
        </c:ser>
        <c:dLbls>
          <c:showLegendKey val="0"/>
          <c:showVal val="0"/>
          <c:showCatName val="0"/>
          <c:showSerName val="0"/>
          <c:showPercent val="0"/>
          <c:showBubbleSize val="0"/>
        </c:dLbls>
        <c:smooth val="0"/>
        <c:axId val="287772399"/>
        <c:axId val="287784879"/>
        <c:extLst>
          <c:ext xmlns:c15="http://schemas.microsoft.com/office/drawing/2012/chart" uri="{02D57815-91ED-43cb-92C2-25804820EDAC}">
            <c15:filteredLineSeries>
              <c15:ser>
                <c:idx val="0"/>
                <c:order val="0"/>
                <c:tx>
                  <c:strRef>
                    <c:extLst>
                      <c:ext uri="{02D57815-91ED-43cb-92C2-25804820EDAC}">
                        <c15:formulaRef>
                          <c15:sqref>Sheet1!$A$372</c15:sqref>
                        </c15:formulaRef>
                      </c:ext>
                    </c:extLst>
                    <c:strCache>
                      <c:ptCount val="1"/>
                      <c:pt idx="0">
                        <c:v>Month-Year</c:v>
                      </c:pt>
                    </c:strCache>
                  </c:strRef>
                </c:tx>
                <c:spPr>
                  <a:ln w="28575" cap="rnd">
                    <a:solidFill>
                      <a:schemeClr val="accent1"/>
                    </a:solidFill>
                    <a:round/>
                  </a:ln>
                  <a:effectLst/>
                </c:spPr>
                <c:marker>
                  <c:symbol val="none"/>
                </c:marker>
                <c:cat>
                  <c:numRef>
                    <c:extLst>
                      <c:ext uri="{02D57815-91ED-43cb-92C2-25804820EDAC}">
                        <c15:formulaRef>
                          <c15:sqref>Sheet1!$A$373:$A$379</c15:sqref>
                        </c15:formulaRef>
                      </c:ext>
                    </c:extLst>
                    <c:numCache>
                      <c:formatCode>General</c:formatCode>
                      <c:ptCount val="7"/>
                      <c:pt idx="0">
                        <c:v>2018</c:v>
                      </c:pt>
                      <c:pt idx="1">
                        <c:v>2019</c:v>
                      </c:pt>
                      <c:pt idx="2">
                        <c:v>2020</c:v>
                      </c:pt>
                      <c:pt idx="3">
                        <c:v>2021</c:v>
                      </c:pt>
                      <c:pt idx="4">
                        <c:v>2022</c:v>
                      </c:pt>
                      <c:pt idx="5">
                        <c:v>2023</c:v>
                      </c:pt>
                      <c:pt idx="6">
                        <c:v>2024</c:v>
                      </c:pt>
                    </c:numCache>
                  </c:numRef>
                </c:cat>
                <c:val>
                  <c:numRef>
                    <c:extLst>
                      <c:ext uri="{02D57815-91ED-43cb-92C2-25804820EDAC}">
                        <c15:formulaRef>
                          <c15:sqref>Sheet1!$A$373:$A$379</c15:sqref>
                        </c15:formulaRef>
                      </c:ext>
                    </c:extLst>
                    <c:numCache>
                      <c:formatCode>General</c:formatCode>
                      <c:ptCount val="7"/>
                      <c:pt idx="0">
                        <c:v>2018</c:v>
                      </c:pt>
                      <c:pt idx="1">
                        <c:v>2019</c:v>
                      </c:pt>
                      <c:pt idx="2">
                        <c:v>2020</c:v>
                      </c:pt>
                      <c:pt idx="3">
                        <c:v>2021</c:v>
                      </c:pt>
                      <c:pt idx="4">
                        <c:v>2022</c:v>
                      </c:pt>
                      <c:pt idx="5">
                        <c:v>2023</c:v>
                      </c:pt>
                      <c:pt idx="6">
                        <c:v>2024</c:v>
                      </c:pt>
                    </c:numCache>
                  </c:numRef>
                </c:val>
                <c:smooth val="0"/>
                <c:extLst>
                  <c:ext xmlns:c16="http://schemas.microsoft.com/office/drawing/2014/chart" uri="{C3380CC4-5D6E-409C-BE32-E72D297353CC}">
                    <c16:uniqueId val="{00000001-C2C6-48C1-9421-9FFCAC87B28B}"/>
                  </c:ext>
                </c:extLst>
              </c15:ser>
            </c15:filteredLineSeries>
          </c:ext>
        </c:extLst>
      </c:lineChart>
      <c:catAx>
        <c:axId val="287772399"/>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287784879"/>
        <c:crosses val="autoZero"/>
        <c:auto val="1"/>
        <c:lblAlgn val="ctr"/>
        <c:lblOffset val="100"/>
        <c:noMultiLvlLbl val="0"/>
      </c:catAx>
      <c:valAx>
        <c:axId val="2877848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Death Rate</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28777239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r>
              <a:rPr lang="en-US"/>
              <a:t>Figure 27 Washoe County opioid-related death rate (per 100,000) 2018-2024</a:t>
            </a:r>
          </a:p>
        </c:rich>
      </c:tx>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1"/>
          <c:tx>
            <c:strRef>
              <c:f>Sheet1!$B$330</c:f>
              <c:strCache>
                <c:ptCount val="1"/>
                <c:pt idx="0">
                  <c:v>Opioid Related Death Rate</c:v>
                </c:pt>
              </c:strCache>
            </c:strRef>
          </c:tx>
          <c:spPr>
            <a:ln w="28575" cap="rnd">
              <a:solidFill>
                <a:schemeClr val="accent2"/>
              </a:solidFill>
              <a:round/>
            </a:ln>
            <a:effectLst/>
          </c:spPr>
          <c:marker>
            <c:symbol val="none"/>
          </c:marker>
          <c:cat>
            <c:numRef>
              <c:f>Sheet1!$A$331:$A$337</c:f>
              <c:numCache>
                <c:formatCode>General</c:formatCode>
                <c:ptCount val="7"/>
                <c:pt idx="0">
                  <c:v>2018</c:v>
                </c:pt>
                <c:pt idx="1">
                  <c:v>2019</c:v>
                </c:pt>
                <c:pt idx="2">
                  <c:v>2020</c:v>
                </c:pt>
                <c:pt idx="3">
                  <c:v>2021</c:v>
                </c:pt>
                <c:pt idx="4">
                  <c:v>2022</c:v>
                </c:pt>
                <c:pt idx="5">
                  <c:v>2023</c:v>
                </c:pt>
                <c:pt idx="6">
                  <c:v>2024</c:v>
                </c:pt>
              </c:numCache>
            </c:numRef>
          </c:cat>
          <c:val>
            <c:numRef>
              <c:f>Sheet1!$B$331:$B$337</c:f>
              <c:numCache>
                <c:formatCode>0.0</c:formatCode>
                <c:ptCount val="7"/>
                <c:pt idx="0">
                  <c:v>9.7900619123515327</c:v>
                </c:pt>
                <c:pt idx="1">
                  <c:v>18.278299617887338</c:v>
                </c:pt>
                <c:pt idx="2">
                  <c:v>23.433067758565404</c:v>
                </c:pt>
                <c:pt idx="3">
                  <c:v>28.457756970755469</c:v>
                </c:pt>
                <c:pt idx="4">
                  <c:v>38.249000996487133</c:v>
                </c:pt>
                <c:pt idx="5">
                  <c:v>39.785410815870961</c:v>
                </c:pt>
                <c:pt idx="6">
                  <c:v>26.40214902861355</c:v>
                </c:pt>
              </c:numCache>
            </c:numRef>
          </c:val>
          <c:smooth val="0"/>
          <c:extLst>
            <c:ext xmlns:c16="http://schemas.microsoft.com/office/drawing/2014/chart" uri="{C3380CC4-5D6E-409C-BE32-E72D297353CC}">
              <c16:uniqueId val="{00000000-54EE-4302-894B-BD721EBA1630}"/>
            </c:ext>
          </c:extLst>
        </c:ser>
        <c:dLbls>
          <c:showLegendKey val="0"/>
          <c:showVal val="0"/>
          <c:showCatName val="0"/>
          <c:showSerName val="0"/>
          <c:showPercent val="0"/>
          <c:showBubbleSize val="0"/>
        </c:dLbls>
        <c:smooth val="0"/>
        <c:axId val="1849469343"/>
        <c:axId val="1849469823"/>
        <c:extLst>
          <c:ext xmlns:c15="http://schemas.microsoft.com/office/drawing/2012/chart" uri="{02D57815-91ED-43cb-92C2-25804820EDAC}">
            <c15:filteredLineSeries>
              <c15:ser>
                <c:idx val="0"/>
                <c:order val="0"/>
                <c:tx>
                  <c:strRef>
                    <c:extLst>
                      <c:ext uri="{02D57815-91ED-43cb-92C2-25804820EDAC}">
                        <c15:formulaRef>
                          <c15:sqref>Sheet1!$A$330</c15:sqref>
                        </c15:formulaRef>
                      </c:ext>
                    </c:extLst>
                    <c:strCache>
                      <c:ptCount val="1"/>
                      <c:pt idx="0">
                        <c:v>Month-Year</c:v>
                      </c:pt>
                    </c:strCache>
                  </c:strRef>
                </c:tx>
                <c:spPr>
                  <a:ln w="28575" cap="rnd">
                    <a:solidFill>
                      <a:schemeClr val="accent1"/>
                    </a:solidFill>
                    <a:round/>
                  </a:ln>
                  <a:effectLst/>
                </c:spPr>
                <c:marker>
                  <c:symbol val="none"/>
                </c:marker>
                <c:cat>
                  <c:numRef>
                    <c:extLst>
                      <c:ext uri="{02D57815-91ED-43cb-92C2-25804820EDAC}">
                        <c15:formulaRef>
                          <c15:sqref>Sheet1!$A$331:$A$337</c15:sqref>
                        </c15:formulaRef>
                      </c:ext>
                    </c:extLst>
                    <c:numCache>
                      <c:formatCode>General</c:formatCode>
                      <c:ptCount val="7"/>
                      <c:pt idx="0">
                        <c:v>2018</c:v>
                      </c:pt>
                      <c:pt idx="1">
                        <c:v>2019</c:v>
                      </c:pt>
                      <c:pt idx="2">
                        <c:v>2020</c:v>
                      </c:pt>
                      <c:pt idx="3">
                        <c:v>2021</c:v>
                      </c:pt>
                      <c:pt idx="4">
                        <c:v>2022</c:v>
                      </c:pt>
                      <c:pt idx="5">
                        <c:v>2023</c:v>
                      </c:pt>
                      <c:pt idx="6">
                        <c:v>2024</c:v>
                      </c:pt>
                    </c:numCache>
                  </c:numRef>
                </c:cat>
                <c:val>
                  <c:numRef>
                    <c:extLst>
                      <c:ext uri="{02D57815-91ED-43cb-92C2-25804820EDAC}">
                        <c15:formulaRef>
                          <c15:sqref>Sheet1!$A$331:$A$337</c15:sqref>
                        </c15:formulaRef>
                      </c:ext>
                    </c:extLst>
                    <c:numCache>
                      <c:formatCode>General</c:formatCode>
                      <c:ptCount val="7"/>
                      <c:pt idx="0">
                        <c:v>2018</c:v>
                      </c:pt>
                      <c:pt idx="1">
                        <c:v>2019</c:v>
                      </c:pt>
                      <c:pt idx="2">
                        <c:v>2020</c:v>
                      </c:pt>
                      <c:pt idx="3">
                        <c:v>2021</c:v>
                      </c:pt>
                      <c:pt idx="4">
                        <c:v>2022</c:v>
                      </c:pt>
                      <c:pt idx="5">
                        <c:v>2023</c:v>
                      </c:pt>
                      <c:pt idx="6">
                        <c:v>2024</c:v>
                      </c:pt>
                    </c:numCache>
                  </c:numRef>
                </c:val>
                <c:smooth val="0"/>
                <c:extLst>
                  <c:ext xmlns:c16="http://schemas.microsoft.com/office/drawing/2014/chart" uri="{C3380CC4-5D6E-409C-BE32-E72D297353CC}">
                    <c16:uniqueId val="{00000001-54EE-4302-894B-BD721EBA1630}"/>
                  </c:ext>
                </c:extLst>
              </c15:ser>
            </c15:filteredLineSeries>
          </c:ext>
        </c:extLst>
      </c:lineChart>
      <c:catAx>
        <c:axId val="1849469343"/>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849469823"/>
        <c:crosses val="autoZero"/>
        <c:auto val="1"/>
        <c:lblAlgn val="ctr"/>
        <c:lblOffset val="100"/>
        <c:noMultiLvlLbl val="0"/>
      </c:catAx>
      <c:valAx>
        <c:axId val="18494698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en-US"/>
                  <a:t>Death Rate </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84946934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Figure 28</a:t>
            </a:r>
            <a:r>
              <a:rPr lang="en-US" baseline="0"/>
              <a:t> </a:t>
            </a:r>
            <a:r>
              <a:rPr lang="en-US"/>
              <a:t>Washoe County methamphetamine</a:t>
            </a:r>
            <a:r>
              <a:rPr lang="en-US" baseline="0"/>
              <a:t> </a:t>
            </a:r>
            <a:r>
              <a:rPr lang="en-US"/>
              <a:t>related death rate (per 100,000) 2018-2024</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1"/>
          <c:tx>
            <c:strRef>
              <c:f>Sheet1!$B$340</c:f>
              <c:strCache>
                <c:ptCount val="1"/>
                <c:pt idx="0">
                  <c:v>Methamphetamine Related Death Rate</c:v>
                </c:pt>
              </c:strCache>
            </c:strRef>
          </c:tx>
          <c:spPr>
            <a:ln w="28575" cap="rnd">
              <a:solidFill>
                <a:schemeClr val="accent2"/>
              </a:solidFill>
              <a:round/>
            </a:ln>
            <a:effectLst/>
          </c:spPr>
          <c:marker>
            <c:symbol val="none"/>
          </c:marker>
          <c:cat>
            <c:numRef>
              <c:f>Sheet1!$A$341:$A$347</c:f>
              <c:numCache>
                <c:formatCode>General</c:formatCode>
                <c:ptCount val="7"/>
                <c:pt idx="0">
                  <c:v>2018</c:v>
                </c:pt>
                <c:pt idx="1">
                  <c:v>2019</c:v>
                </c:pt>
                <c:pt idx="2">
                  <c:v>2020</c:v>
                </c:pt>
                <c:pt idx="3">
                  <c:v>2021</c:v>
                </c:pt>
                <c:pt idx="4">
                  <c:v>2022</c:v>
                </c:pt>
                <c:pt idx="5">
                  <c:v>2023</c:v>
                </c:pt>
                <c:pt idx="6">
                  <c:v>2024</c:v>
                </c:pt>
              </c:numCache>
            </c:numRef>
          </c:cat>
          <c:val>
            <c:numRef>
              <c:f>Sheet1!$B$341:$B$347</c:f>
              <c:numCache>
                <c:formatCode>0.0</c:formatCode>
                <c:ptCount val="7"/>
                <c:pt idx="0">
                  <c:v>18.796918871714947</c:v>
                </c:pt>
                <c:pt idx="1">
                  <c:v>20.009928002739819</c:v>
                </c:pt>
                <c:pt idx="2">
                  <c:v>26.310812921897998</c:v>
                </c:pt>
                <c:pt idx="3">
                  <c:v>28.085760147608337</c:v>
                </c:pt>
                <c:pt idx="4">
                  <c:v>36.034585149322083</c:v>
                </c:pt>
                <c:pt idx="5">
                  <c:v>40.865557715849356</c:v>
                </c:pt>
                <c:pt idx="6">
                  <c:v>31.895213591613686</c:v>
                </c:pt>
              </c:numCache>
            </c:numRef>
          </c:val>
          <c:smooth val="0"/>
          <c:extLst>
            <c:ext xmlns:c16="http://schemas.microsoft.com/office/drawing/2014/chart" uri="{C3380CC4-5D6E-409C-BE32-E72D297353CC}">
              <c16:uniqueId val="{00000000-193B-4E1C-BC36-C3D8070DD22C}"/>
            </c:ext>
          </c:extLst>
        </c:ser>
        <c:dLbls>
          <c:showLegendKey val="0"/>
          <c:showVal val="0"/>
          <c:showCatName val="0"/>
          <c:showSerName val="0"/>
          <c:showPercent val="0"/>
          <c:showBubbleSize val="0"/>
        </c:dLbls>
        <c:smooth val="0"/>
        <c:axId val="1732857935"/>
        <c:axId val="1732868495"/>
        <c:extLst>
          <c:ext xmlns:c15="http://schemas.microsoft.com/office/drawing/2012/chart" uri="{02D57815-91ED-43cb-92C2-25804820EDAC}">
            <c15:filteredLineSeries>
              <c15:ser>
                <c:idx val="0"/>
                <c:order val="0"/>
                <c:tx>
                  <c:strRef>
                    <c:extLst>
                      <c:ext uri="{02D57815-91ED-43cb-92C2-25804820EDAC}">
                        <c15:formulaRef>
                          <c15:sqref>Sheet1!$A$340</c15:sqref>
                        </c15:formulaRef>
                      </c:ext>
                    </c:extLst>
                    <c:strCache>
                      <c:ptCount val="1"/>
                      <c:pt idx="0">
                        <c:v>Month-Year</c:v>
                      </c:pt>
                    </c:strCache>
                  </c:strRef>
                </c:tx>
                <c:spPr>
                  <a:ln w="28575" cap="rnd">
                    <a:solidFill>
                      <a:schemeClr val="accent1"/>
                    </a:solidFill>
                    <a:round/>
                  </a:ln>
                  <a:effectLst/>
                </c:spPr>
                <c:marker>
                  <c:symbol val="none"/>
                </c:marker>
                <c:cat>
                  <c:numRef>
                    <c:extLst>
                      <c:ext uri="{02D57815-91ED-43cb-92C2-25804820EDAC}">
                        <c15:formulaRef>
                          <c15:sqref>Sheet1!$A$341:$A$347</c15:sqref>
                        </c15:formulaRef>
                      </c:ext>
                    </c:extLst>
                    <c:numCache>
                      <c:formatCode>General</c:formatCode>
                      <c:ptCount val="7"/>
                      <c:pt idx="0">
                        <c:v>2018</c:v>
                      </c:pt>
                      <c:pt idx="1">
                        <c:v>2019</c:v>
                      </c:pt>
                      <c:pt idx="2">
                        <c:v>2020</c:v>
                      </c:pt>
                      <c:pt idx="3">
                        <c:v>2021</c:v>
                      </c:pt>
                      <c:pt idx="4">
                        <c:v>2022</c:v>
                      </c:pt>
                      <c:pt idx="5">
                        <c:v>2023</c:v>
                      </c:pt>
                      <c:pt idx="6">
                        <c:v>2024</c:v>
                      </c:pt>
                    </c:numCache>
                  </c:numRef>
                </c:cat>
                <c:val>
                  <c:numRef>
                    <c:extLst>
                      <c:ext uri="{02D57815-91ED-43cb-92C2-25804820EDAC}">
                        <c15:formulaRef>
                          <c15:sqref>Sheet1!$A$341:$A$347</c15:sqref>
                        </c15:formulaRef>
                      </c:ext>
                    </c:extLst>
                    <c:numCache>
                      <c:formatCode>General</c:formatCode>
                      <c:ptCount val="7"/>
                      <c:pt idx="0">
                        <c:v>2018</c:v>
                      </c:pt>
                      <c:pt idx="1">
                        <c:v>2019</c:v>
                      </c:pt>
                      <c:pt idx="2">
                        <c:v>2020</c:v>
                      </c:pt>
                      <c:pt idx="3">
                        <c:v>2021</c:v>
                      </c:pt>
                      <c:pt idx="4">
                        <c:v>2022</c:v>
                      </c:pt>
                      <c:pt idx="5">
                        <c:v>2023</c:v>
                      </c:pt>
                      <c:pt idx="6">
                        <c:v>2024</c:v>
                      </c:pt>
                    </c:numCache>
                  </c:numRef>
                </c:val>
                <c:smooth val="0"/>
                <c:extLst>
                  <c:ext xmlns:c16="http://schemas.microsoft.com/office/drawing/2014/chart" uri="{C3380CC4-5D6E-409C-BE32-E72D297353CC}">
                    <c16:uniqueId val="{00000001-193B-4E1C-BC36-C3D8070DD22C}"/>
                  </c:ext>
                </c:extLst>
              </c15:ser>
            </c15:filteredLineSeries>
          </c:ext>
        </c:extLst>
      </c:lineChart>
      <c:catAx>
        <c:axId val="1732857935"/>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Month-Year</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732868495"/>
        <c:crosses val="autoZero"/>
        <c:auto val="1"/>
        <c:lblAlgn val="ctr"/>
        <c:lblOffset val="100"/>
        <c:noMultiLvlLbl val="0"/>
      </c:catAx>
      <c:valAx>
        <c:axId val="17328684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Death Rate</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73285793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Figure 29 Washoe County heroin</a:t>
            </a:r>
            <a:r>
              <a:rPr lang="en-US" baseline="0"/>
              <a:t> </a:t>
            </a:r>
            <a:r>
              <a:rPr lang="en-US"/>
              <a:t>related death rate (per 100,000) 2018-2024 </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1"/>
          <c:tx>
            <c:strRef>
              <c:f>Sheet1!$B$351</c:f>
              <c:strCache>
                <c:ptCount val="1"/>
                <c:pt idx="0">
                  <c:v>Heroin Related Death Rate</c:v>
                </c:pt>
              </c:strCache>
            </c:strRef>
          </c:tx>
          <c:spPr>
            <a:ln w="28575" cap="rnd">
              <a:solidFill>
                <a:schemeClr val="accent2"/>
              </a:solidFill>
              <a:round/>
            </a:ln>
            <a:effectLst/>
          </c:spPr>
          <c:marker>
            <c:symbol val="none"/>
          </c:marker>
          <c:cat>
            <c:numRef>
              <c:f>Sheet1!$A$352:$A$358</c:f>
              <c:numCache>
                <c:formatCode>General</c:formatCode>
                <c:ptCount val="7"/>
                <c:pt idx="0">
                  <c:v>2018</c:v>
                </c:pt>
                <c:pt idx="1">
                  <c:v>2019</c:v>
                </c:pt>
                <c:pt idx="2">
                  <c:v>2020</c:v>
                </c:pt>
                <c:pt idx="3">
                  <c:v>2021</c:v>
                </c:pt>
                <c:pt idx="4">
                  <c:v>2022</c:v>
                </c:pt>
                <c:pt idx="5">
                  <c:v>2023</c:v>
                </c:pt>
                <c:pt idx="6">
                  <c:v>2024</c:v>
                </c:pt>
              </c:numCache>
            </c:numRef>
          </c:cat>
          <c:val>
            <c:numRef>
              <c:f>Sheet1!$B$352:$B$358</c:f>
              <c:numCache>
                <c:formatCode>0.0</c:formatCode>
                <c:ptCount val="7"/>
                <c:pt idx="0">
                  <c:v>4.5034284796817055</c:v>
                </c:pt>
                <c:pt idx="1">
                  <c:v>6.1569009239199444</c:v>
                </c:pt>
                <c:pt idx="2">
                  <c:v>6.1665967785698426</c:v>
                </c:pt>
                <c:pt idx="3">
                  <c:v>8.1839301092368668</c:v>
                </c:pt>
                <c:pt idx="4">
                  <c:v>3.6235895680882546</c:v>
                </c:pt>
                <c:pt idx="5">
                  <c:v>1.9802693166270613</c:v>
                </c:pt>
                <c:pt idx="6">
                  <c:v>0</c:v>
                </c:pt>
              </c:numCache>
            </c:numRef>
          </c:val>
          <c:smooth val="0"/>
          <c:extLst>
            <c:ext xmlns:c16="http://schemas.microsoft.com/office/drawing/2014/chart" uri="{C3380CC4-5D6E-409C-BE32-E72D297353CC}">
              <c16:uniqueId val="{00000000-9889-462C-BD94-920DF845C043}"/>
            </c:ext>
          </c:extLst>
        </c:ser>
        <c:dLbls>
          <c:showLegendKey val="0"/>
          <c:showVal val="0"/>
          <c:showCatName val="0"/>
          <c:showSerName val="0"/>
          <c:showPercent val="0"/>
          <c:showBubbleSize val="0"/>
        </c:dLbls>
        <c:smooth val="0"/>
        <c:axId val="1707239407"/>
        <c:axId val="1707239887"/>
        <c:extLst>
          <c:ext xmlns:c15="http://schemas.microsoft.com/office/drawing/2012/chart" uri="{02D57815-91ED-43cb-92C2-25804820EDAC}">
            <c15:filteredLineSeries>
              <c15:ser>
                <c:idx val="0"/>
                <c:order val="0"/>
                <c:tx>
                  <c:strRef>
                    <c:extLst>
                      <c:ext uri="{02D57815-91ED-43cb-92C2-25804820EDAC}">
                        <c15:formulaRef>
                          <c15:sqref>Sheet1!$A$351</c15:sqref>
                        </c15:formulaRef>
                      </c:ext>
                    </c:extLst>
                    <c:strCache>
                      <c:ptCount val="1"/>
                      <c:pt idx="0">
                        <c:v>Month-Year</c:v>
                      </c:pt>
                    </c:strCache>
                  </c:strRef>
                </c:tx>
                <c:spPr>
                  <a:ln w="28575" cap="rnd">
                    <a:solidFill>
                      <a:schemeClr val="accent1"/>
                    </a:solidFill>
                    <a:round/>
                  </a:ln>
                  <a:effectLst/>
                </c:spPr>
                <c:marker>
                  <c:symbol val="none"/>
                </c:marker>
                <c:cat>
                  <c:numRef>
                    <c:extLst>
                      <c:ext uri="{02D57815-91ED-43cb-92C2-25804820EDAC}">
                        <c15:formulaRef>
                          <c15:sqref>Sheet1!$A$352:$A$358</c15:sqref>
                        </c15:formulaRef>
                      </c:ext>
                    </c:extLst>
                    <c:numCache>
                      <c:formatCode>General</c:formatCode>
                      <c:ptCount val="7"/>
                      <c:pt idx="0">
                        <c:v>2018</c:v>
                      </c:pt>
                      <c:pt idx="1">
                        <c:v>2019</c:v>
                      </c:pt>
                      <c:pt idx="2">
                        <c:v>2020</c:v>
                      </c:pt>
                      <c:pt idx="3">
                        <c:v>2021</c:v>
                      </c:pt>
                      <c:pt idx="4">
                        <c:v>2022</c:v>
                      </c:pt>
                      <c:pt idx="5">
                        <c:v>2023</c:v>
                      </c:pt>
                      <c:pt idx="6">
                        <c:v>2024</c:v>
                      </c:pt>
                    </c:numCache>
                  </c:numRef>
                </c:cat>
                <c:val>
                  <c:numRef>
                    <c:extLst>
                      <c:ext uri="{02D57815-91ED-43cb-92C2-25804820EDAC}">
                        <c15:formulaRef>
                          <c15:sqref>Sheet1!$A$352:$A$358</c15:sqref>
                        </c15:formulaRef>
                      </c:ext>
                    </c:extLst>
                    <c:numCache>
                      <c:formatCode>General</c:formatCode>
                      <c:ptCount val="7"/>
                      <c:pt idx="0">
                        <c:v>2018</c:v>
                      </c:pt>
                      <c:pt idx="1">
                        <c:v>2019</c:v>
                      </c:pt>
                      <c:pt idx="2">
                        <c:v>2020</c:v>
                      </c:pt>
                      <c:pt idx="3">
                        <c:v>2021</c:v>
                      </c:pt>
                      <c:pt idx="4">
                        <c:v>2022</c:v>
                      </c:pt>
                      <c:pt idx="5">
                        <c:v>2023</c:v>
                      </c:pt>
                      <c:pt idx="6">
                        <c:v>2024</c:v>
                      </c:pt>
                    </c:numCache>
                  </c:numRef>
                </c:val>
                <c:smooth val="0"/>
                <c:extLst>
                  <c:ext xmlns:c16="http://schemas.microsoft.com/office/drawing/2014/chart" uri="{C3380CC4-5D6E-409C-BE32-E72D297353CC}">
                    <c16:uniqueId val="{00000001-9889-462C-BD94-920DF845C043}"/>
                  </c:ext>
                </c:extLst>
              </c15:ser>
            </c15:filteredLineSeries>
          </c:ext>
        </c:extLst>
      </c:lineChart>
      <c:catAx>
        <c:axId val="1707239407"/>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 Month-Year</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707239887"/>
        <c:crosses val="autoZero"/>
        <c:auto val="1"/>
        <c:lblAlgn val="ctr"/>
        <c:lblOffset val="100"/>
        <c:noMultiLvlLbl val="0"/>
      </c:catAx>
      <c:valAx>
        <c:axId val="170723988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 Death Rate</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70723940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Figure 30</a:t>
            </a:r>
            <a:r>
              <a:rPr lang="en-US" baseline="0"/>
              <a:t> </a:t>
            </a:r>
            <a:r>
              <a:rPr lang="en-US"/>
              <a:t>Washoe County fentanyl</a:t>
            </a:r>
            <a:r>
              <a:rPr lang="en-US" baseline="0"/>
              <a:t> </a:t>
            </a:r>
            <a:r>
              <a:rPr lang="en-US"/>
              <a:t>related death rate (per 100,000) 2018-2024</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1"/>
          <c:tx>
            <c:strRef>
              <c:f>Sheet1!$B$361</c:f>
              <c:strCache>
                <c:ptCount val="1"/>
                <c:pt idx="0">
                  <c:v>Fentanyl Related Death Rate</c:v>
                </c:pt>
              </c:strCache>
            </c:strRef>
          </c:tx>
          <c:spPr>
            <a:ln w="28575" cap="rnd">
              <a:solidFill>
                <a:schemeClr val="accent2"/>
              </a:solidFill>
              <a:round/>
            </a:ln>
            <a:effectLst/>
          </c:spPr>
          <c:marker>
            <c:symbol val="none"/>
          </c:marker>
          <c:cat>
            <c:numRef>
              <c:f>Sheet1!$A$362:$A$368</c:f>
              <c:numCache>
                <c:formatCode>General</c:formatCode>
                <c:ptCount val="7"/>
                <c:pt idx="0">
                  <c:v>2018</c:v>
                </c:pt>
                <c:pt idx="1">
                  <c:v>2019</c:v>
                </c:pt>
                <c:pt idx="2">
                  <c:v>2020</c:v>
                </c:pt>
                <c:pt idx="3">
                  <c:v>2021</c:v>
                </c:pt>
                <c:pt idx="4">
                  <c:v>2022</c:v>
                </c:pt>
                <c:pt idx="5">
                  <c:v>2023</c:v>
                </c:pt>
                <c:pt idx="6">
                  <c:v>2024</c:v>
                </c:pt>
              </c:numCache>
            </c:numRef>
          </c:cat>
          <c:val>
            <c:numRef>
              <c:f>Sheet1!$B$362:$B$368</c:f>
              <c:numCache>
                <c:formatCode>0.0</c:formatCode>
                <c:ptCount val="7"/>
                <c:pt idx="0">
                  <c:v>1.9580123824703066</c:v>
                </c:pt>
                <c:pt idx="1">
                  <c:v>2.6936441542149758</c:v>
                </c:pt>
                <c:pt idx="2">
                  <c:v>11.305427427378046</c:v>
                </c:pt>
                <c:pt idx="3">
                  <c:v>14.693874514311647</c:v>
                </c:pt>
                <c:pt idx="4">
                  <c:v>29.592648139387411</c:v>
                </c:pt>
                <c:pt idx="5">
                  <c:v>33.124504932670845</c:v>
                </c:pt>
                <c:pt idx="6">
                  <c:v>21.795062620936019</c:v>
                </c:pt>
              </c:numCache>
            </c:numRef>
          </c:val>
          <c:smooth val="0"/>
          <c:extLst>
            <c:ext xmlns:c16="http://schemas.microsoft.com/office/drawing/2014/chart" uri="{C3380CC4-5D6E-409C-BE32-E72D297353CC}">
              <c16:uniqueId val="{00000000-2245-4E5F-9D5C-141981C4EC23}"/>
            </c:ext>
          </c:extLst>
        </c:ser>
        <c:dLbls>
          <c:showLegendKey val="0"/>
          <c:showVal val="0"/>
          <c:showCatName val="0"/>
          <c:showSerName val="0"/>
          <c:showPercent val="0"/>
          <c:showBubbleSize val="0"/>
        </c:dLbls>
        <c:smooth val="0"/>
        <c:axId val="1707225007"/>
        <c:axId val="1707224527"/>
        <c:extLst>
          <c:ext xmlns:c15="http://schemas.microsoft.com/office/drawing/2012/chart" uri="{02D57815-91ED-43cb-92C2-25804820EDAC}">
            <c15:filteredLineSeries>
              <c15:ser>
                <c:idx val="0"/>
                <c:order val="0"/>
                <c:tx>
                  <c:strRef>
                    <c:extLst>
                      <c:ext uri="{02D57815-91ED-43cb-92C2-25804820EDAC}">
                        <c15:formulaRef>
                          <c15:sqref>Sheet1!$A$361</c15:sqref>
                        </c15:formulaRef>
                      </c:ext>
                    </c:extLst>
                    <c:strCache>
                      <c:ptCount val="1"/>
                      <c:pt idx="0">
                        <c:v>Month-Year</c:v>
                      </c:pt>
                    </c:strCache>
                  </c:strRef>
                </c:tx>
                <c:spPr>
                  <a:ln w="28575" cap="rnd">
                    <a:solidFill>
                      <a:schemeClr val="accent1"/>
                    </a:solidFill>
                    <a:round/>
                  </a:ln>
                  <a:effectLst/>
                </c:spPr>
                <c:marker>
                  <c:symbol val="none"/>
                </c:marker>
                <c:cat>
                  <c:numRef>
                    <c:extLst>
                      <c:ext uri="{02D57815-91ED-43cb-92C2-25804820EDAC}">
                        <c15:formulaRef>
                          <c15:sqref>Sheet1!$A$362:$A$368</c15:sqref>
                        </c15:formulaRef>
                      </c:ext>
                    </c:extLst>
                    <c:numCache>
                      <c:formatCode>General</c:formatCode>
                      <c:ptCount val="7"/>
                      <c:pt idx="0">
                        <c:v>2018</c:v>
                      </c:pt>
                      <c:pt idx="1">
                        <c:v>2019</c:v>
                      </c:pt>
                      <c:pt idx="2">
                        <c:v>2020</c:v>
                      </c:pt>
                      <c:pt idx="3">
                        <c:v>2021</c:v>
                      </c:pt>
                      <c:pt idx="4">
                        <c:v>2022</c:v>
                      </c:pt>
                      <c:pt idx="5">
                        <c:v>2023</c:v>
                      </c:pt>
                      <c:pt idx="6">
                        <c:v>2024</c:v>
                      </c:pt>
                    </c:numCache>
                  </c:numRef>
                </c:cat>
                <c:val>
                  <c:numRef>
                    <c:extLst>
                      <c:ext uri="{02D57815-91ED-43cb-92C2-25804820EDAC}">
                        <c15:formulaRef>
                          <c15:sqref>Sheet1!$A$362:$A$368</c15:sqref>
                        </c15:formulaRef>
                      </c:ext>
                    </c:extLst>
                    <c:numCache>
                      <c:formatCode>General</c:formatCode>
                      <c:ptCount val="7"/>
                      <c:pt idx="0">
                        <c:v>2018</c:v>
                      </c:pt>
                      <c:pt idx="1">
                        <c:v>2019</c:v>
                      </c:pt>
                      <c:pt idx="2">
                        <c:v>2020</c:v>
                      </c:pt>
                      <c:pt idx="3">
                        <c:v>2021</c:v>
                      </c:pt>
                      <c:pt idx="4">
                        <c:v>2022</c:v>
                      </c:pt>
                      <c:pt idx="5">
                        <c:v>2023</c:v>
                      </c:pt>
                      <c:pt idx="6">
                        <c:v>2024</c:v>
                      </c:pt>
                    </c:numCache>
                  </c:numRef>
                </c:val>
                <c:smooth val="0"/>
                <c:extLst>
                  <c:ext xmlns:c16="http://schemas.microsoft.com/office/drawing/2014/chart" uri="{C3380CC4-5D6E-409C-BE32-E72D297353CC}">
                    <c16:uniqueId val="{00000001-2245-4E5F-9D5C-141981C4EC23}"/>
                  </c:ext>
                </c:extLst>
              </c15:ser>
            </c15:filteredLineSeries>
          </c:ext>
        </c:extLst>
      </c:lineChart>
      <c:catAx>
        <c:axId val="1707225007"/>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Month-Year</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707224527"/>
        <c:crosses val="autoZero"/>
        <c:auto val="1"/>
        <c:lblAlgn val="ctr"/>
        <c:lblOffset val="100"/>
        <c:noMultiLvlLbl val="0"/>
      </c:catAx>
      <c:valAx>
        <c:axId val="17072245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Death Rate</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70722500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3 Percentage of</a:t>
            </a:r>
            <a:r>
              <a:rPr lang="en-US" sz="1100" b="0" i="0" u="none" strike="noStrike" kern="1200" spc="0" baseline="0">
                <a:solidFill>
                  <a:sysClr val="windowText" lastClr="000000">
                    <a:lumMod val="65000"/>
                    <a:lumOff val="35000"/>
                  </a:sysClr>
                </a:solidFill>
              </a:rPr>
              <a:t> </a:t>
            </a:r>
            <a:r>
              <a:rPr lang="en-US" sz="1400" b="0" i="0" u="none" strike="noStrike" kern="1200" spc="0" baseline="0">
                <a:solidFill>
                  <a:sysClr val="windowText" lastClr="000000">
                    <a:lumMod val="65000"/>
                    <a:lumOff val="35000"/>
                  </a:sysClr>
                </a:solidFill>
              </a:rPr>
              <a:t>Washoe County m</a:t>
            </a:r>
            <a:r>
              <a:rPr lang="en-US"/>
              <a:t>iddle schoolers who ever used heroin</a:t>
            </a:r>
            <a:r>
              <a:rPr lang="en-US" sz="1400" b="0" i="0" u="none" strike="noStrike" kern="1200" spc="0" baseline="0">
                <a:solidFill>
                  <a:sysClr val="windowText" lastClr="000000">
                    <a:lumMod val="65000"/>
                    <a:lumOff val="35000"/>
                  </a:sysClr>
                </a:solidFill>
                <a:latin typeface="+mn-lt"/>
                <a:ea typeface="+mn-ea"/>
                <a:cs typeface="+mn-cs"/>
              </a:rPr>
              <a:t> YRBS</a:t>
            </a:r>
            <a:r>
              <a:rPr lang="en-US"/>
              <a:t> 2017-2023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Sheet1!$I$99:$I$101</c:f>
              <c:strCache>
                <c:ptCount val="3"/>
                <c:pt idx="0">
                  <c:v>Washoe</c:v>
                </c:pt>
              </c:strCache>
            </c:strRef>
          </c:tx>
          <c:spPr>
            <a:ln w="28575" cap="rnd">
              <a:solidFill>
                <a:schemeClr val="accent1"/>
              </a:solidFill>
              <a:round/>
            </a:ln>
            <a:effectLst/>
          </c:spPr>
          <c:marker>
            <c:symbol val="none"/>
          </c:marker>
          <c:cat>
            <c:numRef>
              <c:f>Sheet1!$H$102:$H$105</c:f>
              <c:numCache>
                <c:formatCode>General</c:formatCode>
                <c:ptCount val="4"/>
                <c:pt idx="0">
                  <c:v>2017</c:v>
                </c:pt>
                <c:pt idx="1">
                  <c:v>2019</c:v>
                </c:pt>
                <c:pt idx="2">
                  <c:v>2021</c:v>
                </c:pt>
                <c:pt idx="3">
                  <c:v>2023</c:v>
                </c:pt>
              </c:numCache>
            </c:numRef>
          </c:cat>
          <c:val>
            <c:numRef>
              <c:f>Sheet1!$I$102:$I$105</c:f>
              <c:numCache>
                <c:formatCode>0.0%</c:formatCode>
                <c:ptCount val="4"/>
                <c:pt idx="0">
                  <c:v>1.4E-2</c:v>
                </c:pt>
                <c:pt idx="1">
                  <c:v>0.01</c:v>
                </c:pt>
                <c:pt idx="2">
                  <c:v>8.0000000000000002E-3</c:v>
                </c:pt>
                <c:pt idx="3">
                  <c:v>0.01</c:v>
                </c:pt>
              </c:numCache>
            </c:numRef>
          </c:val>
          <c:smooth val="0"/>
          <c:extLst>
            <c:ext xmlns:c16="http://schemas.microsoft.com/office/drawing/2014/chart" uri="{C3380CC4-5D6E-409C-BE32-E72D297353CC}">
              <c16:uniqueId val="{00000000-44EE-49FC-A672-451E9968EC18}"/>
            </c:ext>
          </c:extLst>
        </c:ser>
        <c:ser>
          <c:idx val="1"/>
          <c:order val="1"/>
          <c:tx>
            <c:strRef>
              <c:f>Sheet1!$J$99:$J$101</c:f>
              <c:strCache>
                <c:ptCount val="3"/>
                <c:pt idx="0">
                  <c:v>Nevada</c:v>
                </c:pt>
              </c:strCache>
            </c:strRef>
          </c:tx>
          <c:spPr>
            <a:ln w="28575" cap="rnd">
              <a:solidFill>
                <a:schemeClr val="accent2"/>
              </a:solidFill>
              <a:round/>
            </a:ln>
            <a:effectLst/>
          </c:spPr>
          <c:marker>
            <c:symbol val="none"/>
          </c:marker>
          <c:cat>
            <c:numRef>
              <c:f>Sheet1!$H$102:$H$105</c:f>
              <c:numCache>
                <c:formatCode>General</c:formatCode>
                <c:ptCount val="4"/>
                <c:pt idx="0">
                  <c:v>2017</c:v>
                </c:pt>
                <c:pt idx="1">
                  <c:v>2019</c:v>
                </c:pt>
                <c:pt idx="2">
                  <c:v>2021</c:v>
                </c:pt>
                <c:pt idx="3">
                  <c:v>2023</c:v>
                </c:pt>
              </c:numCache>
            </c:numRef>
          </c:cat>
          <c:val>
            <c:numRef>
              <c:f>Sheet1!$J$102:$J$105</c:f>
              <c:numCache>
                <c:formatCode>0.0%</c:formatCode>
                <c:ptCount val="4"/>
                <c:pt idx="0">
                  <c:v>1.0999999999999999E-2</c:v>
                </c:pt>
                <c:pt idx="1">
                  <c:v>7.0000000000000001E-3</c:v>
                </c:pt>
                <c:pt idx="2">
                  <c:v>8.9999999999999993E-3</c:v>
                </c:pt>
                <c:pt idx="3">
                  <c:v>1.2999999999999999E-2</c:v>
                </c:pt>
              </c:numCache>
            </c:numRef>
          </c:val>
          <c:smooth val="0"/>
          <c:extLst>
            <c:ext xmlns:c16="http://schemas.microsoft.com/office/drawing/2014/chart" uri="{C3380CC4-5D6E-409C-BE32-E72D297353CC}">
              <c16:uniqueId val="{00000001-44EE-49FC-A672-451E9968EC18}"/>
            </c:ext>
          </c:extLst>
        </c:ser>
        <c:dLbls>
          <c:showLegendKey val="0"/>
          <c:showVal val="0"/>
          <c:showCatName val="0"/>
          <c:showSerName val="0"/>
          <c:showPercent val="0"/>
          <c:showBubbleSize val="0"/>
        </c:dLbls>
        <c:smooth val="0"/>
        <c:axId val="1273541743"/>
        <c:axId val="1273542223"/>
      </c:lineChart>
      <c:catAx>
        <c:axId val="127354174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542223"/>
        <c:crosses val="autoZero"/>
        <c:auto val="1"/>
        <c:lblAlgn val="ctr"/>
        <c:lblOffset val="100"/>
        <c:noMultiLvlLbl val="0"/>
      </c:catAx>
      <c:valAx>
        <c:axId val="12735422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Usage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54174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a:t>Figure 1 </a:t>
            </a:r>
            <a:r>
              <a:rPr lang="en-US" baseline="0"/>
              <a:t>Have you been personally impacted by opioid use?(N=748)</a:t>
            </a:r>
            <a:endParaRPr lang="en-US"/>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Sheet1!$B$1</c:f>
              <c:strCache>
                <c:ptCount val="1"/>
                <c:pt idx="0">
                  <c:v>Count</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244-4C6E-9B70-AFFB6A74F53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244-4C6E-9B70-AFFB6A74F53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244-4C6E-9B70-AFFB6A74F535}"/>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Yes</c:v>
                </c:pt>
                <c:pt idx="1">
                  <c:v>No</c:v>
                </c:pt>
                <c:pt idx="2">
                  <c:v>Unsure</c:v>
                </c:pt>
              </c:strCache>
            </c:strRef>
          </c:cat>
          <c:val>
            <c:numRef>
              <c:f>Sheet1!$B$2:$B$4</c:f>
              <c:numCache>
                <c:formatCode>General</c:formatCode>
                <c:ptCount val="3"/>
                <c:pt idx="0">
                  <c:v>439</c:v>
                </c:pt>
                <c:pt idx="1">
                  <c:v>262</c:v>
                </c:pt>
                <c:pt idx="2">
                  <c:v>47</c:v>
                </c:pt>
              </c:numCache>
            </c:numRef>
          </c:val>
          <c:extLst>
            <c:ext xmlns:c16="http://schemas.microsoft.com/office/drawing/2014/chart" uri="{C3380CC4-5D6E-409C-BE32-E72D297353CC}">
              <c16:uniqueId val="{00000006-B244-4C6E-9B70-AFFB6A74F535}"/>
            </c:ext>
          </c:extLst>
        </c:ser>
        <c:ser>
          <c:idx val="1"/>
          <c:order val="1"/>
          <c:tx>
            <c:strRef>
              <c:f>Sheet1!$C$1</c:f>
              <c:strCache>
                <c:ptCount val="1"/>
                <c:pt idx="0">
                  <c:v>Percentage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8-B244-4C6E-9B70-AFFB6A74F53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A-B244-4C6E-9B70-AFFB6A74F53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C-B244-4C6E-9B70-AFFB6A74F535}"/>
              </c:ext>
            </c:extLst>
          </c:dPt>
          <c:cat>
            <c:strRef>
              <c:f>Sheet1!$A$2:$A$4</c:f>
              <c:strCache>
                <c:ptCount val="3"/>
                <c:pt idx="0">
                  <c:v>Yes</c:v>
                </c:pt>
                <c:pt idx="1">
                  <c:v>No</c:v>
                </c:pt>
                <c:pt idx="2">
                  <c:v>Unsure</c:v>
                </c:pt>
              </c:strCache>
            </c:strRef>
          </c:cat>
          <c:val>
            <c:numRef>
              <c:f>Sheet1!$C$2:$C$4</c:f>
              <c:numCache>
                <c:formatCode>0.00%</c:formatCode>
                <c:ptCount val="3"/>
                <c:pt idx="0">
                  <c:v>0.58689999999999998</c:v>
                </c:pt>
                <c:pt idx="1">
                  <c:v>0.3503</c:v>
                </c:pt>
                <c:pt idx="2">
                  <c:v>6.2799999999999995E-2</c:v>
                </c:pt>
              </c:numCache>
            </c:numRef>
          </c:val>
          <c:extLst>
            <c:ext xmlns:c16="http://schemas.microsoft.com/office/drawing/2014/chart" uri="{C3380CC4-5D6E-409C-BE32-E72D297353CC}">
              <c16:uniqueId val="{0000000D-B244-4C6E-9B70-AFFB6A74F535}"/>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a:t>Figure 2</a:t>
            </a:r>
            <a:r>
              <a:rPr lang="en-US" baseline="0"/>
              <a:t> Which best describes you (select all that apply)(N=742)</a:t>
            </a:r>
            <a:endParaRPr lang="en-US"/>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bar"/>
        <c:grouping val="clustered"/>
        <c:varyColors val="0"/>
        <c:ser>
          <c:idx val="0"/>
          <c:order val="0"/>
          <c:tx>
            <c:strRef>
              <c:f>Sheet1!$B$10</c:f>
              <c:strCache>
                <c:ptCount val="1"/>
                <c:pt idx="0">
                  <c:v>Count</c:v>
                </c:pt>
              </c:strCache>
            </c:strRef>
          </c:tx>
          <c:spPr>
            <a:solidFill>
              <a:schemeClr val="accent1"/>
            </a:solidFill>
            <a:ln w="19050">
              <a:solidFill>
                <a:schemeClr val="lt1"/>
              </a:solidFill>
            </a:ln>
            <a:effectLst/>
          </c:spPr>
          <c:invertIfNegative val="0"/>
          <c:dLbls>
            <c:dLbl>
              <c:idx val="2"/>
              <c:layout>
                <c:manualLayout>
                  <c:x val="4.662004662004662E-3"/>
                  <c:y val="-2.686603169248037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661-4447-BCCA-30E2CBE41511}"/>
                </c:ext>
              </c:extLst>
            </c:dLbl>
            <c:dLbl>
              <c:idx val="4"/>
              <c:tx>
                <c:rich>
                  <a:bodyPr/>
                  <a:lstStyle/>
                  <a:p>
                    <a:fld id="{824B0356-7CAF-41CA-BD59-36784F52B4E1}" type="VALUE">
                      <a:rPr lang="en-US"/>
                      <a:pPr/>
                      <a:t>[VALUE]</a:t>
                    </a:fld>
                    <a:endParaRPr 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661-4447-BCCA-30E2CBE41511}"/>
                </c:ext>
              </c:extLst>
            </c:dLbl>
            <c:dLbl>
              <c:idx val="5"/>
              <c:tx>
                <c:rich>
                  <a:bodyPr/>
                  <a:lstStyle/>
                  <a:p>
                    <a:fld id="{23F9CB63-9C7A-4AAF-9631-E852BC25E070}" type="VALUE">
                      <a:rPr lang="en-US"/>
                      <a:pPr/>
                      <a:t>[VALUE]</a:t>
                    </a:fld>
                    <a:endParaRPr lang="en-U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0661-4447-BCCA-30E2CBE4151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Sheet1!$A$11:$A$16</c:f>
              <c:strCache>
                <c:ptCount val="6"/>
                <c:pt idx="0">
                  <c:v>Concerned community member</c:v>
                </c:pt>
                <c:pt idx="1">
                  <c:v>Person who uses opioids</c:v>
                </c:pt>
                <c:pt idx="2">
                  <c:v>Person in recovery from opioid use</c:v>
                </c:pt>
                <c:pt idx="3">
                  <c:v>Family member or loved one of a person who uses opioids</c:v>
                </c:pt>
                <c:pt idx="4">
                  <c:v>Professional or paraprofessional working to address opioid use</c:v>
                </c:pt>
                <c:pt idx="5">
                  <c:v>None of the above</c:v>
                </c:pt>
              </c:strCache>
            </c:strRef>
          </c:cat>
          <c:val>
            <c:numRef>
              <c:f>Sheet1!$B$11:$B$16</c:f>
              <c:numCache>
                <c:formatCode>General</c:formatCode>
                <c:ptCount val="6"/>
                <c:pt idx="0">
                  <c:v>408</c:v>
                </c:pt>
                <c:pt idx="1">
                  <c:v>81</c:v>
                </c:pt>
                <c:pt idx="2">
                  <c:v>124</c:v>
                </c:pt>
                <c:pt idx="3">
                  <c:v>275</c:v>
                </c:pt>
                <c:pt idx="4">
                  <c:v>239</c:v>
                </c:pt>
                <c:pt idx="5">
                  <c:v>65</c:v>
                </c:pt>
              </c:numCache>
            </c:numRef>
          </c:val>
          <c:extLst>
            <c:ext xmlns:c16="http://schemas.microsoft.com/office/drawing/2014/chart" uri="{C3380CC4-5D6E-409C-BE32-E72D297353CC}">
              <c16:uniqueId val="{00000003-0661-4447-BCCA-30E2CBE41511}"/>
            </c:ext>
          </c:extLst>
        </c:ser>
        <c:ser>
          <c:idx val="1"/>
          <c:order val="1"/>
          <c:tx>
            <c:strRef>
              <c:f>Sheet1!$C$10</c:f>
              <c:strCache>
                <c:ptCount val="1"/>
                <c:pt idx="0">
                  <c:v>Percentage</c:v>
                </c:pt>
              </c:strCache>
            </c:strRef>
          </c:tx>
          <c:spPr>
            <a:solidFill>
              <a:schemeClr val="accent2"/>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Sheet1!$A$11:$A$16</c:f>
              <c:strCache>
                <c:ptCount val="6"/>
                <c:pt idx="0">
                  <c:v>Concerned community member</c:v>
                </c:pt>
                <c:pt idx="1">
                  <c:v>Person who uses opioids</c:v>
                </c:pt>
                <c:pt idx="2">
                  <c:v>Person in recovery from opioid use</c:v>
                </c:pt>
                <c:pt idx="3">
                  <c:v>Family member or loved one of a person who uses opioids</c:v>
                </c:pt>
                <c:pt idx="4">
                  <c:v>Professional or paraprofessional working to address opioid use</c:v>
                </c:pt>
                <c:pt idx="5">
                  <c:v>None of the above</c:v>
                </c:pt>
              </c:strCache>
            </c:strRef>
          </c:cat>
          <c:val>
            <c:numRef>
              <c:f>Sheet1!$C$11:$C$16</c:f>
              <c:numCache>
                <c:formatCode>0.0%</c:formatCode>
                <c:ptCount val="6"/>
                <c:pt idx="0">
                  <c:v>0.54990000000000006</c:v>
                </c:pt>
                <c:pt idx="1">
                  <c:v>0.10920000000000001</c:v>
                </c:pt>
                <c:pt idx="2">
                  <c:v>0.1671</c:v>
                </c:pt>
                <c:pt idx="3">
                  <c:v>0.37059999999999998</c:v>
                </c:pt>
                <c:pt idx="4">
                  <c:v>0.3221</c:v>
                </c:pt>
                <c:pt idx="5">
                  <c:v>8.7599999999999997E-2</c:v>
                </c:pt>
              </c:numCache>
            </c:numRef>
          </c:val>
          <c:extLst>
            <c:ext xmlns:c16="http://schemas.microsoft.com/office/drawing/2014/chart" uri="{C3380CC4-5D6E-409C-BE32-E72D297353CC}">
              <c16:uniqueId val="{00000004-0661-4447-BCCA-30E2CBE41511}"/>
            </c:ext>
          </c:extLst>
        </c:ser>
        <c:dLbls>
          <c:showLegendKey val="0"/>
          <c:showVal val="0"/>
          <c:showCatName val="0"/>
          <c:showSerName val="0"/>
          <c:showPercent val="0"/>
          <c:showBubbleSize val="0"/>
        </c:dLbls>
        <c:gapWidth val="150"/>
        <c:axId val="1004194800"/>
        <c:axId val="1004192400"/>
      </c:barChart>
      <c:valAx>
        <c:axId val="10041924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4194800"/>
        <c:crosses val="autoZero"/>
        <c:crossBetween val="between"/>
      </c:valAx>
      <c:catAx>
        <c:axId val="1004194800"/>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4192400"/>
        <c:crosses val="autoZero"/>
        <c:auto val="1"/>
        <c:lblAlgn val="ctr"/>
        <c:lblOffset val="100"/>
        <c:noMultiLvlLbl val="0"/>
      </c:cat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Figure 3</a:t>
            </a:r>
            <a:r>
              <a:rPr lang="en-US" baseline="0"/>
              <a:t> What is your </a:t>
            </a:r>
            <a:r>
              <a:rPr lang="en-US"/>
              <a:t>age? (N=629)</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276-4E8F-8265-CCA4F30B00F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276-4E8F-8265-CCA4F30B00F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276-4E8F-8265-CCA4F30B00F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276-4E8F-8265-CCA4F30B00F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276-4E8F-8265-CCA4F30B00F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276-4E8F-8265-CCA4F30B00F8}"/>
              </c:ext>
            </c:extLst>
          </c:dPt>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Sheet1!$C$34:$C$39</c:f>
              <c:strCache>
                <c:ptCount val="6"/>
                <c:pt idx="0">
                  <c:v>&lt;=24</c:v>
                </c:pt>
                <c:pt idx="1">
                  <c:v>25-34</c:v>
                </c:pt>
                <c:pt idx="2">
                  <c:v>35-44</c:v>
                </c:pt>
                <c:pt idx="3">
                  <c:v>45-54</c:v>
                </c:pt>
                <c:pt idx="4">
                  <c:v>55-64</c:v>
                </c:pt>
                <c:pt idx="5">
                  <c:v>65+</c:v>
                </c:pt>
              </c:strCache>
            </c:strRef>
          </c:cat>
          <c:val>
            <c:numRef>
              <c:f>Sheet1!$D$34:$D$39</c:f>
              <c:numCache>
                <c:formatCode>General</c:formatCode>
                <c:ptCount val="6"/>
                <c:pt idx="0">
                  <c:v>56</c:v>
                </c:pt>
                <c:pt idx="1">
                  <c:v>141</c:v>
                </c:pt>
                <c:pt idx="2">
                  <c:v>171</c:v>
                </c:pt>
                <c:pt idx="3">
                  <c:v>115</c:v>
                </c:pt>
                <c:pt idx="4">
                  <c:v>82</c:v>
                </c:pt>
                <c:pt idx="5">
                  <c:v>55</c:v>
                </c:pt>
              </c:numCache>
            </c:numRef>
          </c:val>
          <c:extLst>
            <c:ext xmlns:c16="http://schemas.microsoft.com/office/drawing/2014/chart" uri="{C3380CC4-5D6E-409C-BE32-E72D297353CC}">
              <c16:uniqueId val="{0000000C-9276-4E8F-8265-CCA4F30B00F8}"/>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E-9276-4E8F-8265-CCA4F30B00F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0-9276-4E8F-8265-CCA4F30B00F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2-9276-4E8F-8265-CCA4F30B00F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4-9276-4E8F-8265-CCA4F30B00F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6-9276-4E8F-8265-CCA4F30B00F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8-9276-4E8F-8265-CCA4F30B00F8}"/>
              </c:ext>
            </c:extLst>
          </c:dPt>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Sheet1!$C$34:$C$39</c:f>
              <c:strCache>
                <c:ptCount val="6"/>
                <c:pt idx="0">
                  <c:v>&lt;=24</c:v>
                </c:pt>
                <c:pt idx="1">
                  <c:v>25-34</c:v>
                </c:pt>
                <c:pt idx="2">
                  <c:v>35-44</c:v>
                </c:pt>
                <c:pt idx="3">
                  <c:v>45-54</c:v>
                </c:pt>
                <c:pt idx="4">
                  <c:v>55-64</c:v>
                </c:pt>
                <c:pt idx="5">
                  <c:v>65+</c:v>
                </c:pt>
              </c:strCache>
            </c:strRef>
          </c:cat>
          <c:val>
            <c:numRef>
              <c:f>Sheet1!$E$34:$E$39</c:f>
              <c:numCache>
                <c:formatCode>0.00%</c:formatCode>
                <c:ptCount val="6"/>
                <c:pt idx="0">
                  <c:v>9.0322580645161285E-2</c:v>
                </c:pt>
                <c:pt idx="1">
                  <c:v>0.22741935483870968</c:v>
                </c:pt>
                <c:pt idx="2">
                  <c:v>0.27580645161290324</c:v>
                </c:pt>
                <c:pt idx="3">
                  <c:v>0.18548387096774194</c:v>
                </c:pt>
                <c:pt idx="4">
                  <c:v>0.13225806451612904</c:v>
                </c:pt>
                <c:pt idx="5">
                  <c:v>8.8709677419354843E-2</c:v>
                </c:pt>
              </c:numCache>
            </c:numRef>
          </c:val>
          <c:extLst>
            <c:ext xmlns:c16="http://schemas.microsoft.com/office/drawing/2014/chart" uri="{C3380CC4-5D6E-409C-BE32-E72D297353CC}">
              <c16:uniqueId val="{00000019-9276-4E8F-8265-CCA4F30B00F8}"/>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40" b="0" i="0" u="none" strike="noStrike" kern="1200" spc="0" baseline="0">
                <a:solidFill>
                  <a:sysClr val="windowText" lastClr="000000">
                    <a:lumMod val="65000"/>
                    <a:lumOff val="35000"/>
                  </a:sysClr>
                </a:solidFill>
                <a:latin typeface="+mn-lt"/>
                <a:ea typeface="+mn-ea"/>
                <a:cs typeface="+mn-cs"/>
              </a:defRPr>
            </a:pPr>
            <a:r>
              <a:rPr lang="en-US"/>
              <a:t>Figure 4 What gender do you identify as?(N=629) </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4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B2B-4016-89C1-F0AB60E5BFA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B2B-4016-89C1-F0AB60E5BFA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B2B-4016-89C1-F0AB60E5BFA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B2B-4016-89C1-F0AB60E5BFA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B2B-4016-89C1-F0AB60E5BFA8}"/>
              </c:ext>
            </c:extLst>
          </c:dPt>
          <c:dPt>
            <c:idx val="5"/>
            <c:bubble3D val="0"/>
            <c:spPr>
              <a:solidFill>
                <a:srgbClr val="033B4B"/>
              </a:solidFill>
              <a:ln w="19050">
                <a:solidFill>
                  <a:schemeClr val="lt1"/>
                </a:solidFill>
              </a:ln>
              <a:effectLst/>
            </c:spPr>
            <c:extLst>
              <c:ext xmlns:c16="http://schemas.microsoft.com/office/drawing/2014/chart" uri="{C3380CC4-5D6E-409C-BE32-E72D297353CC}">
                <c16:uniqueId val="{0000000B-8B2B-4016-89C1-F0AB60E5BFA8}"/>
              </c:ext>
            </c:extLst>
          </c:dPt>
          <c:dPt>
            <c:idx val="6"/>
            <c:bubble3D val="0"/>
            <c:spPr>
              <a:solidFill>
                <a:schemeClr val="accent6"/>
              </a:solidFill>
              <a:ln w="19050">
                <a:solidFill>
                  <a:schemeClr val="lt1"/>
                </a:solidFill>
              </a:ln>
              <a:effectLst/>
            </c:spPr>
            <c:extLst>
              <c:ext xmlns:c16="http://schemas.microsoft.com/office/drawing/2014/chart" uri="{C3380CC4-5D6E-409C-BE32-E72D297353CC}">
                <c16:uniqueId val="{0000000D-8B2B-4016-89C1-F0AB60E5BFA8}"/>
              </c:ext>
            </c:extLst>
          </c:dPt>
          <c:dLbls>
            <c:dLbl>
              <c:idx val="0"/>
              <c:spPr>
                <a:noFill/>
                <a:ln>
                  <a:noFill/>
                </a:ln>
                <a:effectLst/>
              </c:spPr>
              <c:txPr>
                <a:bodyPr rot="0" spcFirstLastPara="1" vertOverflow="ellipsis" vert="horz" wrap="square" anchor="ctr" anchorCtr="1"/>
                <a:lstStyle/>
                <a:p>
                  <a:pPr>
                    <a:defRPr sz="12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1"/>
              <c:showBubbleSize val="0"/>
              <c:extLst>
                <c:ext xmlns:c16="http://schemas.microsoft.com/office/drawing/2014/chart" uri="{C3380CC4-5D6E-409C-BE32-E72D297353CC}">
                  <c16:uniqueId val="{00000001-8B2B-4016-89C1-F0AB60E5BFA8}"/>
                </c:ext>
              </c:extLst>
            </c:dLbl>
            <c:dLbl>
              <c:idx val="1"/>
              <c:layout>
                <c:manualLayout>
                  <c:x val="0.12951777053314817"/>
                  <c:y val="-0.18694312208108657"/>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B2B-4016-89C1-F0AB60E5BFA8}"/>
                </c:ext>
              </c:extLst>
            </c:dLbl>
            <c:dLbl>
              <c:idx val="3"/>
              <c:layout>
                <c:manualLayout>
                  <c:x val="-0.31923678940155825"/>
                  <c:y val="-7.640878701050621E-4"/>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B2B-4016-89C1-F0AB60E5BFA8}"/>
                </c:ext>
              </c:extLst>
            </c:dLbl>
            <c:dLbl>
              <c:idx val="4"/>
              <c:layout>
                <c:manualLayout>
                  <c:x val="-0.5043869122406156"/>
                  <c:y val="-0.16886341929321871"/>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B2B-4016-89C1-F0AB60E5BFA8}"/>
                </c:ext>
              </c:extLst>
            </c:dLbl>
            <c:dLbl>
              <c:idx val="5"/>
              <c:spPr>
                <a:noFill/>
                <a:ln>
                  <a:noFill/>
                </a:ln>
                <a:effectLst/>
              </c:spPr>
              <c:txPr>
                <a:bodyPr rot="0" spcFirstLastPara="1" vertOverflow="ellipsis" vert="horz" wrap="square" anchor="ctr" anchorCtr="1"/>
                <a:lstStyle/>
                <a:p>
                  <a:pPr>
                    <a:defRPr sz="1200" b="0" i="0" u="none" strike="noStrike" kern="1200" baseline="0">
                      <a:solidFill>
                        <a:schemeClr val="bg1"/>
                      </a:solidFill>
                      <a:latin typeface="+mn-lt"/>
                      <a:ea typeface="+mn-ea"/>
                      <a:cs typeface="+mn-cs"/>
                    </a:defRPr>
                  </a:pPr>
                  <a:endParaRPr lang="en-US"/>
                </a:p>
              </c:txPr>
              <c:dLblPos val="bestFit"/>
              <c:showLegendKey val="0"/>
              <c:showVal val="1"/>
              <c:showCatName val="1"/>
              <c:showSerName val="0"/>
              <c:showPercent val="1"/>
              <c:showBubbleSize val="0"/>
              <c:extLst>
                <c:ext xmlns:c16="http://schemas.microsoft.com/office/drawing/2014/chart" uri="{C3380CC4-5D6E-409C-BE32-E72D297353CC}">
                  <c16:uniqueId val="{0000000B-8B2B-4016-89C1-F0AB60E5BFA8}"/>
                </c:ext>
              </c:extLst>
            </c:dLbl>
            <c:dLbl>
              <c:idx val="6"/>
              <c:layout>
                <c:manualLayout>
                  <c:x val="-0.1622991170109806"/>
                  <c:y val="4.4260541930825979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8B2B-4016-89C1-F0AB60E5BFA8}"/>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Sheet1!$C$41:$C$47</c:f>
              <c:strCache>
                <c:ptCount val="7"/>
                <c:pt idx="0">
                  <c:v>Man</c:v>
                </c:pt>
                <c:pt idx="1">
                  <c:v>Nonbinary</c:v>
                </c:pt>
                <c:pt idx="2">
                  <c:v>Transgender Man</c:v>
                </c:pt>
                <c:pt idx="3">
                  <c:v>Transgender Woman</c:v>
                </c:pt>
                <c:pt idx="4">
                  <c:v>Two-Spirit</c:v>
                </c:pt>
                <c:pt idx="5">
                  <c:v>Woman</c:v>
                </c:pt>
                <c:pt idx="6">
                  <c:v>Not listed</c:v>
                </c:pt>
              </c:strCache>
            </c:strRef>
          </c:cat>
          <c:val>
            <c:numRef>
              <c:f>Sheet1!$D$41:$D$47</c:f>
              <c:numCache>
                <c:formatCode>General</c:formatCode>
                <c:ptCount val="7"/>
                <c:pt idx="0">
                  <c:v>262</c:v>
                </c:pt>
                <c:pt idx="1">
                  <c:v>14</c:v>
                </c:pt>
                <c:pt idx="2">
                  <c:v>2</c:v>
                </c:pt>
                <c:pt idx="3">
                  <c:v>2</c:v>
                </c:pt>
                <c:pt idx="4">
                  <c:v>3</c:v>
                </c:pt>
                <c:pt idx="5">
                  <c:v>342</c:v>
                </c:pt>
                <c:pt idx="6">
                  <c:v>10</c:v>
                </c:pt>
              </c:numCache>
            </c:numRef>
          </c:val>
          <c:extLst>
            <c:ext xmlns:c16="http://schemas.microsoft.com/office/drawing/2014/chart" uri="{C3380CC4-5D6E-409C-BE32-E72D297353CC}">
              <c16:uniqueId val="{0000000E-8B2B-4016-89C1-F0AB60E5BFA8}"/>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10-8B2B-4016-89C1-F0AB60E5BFA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2-8B2B-4016-89C1-F0AB60E5BFA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4-8B2B-4016-89C1-F0AB60E5BFA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6-8B2B-4016-89C1-F0AB60E5BFA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8-8B2B-4016-89C1-F0AB60E5BFA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A-8B2B-4016-89C1-F0AB60E5BFA8}"/>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1C-8B2B-4016-89C1-F0AB60E5BFA8}"/>
              </c:ext>
            </c:extLst>
          </c:dPt>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Sheet1!$C$41:$C$47</c:f>
              <c:strCache>
                <c:ptCount val="7"/>
                <c:pt idx="0">
                  <c:v>Man</c:v>
                </c:pt>
                <c:pt idx="1">
                  <c:v>Nonbinary</c:v>
                </c:pt>
                <c:pt idx="2">
                  <c:v>Transgender Man</c:v>
                </c:pt>
                <c:pt idx="3">
                  <c:v>Transgender Woman</c:v>
                </c:pt>
                <c:pt idx="4">
                  <c:v>Two-Spirit</c:v>
                </c:pt>
                <c:pt idx="5">
                  <c:v>Woman</c:v>
                </c:pt>
                <c:pt idx="6">
                  <c:v>Not listed</c:v>
                </c:pt>
              </c:strCache>
            </c:strRef>
          </c:cat>
          <c:val>
            <c:numRef>
              <c:f>Sheet1!$E$41:$E$47</c:f>
              <c:numCache>
                <c:formatCode>0.00%</c:formatCode>
                <c:ptCount val="7"/>
                <c:pt idx="0">
                  <c:v>0.41653418124006358</c:v>
                </c:pt>
                <c:pt idx="1">
                  <c:v>2.2257551669316374E-2</c:v>
                </c:pt>
                <c:pt idx="2">
                  <c:v>3.1796502384737681E-3</c:v>
                </c:pt>
                <c:pt idx="3">
                  <c:v>3.1796502384737681E-3</c:v>
                </c:pt>
                <c:pt idx="4">
                  <c:v>4.7694753577106515E-3</c:v>
                </c:pt>
                <c:pt idx="5">
                  <c:v>0.54372019077901435</c:v>
                </c:pt>
                <c:pt idx="6">
                  <c:v>1.5898251192368838E-2</c:v>
                </c:pt>
              </c:numCache>
            </c:numRef>
          </c:val>
          <c:extLst>
            <c:ext xmlns:c16="http://schemas.microsoft.com/office/drawing/2014/chart" uri="{C3380CC4-5D6E-409C-BE32-E72D297353CC}">
              <c16:uniqueId val="{0000001D-8B2B-4016-89C1-F0AB60E5BFA8}"/>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40" b="0" i="0" u="none" strike="noStrike" kern="1200" spc="0" baseline="0">
                <a:solidFill>
                  <a:sysClr val="windowText" lastClr="000000">
                    <a:lumMod val="65000"/>
                    <a:lumOff val="35000"/>
                  </a:sysClr>
                </a:solidFill>
                <a:latin typeface="+mn-lt"/>
                <a:ea typeface="+mn-ea"/>
                <a:cs typeface="+mn-cs"/>
              </a:defRPr>
            </a:pPr>
            <a:r>
              <a:rPr lang="en-US"/>
              <a:t>Figure 5 What race/ethnicity do you identify as? (Select all that apply)(N=627)</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4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dLbl>
              <c:idx val="0"/>
              <c:tx>
                <c:rich>
                  <a:bodyPr/>
                  <a:lstStyle/>
                  <a:p>
                    <a:fld id="{85076B81-D56C-4370-9F0E-40BB37A55FF7}" type="VALUE">
                      <a:rPr lang="en-US"/>
                      <a:pPr/>
                      <a:t>[VALUE]</a:t>
                    </a:fld>
                    <a:r>
                      <a:rPr lang="en-US"/>
                      <a:t>, 1.8%</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126D-466F-83EB-8BAD813A72A1}"/>
                </c:ext>
              </c:extLst>
            </c:dLbl>
            <c:dLbl>
              <c:idx val="1"/>
              <c:tx>
                <c:rich>
                  <a:bodyPr/>
                  <a:lstStyle/>
                  <a:p>
                    <a:fld id="{8506E1F6-68BE-4EC9-9C2F-B442E36008E2}" type="VALUE">
                      <a:rPr lang="en-US"/>
                      <a:pPr/>
                      <a:t>[VALUE]</a:t>
                    </a:fld>
                    <a:r>
                      <a:rPr lang="en-US"/>
                      <a:t>,5.2%</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26D-466F-83EB-8BAD813A72A1}"/>
                </c:ext>
              </c:extLst>
            </c:dLbl>
            <c:dLbl>
              <c:idx val="2"/>
              <c:tx>
                <c:rich>
                  <a:bodyPr/>
                  <a:lstStyle/>
                  <a:p>
                    <a:fld id="{14C71503-708C-4397-98DF-723D41C0423F}" type="VALUE">
                      <a:rPr lang="en-US"/>
                      <a:pPr/>
                      <a:t>[VALUE]</a:t>
                    </a:fld>
                    <a:r>
                      <a:rPr lang="en-US"/>
                      <a:t>, 6.3%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126D-466F-83EB-8BAD813A72A1}"/>
                </c:ext>
              </c:extLst>
            </c:dLbl>
            <c:dLbl>
              <c:idx val="3"/>
              <c:tx>
                <c:rich>
                  <a:bodyPr/>
                  <a:lstStyle/>
                  <a:p>
                    <a:fld id="{34397A95-28F5-493F-B1F2-D55B7E5FD034}" type="VALUE">
                      <a:rPr lang="en-US"/>
                      <a:pPr/>
                      <a:t>[VALUE]</a:t>
                    </a:fld>
                    <a:r>
                      <a:rPr lang="en-US"/>
                      <a:t>,</a:t>
                    </a:r>
                    <a:r>
                      <a:rPr lang="en-US" baseline="0"/>
                      <a:t> 16%</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26D-466F-83EB-8BAD813A72A1}"/>
                </c:ext>
              </c:extLst>
            </c:dLbl>
            <c:dLbl>
              <c:idx val="4"/>
              <c:tx>
                <c:rich>
                  <a:bodyPr/>
                  <a:lstStyle/>
                  <a:p>
                    <a:fld id="{032B13A3-83E0-43A3-A1B4-78E4508A3C71}" type="VALUE">
                      <a:rPr lang="en-US"/>
                      <a:pPr/>
                      <a:t>[VALUE]</a:t>
                    </a:fld>
                    <a:r>
                      <a:rPr lang="en-US"/>
                      <a:t>,</a:t>
                    </a:r>
                    <a:r>
                      <a:rPr lang="en-US" sz="1200" b="0" i="0" u="none" strike="noStrike" kern="1200" baseline="0">
                        <a:solidFill>
                          <a:sysClr val="windowText" lastClr="000000">
                            <a:lumMod val="75000"/>
                            <a:lumOff val="25000"/>
                          </a:sysClr>
                        </a:solidFill>
                        <a:latin typeface="+mn-lt"/>
                        <a:ea typeface="+mn-ea"/>
                        <a:cs typeface="+mn-cs"/>
                      </a:rPr>
                      <a:t>.</a:t>
                    </a:r>
                    <a:r>
                      <a:rPr lang="en-US"/>
                      <a:t>7%</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126D-466F-83EB-8BAD813A72A1}"/>
                </c:ext>
              </c:extLst>
            </c:dLbl>
            <c:dLbl>
              <c:idx val="5"/>
              <c:tx>
                <c:rich>
                  <a:bodyPr/>
                  <a:lstStyle/>
                  <a:p>
                    <a:fld id="{B5C97451-FA71-4C4A-A2B3-3B0C5BE0442B}" type="VALUE">
                      <a:rPr lang="en-US"/>
                      <a:pPr/>
                      <a:t>[VALUE]</a:t>
                    </a:fld>
                    <a:r>
                      <a:rPr lang="en-US"/>
                      <a:t>,</a:t>
                    </a:r>
                    <a:r>
                      <a:rPr lang="en-US" baseline="0"/>
                      <a:t> 1.6%</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26D-466F-83EB-8BAD813A72A1}"/>
                </c:ext>
              </c:extLst>
            </c:dLbl>
            <c:dLbl>
              <c:idx val="6"/>
              <c:tx>
                <c:rich>
                  <a:bodyPr/>
                  <a:lstStyle/>
                  <a:p>
                    <a:fld id="{5D6D3604-0E57-457F-9E44-44228061BF6A}" type="VALUE">
                      <a:rPr lang="en-US"/>
                      <a:pPr/>
                      <a:t>[VALUE]</a:t>
                    </a:fld>
                    <a:r>
                      <a:rPr lang="en-US"/>
                      <a:t>, 72%</a:t>
                    </a:r>
                  </a:p>
                </c:rich>
              </c:tx>
              <c:dLblPos val="outEnd"/>
              <c:showLegendKey val="0"/>
              <c:showVal val="1"/>
              <c:showCatName val="0"/>
              <c:showSerName val="0"/>
              <c:showPercent val="0"/>
              <c:showBubbleSize val="0"/>
              <c:extLst>
                <c:ext xmlns:c15="http://schemas.microsoft.com/office/drawing/2012/chart" uri="{CE6537A1-D6FC-4f65-9D91-7224C49458BB}">
                  <c15:layout>
                    <c:manualLayout>
                      <c:w val="8.6517954696180038E-2"/>
                      <c:h val="0.23724172267861587"/>
                    </c:manualLayout>
                  </c15:layout>
                  <c15:dlblFieldTable/>
                  <c15:showDataLabelsRange val="0"/>
                </c:ext>
                <c:ext xmlns:c16="http://schemas.microsoft.com/office/drawing/2014/chart" uri="{C3380CC4-5D6E-409C-BE32-E72D297353CC}">
                  <c16:uniqueId val="{00000006-126D-466F-83EB-8BAD813A72A1}"/>
                </c:ext>
              </c:extLst>
            </c:dLbl>
            <c:dLbl>
              <c:idx val="7"/>
              <c:tx>
                <c:rich>
                  <a:bodyPr/>
                  <a:lstStyle/>
                  <a:p>
                    <a:fld id="{55FE1E61-2C07-4629-A8A3-B37BD8648541}" type="VALUE">
                      <a:rPr lang="en-US"/>
                      <a:pPr/>
                      <a:t>[VALUE]</a:t>
                    </a:fld>
                    <a:r>
                      <a:rPr lang="en-US"/>
                      <a:t>, 8.6%</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26D-466F-83EB-8BAD813A72A1}"/>
                </c:ext>
              </c:extLst>
            </c:dLbl>
            <c:dLbl>
              <c:idx val="8"/>
              <c:tx>
                <c:rich>
                  <a:bodyPr/>
                  <a:lstStyle/>
                  <a:p>
                    <a:fld id="{2C8FDBE7-ACD6-455C-AE21-A5F41337530E}" type="VALUE">
                      <a:rPr lang="en-US"/>
                      <a:pPr/>
                      <a:t>[VALUE]</a:t>
                    </a:fld>
                    <a:r>
                      <a:rPr lang="en-US"/>
                      <a:t>, 2.3%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126D-466F-83EB-8BAD813A72A1}"/>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Sheet1!$C$22:$C$30</c:f>
              <c:strCache>
                <c:ptCount val="9"/>
                <c:pt idx="0">
                  <c:v>Asian </c:v>
                </c:pt>
                <c:pt idx="1">
                  <c:v>American Indian or Alaskan Native  </c:v>
                </c:pt>
                <c:pt idx="2">
                  <c:v>Black/African American  </c:v>
                </c:pt>
                <c:pt idx="3">
                  <c:v>Hispanic/Latino(a)   </c:v>
                </c:pt>
                <c:pt idx="4">
                  <c:v>Middle Eastern or North African </c:v>
                </c:pt>
                <c:pt idx="5">
                  <c:v>Native Hawaiian or other Pacific Islander  </c:v>
                </c:pt>
                <c:pt idx="6">
                  <c:v>White  </c:v>
                </c:pt>
                <c:pt idx="7">
                  <c:v>Prefer Not to Answer</c:v>
                </c:pt>
                <c:pt idx="8">
                  <c:v>Other</c:v>
                </c:pt>
              </c:strCache>
            </c:strRef>
          </c:cat>
          <c:val>
            <c:numRef>
              <c:f>Sheet1!$D$22:$D$30</c:f>
              <c:numCache>
                <c:formatCode>General</c:formatCode>
                <c:ptCount val="9"/>
                <c:pt idx="0">
                  <c:v>10</c:v>
                </c:pt>
                <c:pt idx="1">
                  <c:v>30</c:v>
                </c:pt>
                <c:pt idx="2">
                  <c:v>36</c:v>
                </c:pt>
                <c:pt idx="3">
                  <c:v>92</c:v>
                </c:pt>
                <c:pt idx="4">
                  <c:v>4</c:v>
                </c:pt>
                <c:pt idx="5">
                  <c:v>9</c:v>
                </c:pt>
                <c:pt idx="6">
                  <c:v>451</c:v>
                </c:pt>
                <c:pt idx="7">
                  <c:v>49</c:v>
                </c:pt>
                <c:pt idx="8">
                  <c:v>13</c:v>
                </c:pt>
              </c:numCache>
            </c:numRef>
          </c:val>
          <c:extLst>
            <c:ext xmlns:c16="http://schemas.microsoft.com/office/drawing/2014/chart" uri="{C3380CC4-5D6E-409C-BE32-E72D297353CC}">
              <c16:uniqueId val="{00000009-126D-466F-83EB-8BAD813A72A1}"/>
            </c:ext>
          </c:extLst>
        </c:ser>
        <c:dLbls>
          <c:dLblPos val="outEnd"/>
          <c:showLegendKey val="0"/>
          <c:showVal val="1"/>
          <c:showCatName val="0"/>
          <c:showSerName val="0"/>
          <c:showPercent val="0"/>
          <c:showBubbleSize val="0"/>
        </c:dLbls>
        <c:gapWidth val="182"/>
        <c:axId val="954320272"/>
        <c:axId val="954319792"/>
        <c:extLst>
          <c:ext xmlns:c15="http://schemas.microsoft.com/office/drawing/2012/chart" uri="{02D57815-91ED-43cb-92C2-25804820EDAC}">
            <c15:filteredBarSeries>
              <c15:ser>
                <c:idx val="1"/>
                <c:order val="1"/>
                <c:tx>
                  <c:strRef>
                    <c:extLst>
                      <c:ext uri="{02D57815-91ED-43cb-92C2-25804820EDAC}">
                        <c15:formulaRef>
                          <c15:sqref>Sheet1!$E$22:$E$30</c15:sqref>
                        </c15:formulaRef>
                      </c:ext>
                    </c:extLst>
                    <c:strCache>
                      <c:ptCount val="9"/>
                      <c:pt idx="0">
                        <c:v>1.75%</c:v>
                      </c:pt>
                      <c:pt idx="1">
                        <c:v>5.24%</c:v>
                      </c:pt>
                      <c:pt idx="2">
                        <c:v>6.28%</c:v>
                      </c:pt>
                      <c:pt idx="3">
                        <c:v>16.06%</c:v>
                      </c:pt>
                      <c:pt idx="4">
                        <c:v>0.70%</c:v>
                      </c:pt>
                      <c:pt idx="5">
                        <c:v>1.57%</c:v>
                      </c:pt>
                      <c:pt idx="6">
                        <c:v>78.71%</c:v>
                      </c:pt>
                      <c:pt idx="7">
                        <c:v>8.55%</c:v>
                      </c:pt>
                      <c:pt idx="8">
                        <c:v>2.27%</c:v>
                      </c:pt>
                    </c:strCache>
                  </c:strRef>
                </c:tx>
                <c:spPr>
                  <a:solidFill>
                    <a:schemeClr val="accent2"/>
                  </a:solidFill>
                  <a:ln>
                    <a:noFill/>
                  </a:ln>
                  <a:effectLst/>
                </c:spPr>
                <c:invertIfNegative val="0"/>
                <c:dLbls>
                  <c:delete val="1"/>
                </c:dLbls>
                <c:val>
                  <c:numLit>
                    <c:formatCode>General</c:formatCode>
                    <c:ptCount val="1"/>
                    <c:pt idx="0">
                      <c:v>1</c:v>
                    </c:pt>
                  </c:numLit>
                </c:val>
                <c:extLst>
                  <c:ext xmlns:c16="http://schemas.microsoft.com/office/drawing/2014/chart" uri="{C3380CC4-5D6E-409C-BE32-E72D297353CC}">
                    <c16:uniqueId val="{0000000A-126D-466F-83EB-8BAD813A72A1}"/>
                  </c:ext>
                </c:extLst>
              </c15:ser>
            </c15:filteredBarSeries>
          </c:ext>
        </c:extLst>
      </c:barChart>
      <c:catAx>
        <c:axId val="954320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954319792"/>
        <c:crosses val="autoZero"/>
        <c:auto val="1"/>
        <c:lblAlgn val="ctr"/>
        <c:lblOffset val="100"/>
        <c:noMultiLvlLbl val="0"/>
      </c:catAx>
      <c:valAx>
        <c:axId val="954319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954320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panose="02000000000000000000" pitchFamily="2" charset="0"/>
                <a:ea typeface="Roboto" panose="02000000000000000000" pitchFamily="2" charset="0"/>
                <a:cs typeface="+mn-cs"/>
              </a:defRPr>
            </a:pPr>
            <a:r>
              <a:rPr lang="en-US" sz="1100">
                <a:effectLst/>
              </a:rPr>
              <a:t>Figure</a:t>
            </a:r>
            <a:r>
              <a:rPr lang="en-US" sz="1100" baseline="0">
                <a:effectLst/>
              </a:rPr>
              <a:t> 6 </a:t>
            </a:r>
            <a:r>
              <a:rPr lang="en-US" sz="1100">
                <a:effectLst/>
              </a:rPr>
              <a:t>Regardless of whether you are in treatment or not, if you were to seek treatment, which types of support would help you be successful in treatment? (N=171)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panose="02000000000000000000" pitchFamily="2" charset="0"/>
              <a:ea typeface="Roboto" panose="02000000000000000000" pitchFamily="2" charset="0"/>
              <a:cs typeface="+mn-cs"/>
            </a:defRPr>
          </a:pPr>
          <a:endParaRPr lang="en-US"/>
        </a:p>
      </c:txPr>
    </c:title>
    <c:autoTitleDeleted val="0"/>
    <c:plotArea>
      <c:layout/>
      <c:barChart>
        <c:barDir val="col"/>
        <c:grouping val="clustered"/>
        <c:varyColors val="0"/>
        <c:ser>
          <c:idx val="0"/>
          <c:order val="0"/>
          <c:spPr>
            <a:solidFill>
              <a:srgbClr val="0075A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Charts!$B$2:$B$15</c:f>
              <c:strCache>
                <c:ptCount val="14"/>
                <c:pt idx="0">
                  <c:v>Housing services</c:v>
                </c:pt>
                <c:pt idx="1">
                  <c:v>Mental health treatment</c:v>
                </c:pt>
                <c:pt idx="2">
                  <c:v>Employment support</c:v>
                </c:pt>
                <c:pt idx="3">
                  <c:v>Access to health insurance</c:v>
                </c:pt>
                <c:pt idx="4">
                  <c:v>Transportation support</c:v>
                </c:pt>
                <c:pt idx="5">
                  <c:v>Food bank and/or SNAP application support</c:v>
                </c:pt>
                <c:pt idx="6">
                  <c:v>Economic support</c:v>
                </c:pt>
                <c:pt idx="7">
                  <c:v>Physical health services</c:v>
                </c:pt>
                <c:pt idx="8">
                  <c:v>Help obtaining an ID or other records</c:v>
                </c:pt>
                <c:pt idx="9">
                  <c:v>Education support</c:v>
                </c:pt>
                <c:pt idx="10">
                  <c:v>Family support</c:v>
                </c:pt>
                <c:pt idx="11">
                  <c:v>Legal support</c:v>
                </c:pt>
                <c:pt idx="12">
                  <c:v>None of the above</c:v>
                </c:pt>
                <c:pt idx="13">
                  <c:v>Other</c:v>
                </c:pt>
              </c:strCache>
            </c:strRef>
          </c:cat>
          <c:val>
            <c:numRef>
              <c:f>Charts!$C$2:$C$15</c:f>
              <c:numCache>
                <c:formatCode>General</c:formatCode>
                <c:ptCount val="14"/>
                <c:pt idx="0">
                  <c:v>126</c:v>
                </c:pt>
                <c:pt idx="1">
                  <c:v>125</c:v>
                </c:pt>
                <c:pt idx="2">
                  <c:v>102</c:v>
                </c:pt>
                <c:pt idx="3">
                  <c:v>100</c:v>
                </c:pt>
                <c:pt idx="4">
                  <c:v>99</c:v>
                </c:pt>
                <c:pt idx="5">
                  <c:v>97</c:v>
                </c:pt>
                <c:pt idx="6">
                  <c:v>86</c:v>
                </c:pt>
                <c:pt idx="7">
                  <c:v>85</c:v>
                </c:pt>
                <c:pt idx="8">
                  <c:v>75</c:v>
                </c:pt>
                <c:pt idx="9">
                  <c:v>71</c:v>
                </c:pt>
                <c:pt idx="10">
                  <c:v>71</c:v>
                </c:pt>
                <c:pt idx="11">
                  <c:v>59</c:v>
                </c:pt>
                <c:pt idx="12">
                  <c:v>10</c:v>
                </c:pt>
                <c:pt idx="13">
                  <c:v>6</c:v>
                </c:pt>
              </c:numCache>
            </c:numRef>
          </c:val>
          <c:extLst>
            <c:ext xmlns:c16="http://schemas.microsoft.com/office/drawing/2014/chart" uri="{C3380CC4-5D6E-409C-BE32-E72D297353CC}">
              <c16:uniqueId val="{00000000-7B98-4DFF-834A-E4469BD4FD51}"/>
            </c:ext>
          </c:extLst>
        </c:ser>
        <c:dLbls>
          <c:dLblPos val="outEnd"/>
          <c:showLegendKey val="0"/>
          <c:showVal val="1"/>
          <c:showCatName val="0"/>
          <c:showSerName val="0"/>
          <c:showPercent val="0"/>
          <c:showBubbleSize val="0"/>
        </c:dLbls>
        <c:gapWidth val="219"/>
        <c:overlap val="-27"/>
        <c:axId val="13505135"/>
        <c:axId val="13498895"/>
      </c:barChart>
      <c:catAx>
        <c:axId val="13505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mn-cs"/>
              </a:defRPr>
            </a:pPr>
            <a:endParaRPr lang="en-US"/>
          </a:p>
        </c:txPr>
        <c:crossAx val="13498895"/>
        <c:crosses val="autoZero"/>
        <c:auto val="1"/>
        <c:lblAlgn val="ctr"/>
        <c:lblOffset val="100"/>
        <c:noMultiLvlLbl val="0"/>
      </c:catAx>
      <c:valAx>
        <c:axId val="134988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0513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Figure 7 Regardless of whether you are in treatment or not, what do you think are the most important aspects of an effective treatment plan? (select all that apply) (N=171)</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rgbClr val="0075AA"/>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Charts!$B$18:$B$27</c:f>
              <c:strCache>
                <c:ptCount val="10"/>
                <c:pt idx="0">
                  <c:v>Community-based recovery services</c:v>
                </c:pt>
                <c:pt idx="1">
                  <c:v>Harm Reduction services</c:v>
                </c:pt>
                <c:pt idx="2">
                  <c:v>Inpatient treatment</c:v>
                </c:pt>
                <c:pt idx="3">
                  <c:v>Medical detox</c:v>
                </c:pt>
                <c:pt idx="4">
                  <c:v>Long-term recovery housing</c:v>
                </c:pt>
                <c:pt idx="5">
                  <c:v>MAT</c:v>
                </c:pt>
                <c:pt idx="6">
                  <c:v>Mental health or trauma therapy</c:v>
                </c:pt>
                <c:pt idx="7">
                  <c:v>Outpatient treatment</c:v>
                </c:pt>
                <c:pt idx="8">
                  <c:v>None of the above</c:v>
                </c:pt>
                <c:pt idx="9">
                  <c:v>Other</c:v>
                </c:pt>
              </c:strCache>
            </c:strRef>
          </c:cat>
          <c:val>
            <c:numRef>
              <c:f>Charts!$C$18:$C$27</c:f>
              <c:numCache>
                <c:formatCode>General</c:formatCode>
                <c:ptCount val="10"/>
                <c:pt idx="0">
                  <c:v>97</c:v>
                </c:pt>
                <c:pt idx="1">
                  <c:v>81</c:v>
                </c:pt>
                <c:pt idx="2">
                  <c:v>97</c:v>
                </c:pt>
                <c:pt idx="3">
                  <c:v>95</c:v>
                </c:pt>
                <c:pt idx="4">
                  <c:v>115</c:v>
                </c:pt>
                <c:pt idx="5">
                  <c:v>108</c:v>
                </c:pt>
                <c:pt idx="6">
                  <c:v>114</c:v>
                </c:pt>
                <c:pt idx="7">
                  <c:v>93</c:v>
                </c:pt>
                <c:pt idx="8">
                  <c:v>9</c:v>
                </c:pt>
                <c:pt idx="9">
                  <c:v>10</c:v>
                </c:pt>
              </c:numCache>
            </c:numRef>
          </c:val>
          <c:extLst>
            <c:ext xmlns:c16="http://schemas.microsoft.com/office/drawing/2014/chart" uri="{C3380CC4-5D6E-409C-BE32-E72D297353CC}">
              <c16:uniqueId val="{00000000-0FEF-4C1C-8064-F67AF63E2D13}"/>
            </c:ext>
          </c:extLst>
        </c:ser>
        <c:dLbls>
          <c:dLblPos val="outEnd"/>
          <c:showLegendKey val="0"/>
          <c:showVal val="1"/>
          <c:showCatName val="0"/>
          <c:showSerName val="0"/>
          <c:showPercent val="0"/>
          <c:showBubbleSize val="0"/>
        </c:dLbls>
        <c:gapWidth val="219"/>
        <c:axId val="13531535"/>
        <c:axId val="13532015"/>
      </c:barChart>
      <c:catAx>
        <c:axId val="1353153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3532015"/>
        <c:crosses val="autoZero"/>
        <c:auto val="1"/>
        <c:lblAlgn val="ctr"/>
        <c:lblOffset val="100"/>
        <c:noMultiLvlLbl val="0"/>
      </c:catAx>
      <c:valAx>
        <c:axId val="1353201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353153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r>
              <a:rPr lang="en-US" sz="1400">
                <a:effectLst/>
              </a:rPr>
              <a:t>Figure 8 Which of these services have you accessed in Washoe County within the last 12 months? (select all that apply) (N=170)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endParaRPr lang="en-US"/>
        </a:p>
      </c:txPr>
    </c:title>
    <c:autoTitleDeleted val="0"/>
    <c:plotArea>
      <c:layout/>
      <c:barChart>
        <c:barDir val="bar"/>
        <c:grouping val="clustered"/>
        <c:varyColors val="0"/>
        <c:ser>
          <c:idx val="0"/>
          <c:order val="0"/>
          <c:spPr>
            <a:solidFill>
              <a:srgbClr val="0075A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Charts!$B$30:$B$39</c:f>
              <c:strCache>
                <c:ptCount val="10"/>
                <c:pt idx="0">
                  <c:v>Community-based recovery services</c:v>
                </c:pt>
                <c:pt idx="1">
                  <c:v>Harm Reduction services</c:v>
                </c:pt>
                <c:pt idx="2">
                  <c:v>Inpatient treatment</c:v>
                </c:pt>
                <c:pt idx="3">
                  <c:v>Medical detox</c:v>
                </c:pt>
                <c:pt idx="4">
                  <c:v>Long-term recovery housing</c:v>
                </c:pt>
                <c:pt idx="5">
                  <c:v>MAT</c:v>
                </c:pt>
                <c:pt idx="6">
                  <c:v>Mental health or trauma therapy</c:v>
                </c:pt>
                <c:pt idx="7">
                  <c:v>Outpatient treatment</c:v>
                </c:pt>
                <c:pt idx="8">
                  <c:v>None of the above</c:v>
                </c:pt>
                <c:pt idx="9">
                  <c:v>Other</c:v>
                </c:pt>
              </c:strCache>
            </c:strRef>
          </c:cat>
          <c:val>
            <c:numRef>
              <c:f>Charts!$C$30:$C$39</c:f>
              <c:numCache>
                <c:formatCode>General</c:formatCode>
                <c:ptCount val="10"/>
                <c:pt idx="0">
                  <c:v>71</c:v>
                </c:pt>
                <c:pt idx="1">
                  <c:v>60</c:v>
                </c:pt>
                <c:pt idx="2">
                  <c:v>46</c:v>
                </c:pt>
                <c:pt idx="3">
                  <c:v>26</c:v>
                </c:pt>
                <c:pt idx="4">
                  <c:v>48</c:v>
                </c:pt>
                <c:pt idx="5">
                  <c:v>47</c:v>
                </c:pt>
                <c:pt idx="6">
                  <c:v>63</c:v>
                </c:pt>
                <c:pt idx="7">
                  <c:v>44</c:v>
                </c:pt>
                <c:pt idx="8">
                  <c:v>42</c:v>
                </c:pt>
                <c:pt idx="9">
                  <c:v>4</c:v>
                </c:pt>
              </c:numCache>
            </c:numRef>
          </c:val>
          <c:extLst>
            <c:ext xmlns:c16="http://schemas.microsoft.com/office/drawing/2014/chart" uri="{C3380CC4-5D6E-409C-BE32-E72D297353CC}">
              <c16:uniqueId val="{00000000-DDAC-43D1-B161-CC5C77202C20}"/>
            </c:ext>
          </c:extLst>
        </c:ser>
        <c:dLbls>
          <c:dLblPos val="outEnd"/>
          <c:showLegendKey val="0"/>
          <c:showVal val="1"/>
          <c:showCatName val="0"/>
          <c:showSerName val="0"/>
          <c:showPercent val="0"/>
          <c:showBubbleSize val="0"/>
        </c:dLbls>
        <c:gapWidth val="219"/>
        <c:axId val="13539695"/>
        <c:axId val="13536335"/>
      </c:barChart>
      <c:catAx>
        <c:axId val="135396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3536335"/>
        <c:crosses val="autoZero"/>
        <c:auto val="1"/>
        <c:lblAlgn val="ctr"/>
        <c:lblOffset val="100"/>
        <c:noMultiLvlLbl val="0"/>
      </c:catAx>
      <c:valAx>
        <c:axId val="1353633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3969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9. If</a:t>
            </a:r>
            <a:r>
              <a:rPr lang="en-US" baseline="0"/>
              <a:t> you were unable to access these resources, select a reason why (select all that apply). (N=54)</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rgbClr val="0075A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Charts!$B$42:$B$53</c:f>
              <c:strCache>
                <c:ptCount val="12"/>
                <c:pt idx="0">
                  <c:v>Did not accept my insurance</c:v>
                </c:pt>
                <c:pt idx="1">
                  <c:v>Felt judged and unwelcome</c:v>
                </c:pt>
                <c:pt idx="2">
                  <c:v>It does not exist in Washoe County</c:v>
                </c:pt>
                <c:pt idx="3">
                  <c:v>Lack of transportation</c:v>
                </c:pt>
                <c:pt idx="4">
                  <c:v>Long waitlist</c:v>
                </c:pt>
                <c:pt idx="5">
                  <c:v>Parental or other familial responsibilities</c:v>
                </c:pt>
                <c:pt idx="6">
                  <c:v>Too expensive</c:v>
                </c:pt>
                <c:pt idx="7">
                  <c:v>Turned away due to medications I was taking</c:v>
                </c:pt>
                <c:pt idx="8">
                  <c:v>Turned away due to substances I was taking</c:v>
                </c:pt>
                <c:pt idx="9">
                  <c:v>Turned away due to other medical conditions such as infection</c:v>
                </c:pt>
                <c:pt idx="10">
                  <c:v>None of the above</c:v>
                </c:pt>
                <c:pt idx="11">
                  <c:v>Other</c:v>
                </c:pt>
              </c:strCache>
            </c:strRef>
          </c:cat>
          <c:val>
            <c:numRef>
              <c:f>Charts!$C$42:$C$53</c:f>
              <c:numCache>
                <c:formatCode>General</c:formatCode>
                <c:ptCount val="12"/>
                <c:pt idx="0">
                  <c:v>23</c:v>
                </c:pt>
                <c:pt idx="1">
                  <c:v>16</c:v>
                </c:pt>
                <c:pt idx="2">
                  <c:v>13</c:v>
                </c:pt>
                <c:pt idx="3">
                  <c:v>22</c:v>
                </c:pt>
                <c:pt idx="4">
                  <c:v>25</c:v>
                </c:pt>
                <c:pt idx="5">
                  <c:v>12</c:v>
                </c:pt>
                <c:pt idx="6">
                  <c:v>19</c:v>
                </c:pt>
                <c:pt idx="7">
                  <c:v>9</c:v>
                </c:pt>
                <c:pt idx="8">
                  <c:v>11</c:v>
                </c:pt>
                <c:pt idx="9">
                  <c:v>1</c:v>
                </c:pt>
                <c:pt idx="10">
                  <c:v>3</c:v>
                </c:pt>
                <c:pt idx="11">
                  <c:v>6</c:v>
                </c:pt>
              </c:numCache>
            </c:numRef>
          </c:val>
          <c:extLst>
            <c:ext xmlns:c16="http://schemas.microsoft.com/office/drawing/2014/chart" uri="{C3380CC4-5D6E-409C-BE32-E72D297353CC}">
              <c16:uniqueId val="{00000000-CCF4-44EB-B7E7-A69E5878831A}"/>
            </c:ext>
          </c:extLst>
        </c:ser>
        <c:dLbls>
          <c:dLblPos val="outEnd"/>
          <c:showLegendKey val="0"/>
          <c:showVal val="1"/>
          <c:showCatName val="0"/>
          <c:showSerName val="0"/>
          <c:showPercent val="0"/>
          <c:showBubbleSize val="0"/>
        </c:dLbls>
        <c:gapWidth val="219"/>
        <c:axId val="13529135"/>
        <c:axId val="13541135"/>
      </c:barChart>
      <c:catAx>
        <c:axId val="1352913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3541135"/>
        <c:crosses val="autoZero"/>
        <c:auto val="1"/>
        <c:lblAlgn val="ctr"/>
        <c:lblOffset val="100"/>
        <c:noMultiLvlLbl val="0"/>
      </c:catAx>
      <c:valAx>
        <c:axId val="1354113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2913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10 </a:t>
            </a:r>
            <a:r>
              <a:rPr lang="en-US" sz="1400" b="0" i="0" u="none" strike="noStrike" baseline="0">
                <a:effectLst/>
              </a:rPr>
              <a:t>If you were incarcerated in Washoe County, were you offered medication to treat opioid use disorder in the jail? (select all that apply) (N=43)</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Sheet1!$A$99</c:f>
              <c:strCache>
                <c:ptCount val="1"/>
                <c:pt idx="0">
                  <c:v>Yes and I received treatment</c:v>
                </c:pt>
              </c:strCache>
            </c:strRef>
          </c:tx>
          <c:spPr>
            <a:solidFill>
              <a:schemeClr val="accent1"/>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Sheet1!$B$99</c:f>
              <c:numCache>
                <c:formatCode>General</c:formatCode>
                <c:ptCount val="1"/>
                <c:pt idx="0">
                  <c:v>18</c:v>
                </c:pt>
              </c:numCache>
            </c:numRef>
          </c:val>
          <c:extLst>
            <c:ext xmlns:c16="http://schemas.microsoft.com/office/drawing/2014/chart" uri="{C3380CC4-5D6E-409C-BE32-E72D297353CC}">
              <c16:uniqueId val="{00000000-CA36-4D0D-9848-27880518EDCB}"/>
            </c:ext>
          </c:extLst>
        </c:ser>
        <c:ser>
          <c:idx val="1"/>
          <c:order val="1"/>
          <c:tx>
            <c:strRef>
              <c:f>Sheet1!$A$100</c:f>
              <c:strCache>
                <c:ptCount val="1"/>
                <c:pt idx="0">
                  <c:v>Yes and I declined treatment</c:v>
                </c:pt>
              </c:strCache>
            </c:strRef>
          </c:tx>
          <c:spPr>
            <a:solidFill>
              <a:schemeClr val="accent2"/>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Sheet1!$B$100</c:f>
              <c:numCache>
                <c:formatCode>General</c:formatCode>
                <c:ptCount val="1"/>
                <c:pt idx="0">
                  <c:v>4</c:v>
                </c:pt>
              </c:numCache>
            </c:numRef>
          </c:val>
          <c:extLst>
            <c:ext xmlns:c16="http://schemas.microsoft.com/office/drawing/2014/chart" uri="{C3380CC4-5D6E-409C-BE32-E72D297353CC}">
              <c16:uniqueId val="{00000001-CA36-4D0D-9848-27880518EDCB}"/>
            </c:ext>
          </c:extLst>
        </c:ser>
        <c:ser>
          <c:idx val="2"/>
          <c:order val="2"/>
          <c:tx>
            <c:strRef>
              <c:f>Sheet1!$A$101</c:f>
              <c:strCache>
                <c:ptCount val="1"/>
                <c:pt idx="0">
                  <c:v>No I did not have a prescription at intake</c:v>
                </c:pt>
              </c:strCache>
            </c:strRef>
          </c:tx>
          <c:spPr>
            <a:solidFill>
              <a:schemeClr val="accent3"/>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Sheet1!$B$101</c:f>
              <c:numCache>
                <c:formatCode>General</c:formatCode>
                <c:ptCount val="1"/>
                <c:pt idx="0">
                  <c:v>12</c:v>
                </c:pt>
              </c:numCache>
            </c:numRef>
          </c:val>
          <c:extLst>
            <c:ext xmlns:c16="http://schemas.microsoft.com/office/drawing/2014/chart" uri="{C3380CC4-5D6E-409C-BE32-E72D297353CC}">
              <c16:uniqueId val="{00000002-CA36-4D0D-9848-27880518EDCB}"/>
            </c:ext>
          </c:extLst>
        </c:ser>
        <c:ser>
          <c:idx val="3"/>
          <c:order val="3"/>
          <c:tx>
            <c:strRef>
              <c:f>Sheet1!$A$102</c:f>
              <c:strCache>
                <c:ptCount val="1"/>
                <c:pt idx="0">
                  <c:v>No I missed a vitals check</c:v>
                </c:pt>
              </c:strCache>
            </c:strRef>
          </c:tx>
          <c:spPr>
            <a:solidFill>
              <a:schemeClr val="accent4"/>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Sheet1!$B$102</c:f>
              <c:numCache>
                <c:formatCode>General</c:formatCode>
                <c:ptCount val="1"/>
                <c:pt idx="0">
                  <c:v>3</c:v>
                </c:pt>
              </c:numCache>
            </c:numRef>
          </c:val>
          <c:extLst>
            <c:ext xmlns:c16="http://schemas.microsoft.com/office/drawing/2014/chart" uri="{C3380CC4-5D6E-409C-BE32-E72D297353CC}">
              <c16:uniqueId val="{00000003-CA36-4D0D-9848-27880518EDCB}"/>
            </c:ext>
          </c:extLst>
        </c:ser>
        <c:ser>
          <c:idx val="4"/>
          <c:order val="4"/>
          <c:tx>
            <c:strRef>
              <c:f>Sheet1!$A$103</c:f>
              <c:strCache>
                <c:ptCount val="1"/>
                <c:pt idx="0">
                  <c:v>No I was not offered</c:v>
                </c:pt>
              </c:strCache>
            </c:strRef>
          </c:tx>
          <c:spPr>
            <a:solidFill>
              <a:schemeClr val="accent5"/>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Sheet1!$B$103</c:f>
              <c:numCache>
                <c:formatCode>General</c:formatCode>
                <c:ptCount val="1"/>
                <c:pt idx="0">
                  <c:v>13</c:v>
                </c:pt>
              </c:numCache>
            </c:numRef>
          </c:val>
          <c:extLst>
            <c:ext xmlns:c16="http://schemas.microsoft.com/office/drawing/2014/chart" uri="{C3380CC4-5D6E-409C-BE32-E72D297353CC}">
              <c16:uniqueId val="{00000004-CA36-4D0D-9848-27880518EDCB}"/>
            </c:ext>
          </c:extLst>
        </c:ser>
        <c:ser>
          <c:idx val="5"/>
          <c:order val="5"/>
          <c:tx>
            <c:strRef>
              <c:f>Sheet1!$A$104</c:f>
              <c:strCache>
                <c:ptCount val="1"/>
                <c:pt idx="0">
                  <c:v>Other</c:v>
                </c:pt>
              </c:strCache>
            </c:strRef>
          </c:tx>
          <c:spPr>
            <a:solidFill>
              <a:schemeClr val="accent6"/>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Sheet1!$B$104</c:f>
              <c:numCache>
                <c:formatCode>General</c:formatCode>
                <c:ptCount val="1"/>
                <c:pt idx="0">
                  <c:v>1</c:v>
                </c:pt>
              </c:numCache>
            </c:numRef>
          </c:val>
          <c:extLst>
            <c:ext xmlns:c16="http://schemas.microsoft.com/office/drawing/2014/chart" uri="{C3380CC4-5D6E-409C-BE32-E72D297353CC}">
              <c16:uniqueId val="{00000005-CA36-4D0D-9848-27880518EDCB}"/>
            </c:ext>
          </c:extLst>
        </c:ser>
        <c:dLbls>
          <c:dLblPos val="outEnd"/>
          <c:showLegendKey val="0"/>
          <c:showVal val="1"/>
          <c:showCatName val="0"/>
          <c:showSerName val="0"/>
          <c:showPercent val="0"/>
          <c:showBubbleSize val="0"/>
        </c:dLbls>
        <c:gapWidth val="150"/>
        <c:axId val="783950320"/>
        <c:axId val="783950800"/>
      </c:barChart>
      <c:valAx>
        <c:axId val="7839508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3950320"/>
        <c:crosses val="autoZero"/>
        <c:crossBetween val="between"/>
      </c:valAx>
      <c:catAx>
        <c:axId val="783950320"/>
        <c:scaling>
          <c:orientation val="minMax"/>
        </c:scaling>
        <c:delete val="0"/>
        <c:axPos val="l"/>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3950800"/>
        <c:crosses val="autoZero"/>
        <c:auto val="1"/>
        <c:lblAlgn val="ctr"/>
        <c:lblOffset val="100"/>
        <c:noMultiLvlLbl val="0"/>
      </c:catAx>
      <c:spPr>
        <a:noFill/>
        <a:ln>
          <a:noFill/>
        </a:ln>
        <a:effectLst/>
      </c:spPr>
    </c:plotArea>
    <c:legend>
      <c:legendPos val="r"/>
      <c:layout>
        <c:manualLayout>
          <c:xMode val="edge"/>
          <c:yMode val="edge"/>
          <c:x val="0.65206054012985215"/>
          <c:y val="0.3644225768140692"/>
          <c:w val="0.3347815651333057"/>
          <c:h val="0.4557889730403268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4 Percentage of</a:t>
            </a:r>
            <a:r>
              <a:rPr lang="en-US" sz="1400" b="0" i="0" u="none" strike="noStrike" kern="1200" spc="0" baseline="0">
                <a:solidFill>
                  <a:sysClr val="windowText" lastClr="000000">
                    <a:lumMod val="65000"/>
                    <a:lumOff val="35000"/>
                  </a:sysClr>
                </a:solidFill>
                <a:latin typeface="+mn-lt"/>
                <a:ea typeface="+mn-ea"/>
                <a:cs typeface="+mn-cs"/>
              </a:rPr>
              <a:t> </a:t>
            </a:r>
            <a:r>
              <a:rPr lang="en-US" sz="1400" b="0" i="0" u="none" strike="noStrike" kern="1200" spc="0" baseline="0">
                <a:solidFill>
                  <a:sysClr val="windowText" lastClr="000000">
                    <a:lumMod val="65000"/>
                    <a:lumOff val="35000"/>
                  </a:sysClr>
                </a:solidFill>
              </a:rPr>
              <a:t>Washoe County h</a:t>
            </a:r>
            <a:r>
              <a:rPr lang="en-US"/>
              <a:t>igh schoolers who ever used methamphetamine</a:t>
            </a:r>
            <a:r>
              <a:rPr lang="en-US" sz="1400" b="0" i="0" u="none" strike="noStrike" kern="1200" spc="0" baseline="0">
                <a:solidFill>
                  <a:sysClr val="windowText" lastClr="000000">
                    <a:lumMod val="65000"/>
                    <a:lumOff val="35000"/>
                  </a:sysClr>
                </a:solidFill>
                <a:latin typeface="+mn-lt"/>
                <a:ea typeface="+mn-ea"/>
                <a:cs typeface="+mn-cs"/>
              </a:rPr>
              <a:t> YRBS</a:t>
            </a:r>
            <a:r>
              <a:rPr lang="en-US"/>
              <a:t> 2013-2023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Sheet1!$M$87:$M$88</c:f>
              <c:strCache>
                <c:ptCount val="2"/>
                <c:pt idx="0">
                  <c:v>Washoe</c:v>
                </c:pt>
              </c:strCache>
            </c:strRef>
          </c:tx>
          <c:spPr>
            <a:ln w="28575" cap="rnd">
              <a:solidFill>
                <a:schemeClr val="accent1"/>
              </a:solidFill>
              <a:round/>
            </a:ln>
            <a:effectLst/>
          </c:spPr>
          <c:marker>
            <c:symbol val="none"/>
          </c:marker>
          <c:cat>
            <c:numRef>
              <c:f>Sheet1!$L$89:$L$94</c:f>
              <c:numCache>
                <c:formatCode>General</c:formatCode>
                <c:ptCount val="6"/>
                <c:pt idx="0">
                  <c:v>2013</c:v>
                </c:pt>
                <c:pt idx="1">
                  <c:v>2015</c:v>
                </c:pt>
                <c:pt idx="2">
                  <c:v>2017</c:v>
                </c:pt>
                <c:pt idx="3">
                  <c:v>2019</c:v>
                </c:pt>
                <c:pt idx="4">
                  <c:v>2021</c:v>
                </c:pt>
                <c:pt idx="5">
                  <c:v>2023</c:v>
                </c:pt>
              </c:numCache>
            </c:numRef>
          </c:cat>
          <c:val>
            <c:numRef>
              <c:f>Sheet1!$M$89:$M$94</c:f>
              <c:numCache>
                <c:formatCode>0.0%</c:formatCode>
                <c:ptCount val="6"/>
                <c:pt idx="0">
                  <c:v>6.7000000000000004E-2</c:v>
                </c:pt>
                <c:pt idx="1">
                  <c:v>4.8000000000000001E-2</c:v>
                </c:pt>
                <c:pt idx="2">
                  <c:v>4.8000000000000001E-2</c:v>
                </c:pt>
                <c:pt idx="3">
                  <c:v>3.7999999999999999E-2</c:v>
                </c:pt>
                <c:pt idx="4">
                  <c:v>3.1E-2</c:v>
                </c:pt>
                <c:pt idx="5">
                  <c:v>0.03</c:v>
                </c:pt>
              </c:numCache>
            </c:numRef>
          </c:val>
          <c:smooth val="0"/>
          <c:extLst>
            <c:ext xmlns:c16="http://schemas.microsoft.com/office/drawing/2014/chart" uri="{C3380CC4-5D6E-409C-BE32-E72D297353CC}">
              <c16:uniqueId val="{00000000-6138-4C33-A7BA-313F800C1ECD}"/>
            </c:ext>
          </c:extLst>
        </c:ser>
        <c:ser>
          <c:idx val="1"/>
          <c:order val="1"/>
          <c:tx>
            <c:strRef>
              <c:f>Sheet1!$N$87:$N$88</c:f>
              <c:strCache>
                <c:ptCount val="2"/>
                <c:pt idx="0">
                  <c:v>Nevada </c:v>
                </c:pt>
              </c:strCache>
            </c:strRef>
          </c:tx>
          <c:spPr>
            <a:ln w="28575" cap="rnd">
              <a:solidFill>
                <a:schemeClr val="accent2"/>
              </a:solidFill>
              <a:round/>
            </a:ln>
            <a:effectLst/>
          </c:spPr>
          <c:marker>
            <c:symbol val="none"/>
          </c:marker>
          <c:cat>
            <c:numRef>
              <c:f>Sheet1!$L$89:$L$94</c:f>
              <c:numCache>
                <c:formatCode>General</c:formatCode>
                <c:ptCount val="6"/>
                <c:pt idx="0">
                  <c:v>2013</c:v>
                </c:pt>
                <c:pt idx="1">
                  <c:v>2015</c:v>
                </c:pt>
                <c:pt idx="2">
                  <c:v>2017</c:v>
                </c:pt>
                <c:pt idx="3">
                  <c:v>2019</c:v>
                </c:pt>
                <c:pt idx="4">
                  <c:v>2021</c:v>
                </c:pt>
                <c:pt idx="5">
                  <c:v>2023</c:v>
                </c:pt>
              </c:numCache>
            </c:numRef>
          </c:cat>
          <c:val>
            <c:numRef>
              <c:f>Sheet1!$N$89:$N$94</c:f>
              <c:numCache>
                <c:formatCode>0.0%</c:formatCode>
                <c:ptCount val="6"/>
                <c:pt idx="0">
                  <c:v>0.05</c:v>
                </c:pt>
                <c:pt idx="1">
                  <c:v>3.4000000000000002E-2</c:v>
                </c:pt>
                <c:pt idx="2">
                  <c:v>3.3000000000000002E-2</c:v>
                </c:pt>
                <c:pt idx="3">
                  <c:v>2.9000000000000001E-2</c:v>
                </c:pt>
                <c:pt idx="4">
                  <c:v>3.1E-2</c:v>
                </c:pt>
                <c:pt idx="5">
                  <c:v>0.03</c:v>
                </c:pt>
              </c:numCache>
            </c:numRef>
          </c:val>
          <c:smooth val="0"/>
          <c:extLst>
            <c:ext xmlns:c16="http://schemas.microsoft.com/office/drawing/2014/chart" uri="{C3380CC4-5D6E-409C-BE32-E72D297353CC}">
              <c16:uniqueId val="{00000001-6138-4C33-A7BA-313F800C1ECD}"/>
            </c:ext>
          </c:extLst>
        </c:ser>
        <c:ser>
          <c:idx val="2"/>
          <c:order val="2"/>
          <c:tx>
            <c:strRef>
              <c:f>Sheet1!$O$87:$O$88</c:f>
              <c:strCache>
                <c:ptCount val="2"/>
                <c:pt idx="0">
                  <c:v>US </c:v>
                </c:pt>
              </c:strCache>
            </c:strRef>
          </c:tx>
          <c:spPr>
            <a:ln w="28575" cap="rnd">
              <a:solidFill>
                <a:schemeClr val="accent3"/>
              </a:solidFill>
              <a:round/>
            </a:ln>
            <a:effectLst/>
          </c:spPr>
          <c:marker>
            <c:symbol val="none"/>
          </c:marker>
          <c:cat>
            <c:numRef>
              <c:f>Sheet1!$L$89:$L$94</c:f>
              <c:numCache>
                <c:formatCode>General</c:formatCode>
                <c:ptCount val="6"/>
                <c:pt idx="0">
                  <c:v>2013</c:v>
                </c:pt>
                <c:pt idx="1">
                  <c:v>2015</c:v>
                </c:pt>
                <c:pt idx="2">
                  <c:v>2017</c:v>
                </c:pt>
                <c:pt idx="3">
                  <c:v>2019</c:v>
                </c:pt>
                <c:pt idx="4">
                  <c:v>2021</c:v>
                </c:pt>
                <c:pt idx="5">
                  <c:v>2023</c:v>
                </c:pt>
              </c:numCache>
            </c:numRef>
          </c:cat>
          <c:val>
            <c:numRef>
              <c:f>Sheet1!$O$89:$O$94</c:f>
              <c:numCache>
                <c:formatCode>0.0%</c:formatCode>
                <c:ptCount val="6"/>
                <c:pt idx="0">
                  <c:v>3.2000000000000001E-2</c:v>
                </c:pt>
                <c:pt idx="1">
                  <c:v>0.03</c:v>
                </c:pt>
                <c:pt idx="2">
                  <c:v>2.5000000000000001E-2</c:v>
                </c:pt>
                <c:pt idx="3">
                  <c:v>2.1000000000000001E-2</c:v>
                </c:pt>
              </c:numCache>
            </c:numRef>
          </c:val>
          <c:smooth val="0"/>
          <c:extLst>
            <c:ext xmlns:c16="http://schemas.microsoft.com/office/drawing/2014/chart" uri="{C3380CC4-5D6E-409C-BE32-E72D297353CC}">
              <c16:uniqueId val="{00000002-6138-4C33-A7BA-313F800C1ECD}"/>
            </c:ext>
          </c:extLst>
        </c:ser>
        <c:dLbls>
          <c:showLegendKey val="0"/>
          <c:showVal val="0"/>
          <c:showCatName val="0"/>
          <c:showSerName val="0"/>
          <c:showPercent val="0"/>
          <c:showBubbleSize val="0"/>
        </c:dLbls>
        <c:smooth val="0"/>
        <c:axId val="1181419519"/>
        <c:axId val="1181429599"/>
      </c:lineChart>
      <c:catAx>
        <c:axId val="118141951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1429599"/>
        <c:crosses val="autoZero"/>
        <c:auto val="1"/>
        <c:lblAlgn val="ctr"/>
        <c:lblOffset val="100"/>
        <c:noMultiLvlLbl val="0"/>
      </c:catAx>
      <c:valAx>
        <c:axId val="11814295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Usage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141951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[community_survey_on_opioid_use_in_washoe_county-20250624073615-1.csv]Sheet4!PivotTable11</c:name>
    <c:fmtId val="-1"/>
  </c:pivotSource>
  <c:chart>
    <c:title>
      <c:tx>
        <c:rich>
          <a:bodyPr rot="0" spcFirstLastPara="1" vertOverflow="ellipsis" vert="horz" wrap="square" anchor="ctr" anchorCtr="1"/>
          <a:lstStyle/>
          <a:p>
            <a:pPr algn="ctr" rtl="0">
              <a:defRPr sz="1440" b="0" i="0" u="none" strike="noStrike" kern="1200" spc="0" baseline="0">
                <a:solidFill>
                  <a:schemeClr val="tx1">
                    <a:lumMod val="65000"/>
                    <a:lumOff val="35000"/>
                  </a:schemeClr>
                </a:solidFill>
                <a:latin typeface="+mn-lt"/>
                <a:ea typeface="+mn-ea"/>
                <a:cs typeface="+mn-cs"/>
              </a:defRPr>
            </a:pPr>
            <a:r>
              <a:rPr lang="en-US"/>
              <a:t>Figure 11 How long after you were booked did it take to receive your medication?(N=18)</a:t>
            </a:r>
          </a:p>
        </c:rich>
      </c:tx>
      <c:overlay val="0"/>
      <c:spPr>
        <a:noFill/>
        <a:ln>
          <a:noFill/>
        </a:ln>
        <a:effectLst/>
      </c:spPr>
      <c:txPr>
        <a:bodyPr rot="0" spcFirstLastPara="1" vertOverflow="ellipsis" vert="horz" wrap="square" anchor="ctr" anchorCtr="1"/>
        <a:lstStyle/>
        <a:p>
          <a:pPr algn="ctr" rtl="0">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pieChart>
        <c:varyColors val="1"/>
        <c:ser>
          <c:idx val="0"/>
          <c:order val="0"/>
          <c:tx>
            <c:strRef>
              <c:f>Sheet4!$B$3</c:f>
              <c:strCache>
                <c:ptCount val="1"/>
                <c:pt idx="0">
                  <c:v>Total</c:v>
                </c:pt>
              </c:strCache>
            </c:strRef>
          </c:tx>
          <c:dPt>
            <c:idx val="0"/>
            <c:bubble3D val="0"/>
            <c:spPr>
              <a:solidFill>
                <a:schemeClr val="accent1"/>
              </a:solidFill>
              <a:ln>
                <a:noFill/>
              </a:ln>
              <a:effectLst/>
            </c:spPr>
            <c:extLst>
              <c:ext xmlns:c16="http://schemas.microsoft.com/office/drawing/2014/chart" uri="{C3380CC4-5D6E-409C-BE32-E72D297353CC}">
                <c16:uniqueId val="{00000001-3848-4E0D-9648-6C28D939E190}"/>
              </c:ext>
            </c:extLst>
          </c:dPt>
          <c:dPt>
            <c:idx val="1"/>
            <c:bubble3D val="0"/>
            <c:spPr>
              <a:solidFill>
                <a:schemeClr val="accent2"/>
              </a:solidFill>
              <a:ln>
                <a:noFill/>
              </a:ln>
              <a:effectLst/>
            </c:spPr>
            <c:extLst>
              <c:ext xmlns:c16="http://schemas.microsoft.com/office/drawing/2014/chart" uri="{C3380CC4-5D6E-409C-BE32-E72D297353CC}">
                <c16:uniqueId val="{00000003-3848-4E0D-9648-6C28D939E190}"/>
              </c:ext>
            </c:extLst>
          </c:dPt>
          <c:dPt>
            <c:idx val="2"/>
            <c:bubble3D val="0"/>
            <c:spPr>
              <a:solidFill>
                <a:schemeClr val="accent3"/>
              </a:solidFill>
              <a:ln>
                <a:noFill/>
              </a:ln>
              <a:effectLst/>
            </c:spPr>
            <c:extLst>
              <c:ext xmlns:c16="http://schemas.microsoft.com/office/drawing/2014/chart" uri="{C3380CC4-5D6E-409C-BE32-E72D297353CC}">
                <c16:uniqueId val="{00000005-3848-4E0D-9648-6C28D939E190}"/>
              </c:ext>
            </c:extLst>
          </c:dPt>
          <c:dPt>
            <c:idx val="3"/>
            <c:bubble3D val="0"/>
            <c:spPr>
              <a:solidFill>
                <a:schemeClr val="accent4"/>
              </a:solidFill>
              <a:ln>
                <a:noFill/>
              </a:ln>
              <a:effectLst/>
            </c:spPr>
            <c:extLst>
              <c:ext xmlns:c16="http://schemas.microsoft.com/office/drawing/2014/chart" uri="{C3380CC4-5D6E-409C-BE32-E72D297353CC}">
                <c16:uniqueId val="{00000007-3848-4E0D-9648-6C28D939E190}"/>
              </c:ext>
            </c:extLst>
          </c:dPt>
          <c:dPt>
            <c:idx val="4"/>
            <c:bubble3D val="0"/>
            <c:spPr>
              <a:solidFill>
                <a:schemeClr val="accent5"/>
              </a:solidFill>
              <a:ln>
                <a:noFill/>
              </a:ln>
              <a:effectLst/>
            </c:spPr>
            <c:extLst>
              <c:ext xmlns:c16="http://schemas.microsoft.com/office/drawing/2014/chart" uri="{C3380CC4-5D6E-409C-BE32-E72D297353CC}">
                <c16:uniqueId val="{00000009-3848-4E0D-9648-6C28D939E190}"/>
              </c:ext>
            </c:extLst>
          </c:dPt>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Sheet4!$A$4:$A$8</c:f>
              <c:strCache>
                <c:ptCount val="5"/>
                <c:pt idx="0">
                  <c:v>1 day</c:v>
                </c:pt>
                <c:pt idx="1">
                  <c:v>2 days</c:v>
                </c:pt>
                <c:pt idx="2">
                  <c:v>3 days</c:v>
                </c:pt>
                <c:pt idx="3">
                  <c:v>More than 3 days</c:v>
                </c:pt>
                <c:pt idx="4">
                  <c:v>Received it immediately</c:v>
                </c:pt>
              </c:strCache>
            </c:strRef>
          </c:cat>
          <c:val>
            <c:numRef>
              <c:f>Sheet4!$B$4:$B$8</c:f>
              <c:numCache>
                <c:formatCode>General</c:formatCode>
                <c:ptCount val="5"/>
                <c:pt idx="0">
                  <c:v>2</c:v>
                </c:pt>
                <c:pt idx="1">
                  <c:v>2</c:v>
                </c:pt>
                <c:pt idx="2">
                  <c:v>7</c:v>
                </c:pt>
                <c:pt idx="3">
                  <c:v>5</c:v>
                </c:pt>
                <c:pt idx="4">
                  <c:v>2</c:v>
                </c:pt>
              </c:numCache>
            </c:numRef>
          </c:val>
          <c:extLst>
            <c:ext xmlns:c16="http://schemas.microsoft.com/office/drawing/2014/chart" uri="{C3380CC4-5D6E-409C-BE32-E72D297353CC}">
              <c16:uniqueId val="{0000000A-3848-4E0D-9648-6C28D939E190}"/>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Figure 12 How concerned are you about the ability of people in Washoe County to access services for opioid use? (N=691)</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Charts!$D$55</c:f>
              <c:strCache>
                <c:ptCount val="1"/>
                <c:pt idx="0">
                  <c:v>Lived Experience</c:v>
                </c:pt>
              </c:strCache>
            </c:strRef>
          </c:tx>
          <c:spPr>
            <a:solidFill>
              <a:srgbClr val="0075AA"/>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Charts!$B$56:$B$59</c:f>
              <c:strCache>
                <c:ptCount val="4"/>
                <c:pt idx="0">
                  <c:v>Very concerned</c:v>
                </c:pt>
                <c:pt idx="1">
                  <c:v>Somewhat concerned</c:v>
                </c:pt>
                <c:pt idx="2">
                  <c:v>Somewhat unconcerned</c:v>
                </c:pt>
                <c:pt idx="3">
                  <c:v>Not concerned</c:v>
                </c:pt>
              </c:strCache>
            </c:strRef>
          </c:cat>
          <c:val>
            <c:numRef>
              <c:f>Charts!$D$56:$D$59</c:f>
              <c:numCache>
                <c:formatCode>General</c:formatCode>
                <c:ptCount val="4"/>
                <c:pt idx="0">
                  <c:v>97</c:v>
                </c:pt>
                <c:pt idx="1">
                  <c:v>54</c:v>
                </c:pt>
                <c:pt idx="2">
                  <c:v>6</c:v>
                </c:pt>
                <c:pt idx="3">
                  <c:v>9</c:v>
                </c:pt>
              </c:numCache>
            </c:numRef>
          </c:val>
          <c:extLst>
            <c:ext xmlns:c16="http://schemas.microsoft.com/office/drawing/2014/chart" uri="{C3380CC4-5D6E-409C-BE32-E72D297353CC}">
              <c16:uniqueId val="{00000000-6E9F-4AD6-861E-6AE84B58C31F}"/>
            </c:ext>
          </c:extLst>
        </c:ser>
        <c:ser>
          <c:idx val="1"/>
          <c:order val="1"/>
          <c:tx>
            <c:strRef>
              <c:f>Charts!$F$55</c:f>
              <c:strCache>
                <c:ptCount val="1"/>
                <c:pt idx="0">
                  <c:v>Community</c:v>
                </c:pt>
              </c:strCache>
            </c:strRef>
          </c:tx>
          <c:spPr>
            <a:solidFill>
              <a:srgbClr val="CE9F2B"/>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Charts!$B$56:$B$59</c:f>
              <c:strCache>
                <c:ptCount val="4"/>
                <c:pt idx="0">
                  <c:v>Very concerned</c:v>
                </c:pt>
                <c:pt idx="1">
                  <c:v>Somewhat concerned</c:v>
                </c:pt>
                <c:pt idx="2">
                  <c:v>Somewhat unconcerned</c:v>
                </c:pt>
                <c:pt idx="3">
                  <c:v>Not concerned</c:v>
                </c:pt>
              </c:strCache>
            </c:strRef>
          </c:cat>
          <c:val>
            <c:numRef>
              <c:f>Charts!$F$56:$F$59</c:f>
              <c:numCache>
                <c:formatCode>General</c:formatCode>
                <c:ptCount val="4"/>
                <c:pt idx="0">
                  <c:v>296</c:v>
                </c:pt>
                <c:pt idx="1">
                  <c:v>167</c:v>
                </c:pt>
                <c:pt idx="2">
                  <c:v>31</c:v>
                </c:pt>
                <c:pt idx="3">
                  <c:v>30</c:v>
                </c:pt>
              </c:numCache>
            </c:numRef>
          </c:val>
          <c:extLst>
            <c:ext xmlns:c16="http://schemas.microsoft.com/office/drawing/2014/chart" uri="{C3380CC4-5D6E-409C-BE32-E72D297353CC}">
              <c16:uniqueId val="{00000001-6E9F-4AD6-861E-6AE84B58C31F}"/>
            </c:ext>
          </c:extLst>
        </c:ser>
        <c:dLbls>
          <c:dLblPos val="outEnd"/>
          <c:showLegendKey val="0"/>
          <c:showVal val="1"/>
          <c:showCatName val="0"/>
          <c:showSerName val="0"/>
          <c:showPercent val="0"/>
          <c:showBubbleSize val="0"/>
        </c:dLbls>
        <c:gapWidth val="219"/>
        <c:overlap val="-27"/>
        <c:axId val="13548815"/>
        <c:axId val="13549295"/>
      </c:barChart>
      <c:catAx>
        <c:axId val="135488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3549295"/>
        <c:crosses val="autoZero"/>
        <c:auto val="1"/>
        <c:lblAlgn val="ctr"/>
        <c:lblOffset val="100"/>
        <c:noMultiLvlLbl val="0"/>
      </c:catAx>
      <c:valAx>
        <c:axId val="135492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35488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Figure 13 Generally, how accessible do you think services are for people with opioid use in Washoe County ? (N=665)</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Charts!$D$67</c:f>
              <c:strCache>
                <c:ptCount val="1"/>
                <c:pt idx="0">
                  <c:v>Lived Experience</c:v>
                </c:pt>
              </c:strCache>
            </c:strRef>
          </c:tx>
          <c:spPr>
            <a:solidFill>
              <a:srgbClr val="0075AA"/>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Charts!$B$68:$B$69</c:f>
              <c:strCache>
                <c:ptCount val="2"/>
                <c:pt idx="0">
                  <c:v>Very/Somewhat accessible</c:v>
                </c:pt>
                <c:pt idx="1">
                  <c:v>Very/Somewhat inaccessible</c:v>
                </c:pt>
              </c:strCache>
            </c:strRef>
          </c:cat>
          <c:val>
            <c:numRef>
              <c:f>Charts!$D$68:$D$69</c:f>
              <c:numCache>
                <c:formatCode>General</c:formatCode>
                <c:ptCount val="2"/>
                <c:pt idx="0">
                  <c:v>93</c:v>
                </c:pt>
                <c:pt idx="1">
                  <c:v>71</c:v>
                </c:pt>
              </c:numCache>
            </c:numRef>
          </c:val>
          <c:extLst>
            <c:ext xmlns:c16="http://schemas.microsoft.com/office/drawing/2014/chart" uri="{C3380CC4-5D6E-409C-BE32-E72D297353CC}">
              <c16:uniqueId val="{00000000-46D3-49B3-B3CE-A188C107E994}"/>
            </c:ext>
          </c:extLst>
        </c:ser>
        <c:ser>
          <c:idx val="1"/>
          <c:order val="1"/>
          <c:tx>
            <c:strRef>
              <c:f>Charts!$F$67</c:f>
              <c:strCache>
                <c:ptCount val="1"/>
                <c:pt idx="0">
                  <c:v>Community</c:v>
                </c:pt>
              </c:strCache>
            </c:strRef>
          </c:tx>
          <c:spPr>
            <a:solidFill>
              <a:srgbClr val="CE9F2B"/>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Charts!$B$68:$B$69</c:f>
              <c:strCache>
                <c:ptCount val="2"/>
                <c:pt idx="0">
                  <c:v>Very/Somewhat accessible</c:v>
                </c:pt>
                <c:pt idx="1">
                  <c:v>Very/Somewhat inaccessible</c:v>
                </c:pt>
              </c:strCache>
            </c:strRef>
          </c:cat>
          <c:val>
            <c:numRef>
              <c:f>Charts!$F$68:$F$69</c:f>
              <c:numCache>
                <c:formatCode>General</c:formatCode>
                <c:ptCount val="2"/>
                <c:pt idx="0">
                  <c:v>314</c:v>
                </c:pt>
                <c:pt idx="1">
                  <c:v>186</c:v>
                </c:pt>
              </c:numCache>
            </c:numRef>
          </c:val>
          <c:extLst>
            <c:ext xmlns:c16="http://schemas.microsoft.com/office/drawing/2014/chart" uri="{C3380CC4-5D6E-409C-BE32-E72D297353CC}">
              <c16:uniqueId val="{00000001-46D3-49B3-B3CE-A188C107E994}"/>
            </c:ext>
          </c:extLst>
        </c:ser>
        <c:dLbls>
          <c:dLblPos val="outEnd"/>
          <c:showLegendKey val="0"/>
          <c:showVal val="1"/>
          <c:showCatName val="0"/>
          <c:showSerName val="0"/>
          <c:showPercent val="0"/>
          <c:showBubbleSize val="0"/>
        </c:dLbls>
        <c:gapWidth val="219"/>
        <c:overlap val="-27"/>
        <c:axId val="13510415"/>
        <c:axId val="13517615"/>
      </c:barChart>
      <c:catAx>
        <c:axId val="13510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3517615"/>
        <c:crosses val="autoZero"/>
        <c:auto val="1"/>
        <c:lblAlgn val="ctr"/>
        <c:lblOffset val="100"/>
        <c:noMultiLvlLbl val="0"/>
      </c:catAx>
      <c:valAx>
        <c:axId val="135176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35104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b="0"/>
              <a:t>Figure 14</a:t>
            </a:r>
            <a:r>
              <a:rPr lang="en-US" b="0" baseline="0"/>
              <a:t> </a:t>
            </a:r>
            <a:r>
              <a:rPr lang="en-US" b="0"/>
              <a:t>What are the important services to address opioid use in Washoe County ? (</a:t>
            </a:r>
            <a:r>
              <a:rPr lang="en-US" sz="1440" b="0" i="0" u="none" strike="noStrike" baseline="0">
                <a:effectLst/>
              </a:rPr>
              <a:t>pick your top 5</a:t>
            </a:r>
            <a:r>
              <a:rPr lang="en-US" b="0"/>
              <a:t>) (N=661)</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'most important services'!$C$1</c:f>
              <c:strCache>
                <c:ptCount val="1"/>
                <c:pt idx="0">
                  <c:v>count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'most important services'!$A$2:$A$17</c:f>
              <c:strCache>
                <c:ptCount val="16"/>
                <c:pt idx="0">
                  <c:v>Other (please specify)</c:v>
                </c:pt>
                <c:pt idx="1">
                  <c:v>Data on effective programs</c:v>
                </c:pt>
                <c:pt idx="2">
                  <c:v>Family reunification supports</c:v>
                </c:pt>
                <c:pt idx="3">
                  <c:v>Restorative justice </c:v>
                </c:pt>
                <c:pt idx="4">
                  <c:v>Supportive services for youth affected by OUD</c:v>
                </c:pt>
                <c:pt idx="5">
                  <c:v>Healthcare provider training on opioid prescribing</c:v>
                </c:pt>
                <c:pt idx="6">
                  <c:v>Job-training and employment support</c:v>
                </c:pt>
                <c:pt idx="7">
                  <c:v>Family counseling and resolution services</c:v>
                </c:pt>
                <c:pt idx="8">
                  <c:v>Diversion and treatment courts</c:v>
                </c:pt>
                <c:pt idx="9">
                  <c:v>Community-based recovery support services</c:v>
                </c:pt>
                <c:pt idx="10">
                  <c:v>Housing services</c:v>
                </c:pt>
                <c:pt idx="11">
                  <c:v>Crisis services</c:v>
                </c:pt>
                <c:pt idx="12">
                  <c:v>Access to harm reduction services </c:v>
                </c:pt>
                <c:pt idx="13">
                  <c:v>Mental health care (e.g., counseling, psychiatry)</c:v>
                </c:pt>
                <c:pt idx="14">
                  <c:v>After care and care navigation</c:v>
                </c:pt>
                <c:pt idx="15">
                  <c:v>Immediate access to treatment and detox </c:v>
                </c:pt>
              </c:strCache>
            </c:strRef>
          </c:cat>
          <c:val>
            <c:numRef>
              <c:f>'most important services'!$B$2:$B$17</c:f>
              <c:numCache>
                <c:formatCode>General</c:formatCode>
                <c:ptCount val="16"/>
                <c:pt idx="0">
                  <c:v>26</c:v>
                </c:pt>
                <c:pt idx="1">
                  <c:v>37</c:v>
                </c:pt>
                <c:pt idx="2">
                  <c:v>69</c:v>
                </c:pt>
                <c:pt idx="3">
                  <c:v>90</c:v>
                </c:pt>
                <c:pt idx="4">
                  <c:v>104</c:v>
                </c:pt>
                <c:pt idx="5">
                  <c:v>124</c:v>
                </c:pt>
                <c:pt idx="6">
                  <c:v>139</c:v>
                </c:pt>
                <c:pt idx="7">
                  <c:v>145</c:v>
                </c:pt>
                <c:pt idx="8">
                  <c:v>173</c:v>
                </c:pt>
                <c:pt idx="9">
                  <c:v>227</c:v>
                </c:pt>
                <c:pt idx="10">
                  <c:v>242</c:v>
                </c:pt>
                <c:pt idx="11">
                  <c:v>251</c:v>
                </c:pt>
                <c:pt idx="12">
                  <c:v>274</c:v>
                </c:pt>
                <c:pt idx="13">
                  <c:v>313</c:v>
                </c:pt>
                <c:pt idx="14">
                  <c:v>343</c:v>
                </c:pt>
                <c:pt idx="15">
                  <c:v>363</c:v>
                </c:pt>
              </c:numCache>
            </c:numRef>
          </c:val>
          <c:extLst>
            <c:ext xmlns:c16="http://schemas.microsoft.com/office/drawing/2014/chart" uri="{C3380CC4-5D6E-409C-BE32-E72D297353CC}">
              <c16:uniqueId val="{00000000-14A0-44B3-970D-C994D2E71CE1}"/>
            </c:ext>
          </c:extLst>
        </c:ser>
        <c:dLbls>
          <c:dLblPos val="outEnd"/>
          <c:showLegendKey val="0"/>
          <c:showVal val="1"/>
          <c:showCatName val="0"/>
          <c:showSerName val="0"/>
          <c:showPercent val="0"/>
          <c:showBubbleSize val="0"/>
        </c:dLbls>
        <c:gapWidth val="182"/>
        <c:axId val="125544079"/>
        <c:axId val="125545039"/>
      </c:barChart>
      <c:catAx>
        <c:axId val="1255440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25545039"/>
        <c:crosses val="autoZero"/>
        <c:auto val="1"/>
        <c:lblAlgn val="ctr"/>
        <c:lblOffset val="100"/>
        <c:noMultiLvlLbl val="0"/>
      </c:catAx>
      <c:valAx>
        <c:axId val="1255450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2554407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0" i="0">
                <a:effectLst/>
              </a:rPr>
              <a:t>Figure 15 What are Washoe County's strengths that help address the opioid crisis? (Pick your top 5) (N=625)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Charts!$D$71</c:f>
              <c:strCache>
                <c:ptCount val="1"/>
                <c:pt idx="0">
                  <c:v>Lived Experience</c:v>
                </c:pt>
              </c:strCache>
            </c:strRef>
          </c:tx>
          <c:spPr>
            <a:solidFill>
              <a:srgbClr val="0075AA"/>
            </a:solidFill>
            <a:ln>
              <a:noFill/>
            </a:ln>
            <a:effectLst/>
          </c:spPr>
          <c:invertIfNegative val="0"/>
          <c:cat>
            <c:strRef>
              <c:f>Charts!$B$72:$B$82</c:f>
              <c:strCache>
                <c:ptCount val="11"/>
                <c:pt idx="0">
                  <c:v>Community partnerships, cohesion, and involvement</c:v>
                </c:pt>
                <c:pt idx="1">
                  <c:v>Cultural services and traditions</c:v>
                </c:pt>
                <c:pt idx="2">
                  <c:v>Harm reduction services</c:v>
                </c:pt>
                <c:pt idx="3">
                  <c:v>Mental Health services</c:v>
                </c:pt>
                <c:pt idx="4">
                  <c:v>Mutual aid networks</c:v>
                </c:pt>
                <c:pt idx="5">
                  <c:v>Prevention education</c:v>
                </c:pt>
                <c:pt idx="6">
                  <c:v>Public awareness and educational programs</c:v>
                </c:pt>
                <c:pt idx="7">
                  <c:v>Services for people who have been in the legal system</c:v>
                </c:pt>
                <c:pt idx="8">
                  <c:v>Substance use treatment providers</c:v>
                </c:pt>
                <c:pt idx="9">
                  <c:v>Other</c:v>
                </c:pt>
                <c:pt idx="10">
                  <c:v>There are no strengths</c:v>
                </c:pt>
              </c:strCache>
            </c:strRef>
          </c:cat>
          <c:val>
            <c:numRef>
              <c:f>Charts!$D$72:$D$82</c:f>
              <c:numCache>
                <c:formatCode>General</c:formatCode>
                <c:ptCount val="11"/>
                <c:pt idx="0">
                  <c:v>53</c:v>
                </c:pt>
                <c:pt idx="1">
                  <c:v>14</c:v>
                </c:pt>
                <c:pt idx="2">
                  <c:v>75</c:v>
                </c:pt>
                <c:pt idx="3">
                  <c:v>72</c:v>
                </c:pt>
                <c:pt idx="4">
                  <c:v>36</c:v>
                </c:pt>
                <c:pt idx="5">
                  <c:v>31</c:v>
                </c:pt>
                <c:pt idx="6">
                  <c:v>38</c:v>
                </c:pt>
                <c:pt idx="7">
                  <c:v>52</c:v>
                </c:pt>
                <c:pt idx="8">
                  <c:v>61</c:v>
                </c:pt>
                <c:pt idx="9">
                  <c:v>8</c:v>
                </c:pt>
                <c:pt idx="10">
                  <c:v>21</c:v>
                </c:pt>
              </c:numCache>
            </c:numRef>
          </c:val>
          <c:extLst>
            <c:ext xmlns:c16="http://schemas.microsoft.com/office/drawing/2014/chart" uri="{C3380CC4-5D6E-409C-BE32-E72D297353CC}">
              <c16:uniqueId val="{00000000-F3D5-4D8F-8863-DCC481F08662}"/>
            </c:ext>
          </c:extLst>
        </c:ser>
        <c:ser>
          <c:idx val="1"/>
          <c:order val="1"/>
          <c:tx>
            <c:strRef>
              <c:f>Charts!$F$71</c:f>
              <c:strCache>
                <c:ptCount val="1"/>
                <c:pt idx="0">
                  <c:v>Community</c:v>
                </c:pt>
              </c:strCache>
            </c:strRef>
          </c:tx>
          <c:spPr>
            <a:solidFill>
              <a:srgbClr val="CE9F2B"/>
            </a:solidFill>
            <a:ln>
              <a:noFill/>
            </a:ln>
            <a:effectLst/>
          </c:spPr>
          <c:invertIfNegative val="0"/>
          <c:cat>
            <c:strRef>
              <c:f>Charts!$B$72:$B$82</c:f>
              <c:strCache>
                <c:ptCount val="11"/>
                <c:pt idx="0">
                  <c:v>Community partnerships, cohesion, and involvement</c:v>
                </c:pt>
                <c:pt idx="1">
                  <c:v>Cultural services and traditions</c:v>
                </c:pt>
                <c:pt idx="2">
                  <c:v>Harm reduction services</c:v>
                </c:pt>
                <c:pt idx="3">
                  <c:v>Mental Health services</c:v>
                </c:pt>
                <c:pt idx="4">
                  <c:v>Mutual aid networks</c:v>
                </c:pt>
                <c:pt idx="5">
                  <c:v>Prevention education</c:v>
                </c:pt>
                <c:pt idx="6">
                  <c:v>Public awareness and educational programs</c:v>
                </c:pt>
                <c:pt idx="7">
                  <c:v>Services for people who have been in the legal system</c:v>
                </c:pt>
                <c:pt idx="8">
                  <c:v>Substance use treatment providers</c:v>
                </c:pt>
                <c:pt idx="9">
                  <c:v>Other</c:v>
                </c:pt>
                <c:pt idx="10">
                  <c:v>There are no strengths</c:v>
                </c:pt>
              </c:strCache>
            </c:strRef>
          </c:cat>
          <c:val>
            <c:numRef>
              <c:f>Charts!$F$72:$F$82</c:f>
              <c:numCache>
                <c:formatCode>General</c:formatCode>
                <c:ptCount val="11"/>
                <c:pt idx="0">
                  <c:v>210</c:v>
                </c:pt>
                <c:pt idx="1">
                  <c:v>27</c:v>
                </c:pt>
                <c:pt idx="2">
                  <c:v>141</c:v>
                </c:pt>
                <c:pt idx="3">
                  <c:v>156</c:v>
                </c:pt>
                <c:pt idx="4">
                  <c:v>100</c:v>
                </c:pt>
                <c:pt idx="5">
                  <c:v>115</c:v>
                </c:pt>
                <c:pt idx="6">
                  <c:v>126</c:v>
                </c:pt>
                <c:pt idx="7">
                  <c:v>135</c:v>
                </c:pt>
                <c:pt idx="8">
                  <c:v>149</c:v>
                </c:pt>
                <c:pt idx="9">
                  <c:v>18</c:v>
                </c:pt>
                <c:pt idx="10">
                  <c:v>88</c:v>
                </c:pt>
              </c:numCache>
            </c:numRef>
          </c:val>
          <c:extLst>
            <c:ext xmlns:c16="http://schemas.microsoft.com/office/drawing/2014/chart" uri="{C3380CC4-5D6E-409C-BE32-E72D297353CC}">
              <c16:uniqueId val="{00000001-F3D5-4D8F-8863-DCC481F08662}"/>
            </c:ext>
          </c:extLst>
        </c:ser>
        <c:dLbls>
          <c:showLegendKey val="0"/>
          <c:showVal val="0"/>
          <c:showCatName val="0"/>
          <c:showSerName val="0"/>
          <c:showPercent val="0"/>
          <c:showBubbleSize val="0"/>
        </c:dLbls>
        <c:gapWidth val="219"/>
        <c:overlap val="-27"/>
        <c:axId val="1400325855"/>
        <c:axId val="1400323455"/>
      </c:barChart>
      <c:catAx>
        <c:axId val="1400325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1400323455"/>
        <c:crosses val="autoZero"/>
        <c:auto val="1"/>
        <c:lblAlgn val="ctr"/>
        <c:lblOffset val="100"/>
        <c:noMultiLvlLbl val="0"/>
      </c:catAx>
      <c:valAx>
        <c:axId val="14003234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003258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0" i="0">
                <a:effectLst/>
              </a:rPr>
              <a:t>Figure 16 What are some of the greatest gaps in resources related to addressing opioid use in Washoe County? (Pick up to 5)</a:t>
            </a:r>
            <a:r>
              <a:rPr lang="en-US" b="0" i="0" baseline="0">
                <a:effectLst/>
              </a:rPr>
              <a:t> (N=640)</a:t>
            </a:r>
            <a:endParaRPr lang="en-US" b="0" i="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Charts!$D$84</c:f>
              <c:strCache>
                <c:ptCount val="1"/>
                <c:pt idx="0">
                  <c:v>Lived Experience</c:v>
                </c:pt>
              </c:strCache>
            </c:strRef>
          </c:tx>
          <c:spPr>
            <a:solidFill>
              <a:srgbClr val="0075AA"/>
            </a:solidFill>
            <a:ln>
              <a:noFill/>
            </a:ln>
            <a:effectLst/>
          </c:spPr>
          <c:invertIfNegative val="0"/>
          <c:cat>
            <c:strRef>
              <c:f>Charts!$B$85:$B$101</c:f>
              <c:strCache>
                <c:ptCount val="17"/>
                <c:pt idx="0">
                  <c:v>Affordable housing</c:v>
                </c:pt>
                <c:pt idx="1">
                  <c:v>Collaboration with businesses (e.g., workforce programs for people in recovery)</c:v>
                </c:pt>
                <c:pt idx="2">
                  <c:v>Data on effective services</c:v>
                </c:pt>
                <c:pt idx="3">
                  <c:v>Drop-in services or resource center</c:v>
                </c:pt>
                <c:pt idx="4">
                  <c:v>Family-based support services</c:v>
                </c:pt>
                <c:pt idx="5">
                  <c:v>Harm reduction services</c:v>
                </c:pt>
                <c:pt idx="6">
                  <c:v>Immediate access to substance use treatment and detox</c:v>
                </c:pt>
                <c:pt idx="7">
                  <c:v>Mental health care</c:v>
                </c:pt>
                <c:pt idx="8">
                  <c:v>Peer support for people who are in court and in the jail</c:v>
                </c:pt>
                <c:pt idx="9">
                  <c:v>Public awareness and educational programs</c:v>
                </c:pt>
                <c:pt idx="10">
                  <c:v>Recovery support services</c:v>
                </c:pt>
                <c:pt idx="11">
                  <c:v>Services for people who have been in the legal system</c:v>
                </c:pt>
                <c:pt idx="12">
                  <c:v>Services in rural communities</c:v>
                </c:pt>
                <c:pt idx="13">
                  <c:v>Lack of awareness about available services</c:v>
                </c:pt>
                <c:pt idx="14">
                  <c:v>Transportation access</c:v>
                </c:pt>
                <c:pt idx="15">
                  <c:v>Other</c:v>
                </c:pt>
                <c:pt idx="16">
                  <c:v>There are no challenges</c:v>
                </c:pt>
              </c:strCache>
            </c:strRef>
          </c:cat>
          <c:val>
            <c:numRef>
              <c:f>Charts!$D$85:$D$101</c:f>
              <c:numCache>
                <c:formatCode>General</c:formatCode>
                <c:ptCount val="17"/>
                <c:pt idx="0">
                  <c:v>100</c:v>
                </c:pt>
                <c:pt idx="1">
                  <c:v>46</c:v>
                </c:pt>
                <c:pt idx="2">
                  <c:v>22</c:v>
                </c:pt>
                <c:pt idx="3">
                  <c:v>50</c:v>
                </c:pt>
                <c:pt idx="4">
                  <c:v>40</c:v>
                </c:pt>
                <c:pt idx="5">
                  <c:v>19</c:v>
                </c:pt>
                <c:pt idx="6">
                  <c:v>89</c:v>
                </c:pt>
                <c:pt idx="7">
                  <c:v>54</c:v>
                </c:pt>
                <c:pt idx="8">
                  <c:v>42</c:v>
                </c:pt>
                <c:pt idx="9">
                  <c:v>26</c:v>
                </c:pt>
                <c:pt idx="10">
                  <c:v>29</c:v>
                </c:pt>
                <c:pt idx="11">
                  <c:v>35</c:v>
                </c:pt>
                <c:pt idx="12">
                  <c:v>23</c:v>
                </c:pt>
                <c:pt idx="13">
                  <c:v>58</c:v>
                </c:pt>
                <c:pt idx="14">
                  <c:v>38</c:v>
                </c:pt>
                <c:pt idx="15">
                  <c:v>4</c:v>
                </c:pt>
                <c:pt idx="16">
                  <c:v>1</c:v>
                </c:pt>
              </c:numCache>
            </c:numRef>
          </c:val>
          <c:extLst>
            <c:ext xmlns:c16="http://schemas.microsoft.com/office/drawing/2014/chart" uri="{C3380CC4-5D6E-409C-BE32-E72D297353CC}">
              <c16:uniqueId val="{00000000-BE38-41CF-A9AF-F603E1E82D98}"/>
            </c:ext>
          </c:extLst>
        </c:ser>
        <c:ser>
          <c:idx val="1"/>
          <c:order val="1"/>
          <c:tx>
            <c:strRef>
              <c:f>Charts!$F$84</c:f>
              <c:strCache>
                <c:ptCount val="1"/>
                <c:pt idx="0">
                  <c:v>Community</c:v>
                </c:pt>
              </c:strCache>
            </c:strRef>
          </c:tx>
          <c:spPr>
            <a:solidFill>
              <a:srgbClr val="CE9F2B"/>
            </a:solidFill>
            <a:ln>
              <a:noFill/>
            </a:ln>
            <a:effectLst/>
          </c:spPr>
          <c:invertIfNegative val="0"/>
          <c:cat>
            <c:strRef>
              <c:f>Charts!$B$85:$B$101</c:f>
              <c:strCache>
                <c:ptCount val="17"/>
                <c:pt idx="0">
                  <c:v>Affordable housing</c:v>
                </c:pt>
                <c:pt idx="1">
                  <c:v>Collaboration with businesses (e.g., workforce programs for people in recovery)</c:v>
                </c:pt>
                <c:pt idx="2">
                  <c:v>Data on effective services</c:v>
                </c:pt>
                <c:pt idx="3">
                  <c:v>Drop-in services or resource center</c:v>
                </c:pt>
                <c:pt idx="4">
                  <c:v>Family-based support services</c:v>
                </c:pt>
                <c:pt idx="5">
                  <c:v>Harm reduction services</c:v>
                </c:pt>
                <c:pt idx="6">
                  <c:v>Immediate access to substance use treatment and detox</c:v>
                </c:pt>
                <c:pt idx="7">
                  <c:v>Mental health care</c:v>
                </c:pt>
                <c:pt idx="8">
                  <c:v>Peer support for people who are in court and in the jail</c:v>
                </c:pt>
                <c:pt idx="9">
                  <c:v>Public awareness and educational programs</c:v>
                </c:pt>
                <c:pt idx="10">
                  <c:v>Recovery support services</c:v>
                </c:pt>
                <c:pt idx="11">
                  <c:v>Services for people who have been in the legal system</c:v>
                </c:pt>
                <c:pt idx="12">
                  <c:v>Services in rural communities</c:v>
                </c:pt>
                <c:pt idx="13">
                  <c:v>Lack of awareness about available services</c:v>
                </c:pt>
                <c:pt idx="14">
                  <c:v>Transportation access</c:v>
                </c:pt>
                <c:pt idx="15">
                  <c:v>Other</c:v>
                </c:pt>
                <c:pt idx="16">
                  <c:v>There are no challenges</c:v>
                </c:pt>
              </c:strCache>
            </c:strRef>
          </c:cat>
          <c:val>
            <c:numRef>
              <c:f>Charts!$F$85:$F$101</c:f>
              <c:numCache>
                <c:formatCode>General</c:formatCode>
                <c:ptCount val="17"/>
                <c:pt idx="0">
                  <c:v>303</c:v>
                </c:pt>
                <c:pt idx="1">
                  <c:v>115</c:v>
                </c:pt>
                <c:pt idx="2">
                  <c:v>86</c:v>
                </c:pt>
                <c:pt idx="3">
                  <c:v>154</c:v>
                </c:pt>
                <c:pt idx="4">
                  <c:v>94</c:v>
                </c:pt>
                <c:pt idx="5">
                  <c:v>95</c:v>
                </c:pt>
                <c:pt idx="6">
                  <c:v>226</c:v>
                </c:pt>
                <c:pt idx="7">
                  <c:v>235</c:v>
                </c:pt>
                <c:pt idx="8">
                  <c:v>75</c:v>
                </c:pt>
                <c:pt idx="9">
                  <c:v>79</c:v>
                </c:pt>
                <c:pt idx="10">
                  <c:v>123</c:v>
                </c:pt>
                <c:pt idx="11">
                  <c:v>67</c:v>
                </c:pt>
                <c:pt idx="12">
                  <c:v>91</c:v>
                </c:pt>
                <c:pt idx="13">
                  <c:v>203</c:v>
                </c:pt>
                <c:pt idx="14">
                  <c:v>100</c:v>
                </c:pt>
                <c:pt idx="15">
                  <c:v>15</c:v>
                </c:pt>
                <c:pt idx="16">
                  <c:v>10</c:v>
                </c:pt>
              </c:numCache>
            </c:numRef>
          </c:val>
          <c:extLst>
            <c:ext xmlns:c16="http://schemas.microsoft.com/office/drawing/2014/chart" uri="{C3380CC4-5D6E-409C-BE32-E72D297353CC}">
              <c16:uniqueId val="{00000001-BE38-41CF-A9AF-F603E1E82D98}"/>
            </c:ext>
          </c:extLst>
        </c:ser>
        <c:dLbls>
          <c:showLegendKey val="0"/>
          <c:showVal val="0"/>
          <c:showCatName val="0"/>
          <c:showSerName val="0"/>
          <c:showPercent val="0"/>
          <c:showBubbleSize val="0"/>
        </c:dLbls>
        <c:gapWidth val="219"/>
        <c:axId val="279047103"/>
        <c:axId val="279042303"/>
      </c:barChart>
      <c:catAx>
        <c:axId val="2790471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79042303"/>
        <c:crosses val="autoZero"/>
        <c:auto val="1"/>
        <c:lblAlgn val="ctr"/>
        <c:lblOffset val="100"/>
        <c:noMultiLvlLbl val="0"/>
      </c:catAx>
      <c:valAx>
        <c:axId val="2790423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90471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a:t>Figure 17 If you could prioritize funding, what is the ONE service you would prioritize?(N=636)</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bar"/>
        <c:grouping val="clustered"/>
        <c:varyColors val="0"/>
        <c:ser>
          <c:idx val="0"/>
          <c:order val="0"/>
          <c:tx>
            <c:strRef>
              <c:f>Charts!$D$103</c:f>
              <c:strCache>
                <c:ptCount val="1"/>
                <c:pt idx="0">
                  <c:v>Lived Experience</c:v>
                </c:pt>
              </c:strCache>
            </c:strRef>
          </c:tx>
          <c:spPr>
            <a:solidFill>
              <a:srgbClr val="0075A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Charts!$B$104:$B$111</c:f>
              <c:strCache>
                <c:ptCount val="8"/>
                <c:pt idx="0">
                  <c:v>Housing services</c:v>
                </c:pt>
                <c:pt idx="1">
                  <c:v>Substance Use treatment</c:v>
                </c:pt>
                <c:pt idx="2">
                  <c:v>Increasing long-term sustainability of programs and services (e.g., program evaluation, capacity building, etc.)</c:v>
                </c:pt>
                <c:pt idx="3">
                  <c:v>Mental health treatment</c:v>
                </c:pt>
                <c:pt idx="4">
                  <c:v>Services to reduce the likelihood of death or injury from opioid use</c:v>
                </c:pt>
                <c:pt idx="5">
                  <c:v>Programs to prevent substance use</c:v>
                </c:pt>
                <c:pt idx="6">
                  <c:v>Social services (food access, employment training, etc.)</c:v>
                </c:pt>
                <c:pt idx="7">
                  <c:v>Other</c:v>
                </c:pt>
              </c:strCache>
            </c:strRef>
          </c:cat>
          <c:val>
            <c:numRef>
              <c:f>Charts!$D$104:$D$111</c:f>
              <c:numCache>
                <c:formatCode>General</c:formatCode>
                <c:ptCount val="8"/>
                <c:pt idx="0">
                  <c:v>50</c:v>
                </c:pt>
                <c:pt idx="1">
                  <c:v>26</c:v>
                </c:pt>
                <c:pt idx="2">
                  <c:v>21</c:v>
                </c:pt>
                <c:pt idx="3">
                  <c:v>17</c:v>
                </c:pt>
                <c:pt idx="4">
                  <c:v>15</c:v>
                </c:pt>
                <c:pt idx="5">
                  <c:v>14</c:v>
                </c:pt>
                <c:pt idx="6">
                  <c:v>8</c:v>
                </c:pt>
                <c:pt idx="7">
                  <c:v>5</c:v>
                </c:pt>
              </c:numCache>
            </c:numRef>
          </c:val>
          <c:extLst>
            <c:ext xmlns:c16="http://schemas.microsoft.com/office/drawing/2014/chart" uri="{C3380CC4-5D6E-409C-BE32-E72D297353CC}">
              <c16:uniqueId val="{00000000-D629-4C82-859D-1CF4A27841E2}"/>
            </c:ext>
          </c:extLst>
        </c:ser>
        <c:ser>
          <c:idx val="1"/>
          <c:order val="1"/>
          <c:tx>
            <c:strRef>
              <c:f>Charts!$F$103</c:f>
              <c:strCache>
                <c:ptCount val="1"/>
                <c:pt idx="0">
                  <c:v>Community</c:v>
                </c:pt>
              </c:strCache>
            </c:strRef>
          </c:tx>
          <c:spPr>
            <a:solidFill>
              <a:srgbClr val="CE9F2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Charts!$B$104:$B$111</c:f>
              <c:strCache>
                <c:ptCount val="8"/>
                <c:pt idx="0">
                  <c:v>Housing services</c:v>
                </c:pt>
                <c:pt idx="1">
                  <c:v>Substance Use treatment</c:v>
                </c:pt>
                <c:pt idx="2">
                  <c:v>Increasing long-term sustainability of programs and services (e.g., program evaluation, capacity building, etc.)</c:v>
                </c:pt>
                <c:pt idx="3">
                  <c:v>Mental health treatment</c:v>
                </c:pt>
                <c:pt idx="4">
                  <c:v>Services to reduce the likelihood of death or injury from opioid use</c:v>
                </c:pt>
                <c:pt idx="5">
                  <c:v>Programs to prevent substance use</c:v>
                </c:pt>
                <c:pt idx="6">
                  <c:v>Social services (food access, employment training, etc.)</c:v>
                </c:pt>
                <c:pt idx="7">
                  <c:v>Other</c:v>
                </c:pt>
              </c:strCache>
            </c:strRef>
          </c:cat>
          <c:val>
            <c:numRef>
              <c:f>Charts!$F$104:$F$111</c:f>
              <c:numCache>
                <c:formatCode>General</c:formatCode>
                <c:ptCount val="8"/>
                <c:pt idx="0">
                  <c:v>118</c:v>
                </c:pt>
                <c:pt idx="1">
                  <c:v>55</c:v>
                </c:pt>
                <c:pt idx="2">
                  <c:v>55</c:v>
                </c:pt>
                <c:pt idx="3">
                  <c:v>96</c:v>
                </c:pt>
                <c:pt idx="4">
                  <c:v>25</c:v>
                </c:pt>
                <c:pt idx="5">
                  <c:v>64</c:v>
                </c:pt>
                <c:pt idx="6">
                  <c:v>45</c:v>
                </c:pt>
                <c:pt idx="7">
                  <c:v>19</c:v>
                </c:pt>
              </c:numCache>
            </c:numRef>
          </c:val>
          <c:extLst>
            <c:ext xmlns:c16="http://schemas.microsoft.com/office/drawing/2014/chart" uri="{C3380CC4-5D6E-409C-BE32-E72D297353CC}">
              <c16:uniqueId val="{00000001-D629-4C82-859D-1CF4A27841E2}"/>
            </c:ext>
          </c:extLst>
        </c:ser>
        <c:dLbls>
          <c:dLblPos val="outEnd"/>
          <c:showLegendKey val="0"/>
          <c:showVal val="1"/>
          <c:showCatName val="0"/>
          <c:showSerName val="0"/>
          <c:showPercent val="0"/>
          <c:showBubbleSize val="0"/>
        </c:dLbls>
        <c:gapWidth val="219"/>
        <c:axId val="279110463"/>
        <c:axId val="279097503"/>
      </c:barChart>
      <c:catAx>
        <c:axId val="2791104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79097503"/>
        <c:crosses val="autoZero"/>
        <c:auto val="1"/>
        <c:lblAlgn val="ctr"/>
        <c:lblOffset val="100"/>
        <c:noMultiLvlLbl val="0"/>
      </c:catAx>
      <c:valAx>
        <c:axId val="2790975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91104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a:effectLst/>
              </a:rPr>
              <a:t>Figure</a:t>
            </a:r>
            <a:r>
              <a:rPr lang="en-US" sz="1400" b="0" i="0" baseline="0">
                <a:effectLst/>
              </a:rPr>
              <a:t> 18 </a:t>
            </a:r>
            <a:r>
              <a:rPr lang="en-US" sz="1400" b="0" i="0">
                <a:effectLst/>
              </a:rPr>
              <a:t>If you could prioritize funding for housing services, what is the ONE strategy you would prioritize? (N=632)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Charts!$D$113</c:f>
              <c:strCache>
                <c:ptCount val="1"/>
                <c:pt idx="0">
                  <c:v>Lived Experience</c:v>
                </c:pt>
              </c:strCache>
            </c:strRef>
          </c:tx>
          <c:spPr>
            <a:solidFill>
              <a:srgbClr val="0075A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Charts!$B$114:$B$118</c:f>
              <c:strCache>
                <c:ptCount val="5"/>
                <c:pt idx="0">
                  <c:v>Recovery housing (i.e., housing that requires sobriety)</c:v>
                </c:pt>
                <c:pt idx="1">
                  <c:v>Housing first (i.e. housing that does not require sobriety)</c:v>
                </c:pt>
                <c:pt idx="2">
                  <c:v>Subsidized housing for people in recovery (i.e., rental assistance)</c:v>
                </c:pt>
                <c:pt idx="3">
                  <c:v>Transitional housing supports (i.e., programs to assist people as they exit treatment)</c:v>
                </c:pt>
                <c:pt idx="4">
                  <c:v>Other</c:v>
                </c:pt>
              </c:strCache>
            </c:strRef>
          </c:cat>
          <c:val>
            <c:numRef>
              <c:f>Charts!$D$114:$D$118</c:f>
              <c:numCache>
                <c:formatCode>General</c:formatCode>
                <c:ptCount val="5"/>
                <c:pt idx="0">
                  <c:v>53</c:v>
                </c:pt>
                <c:pt idx="1">
                  <c:v>47</c:v>
                </c:pt>
                <c:pt idx="2">
                  <c:v>42</c:v>
                </c:pt>
                <c:pt idx="3">
                  <c:v>15</c:v>
                </c:pt>
                <c:pt idx="4">
                  <c:v>1</c:v>
                </c:pt>
              </c:numCache>
            </c:numRef>
          </c:val>
          <c:extLst>
            <c:ext xmlns:c16="http://schemas.microsoft.com/office/drawing/2014/chart" uri="{C3380CC4-5D6E-409C-BE32-E72D297353CC}">
              <c16:uniqueId val="{00000000-B871-4984-B148-27009EC40DE2}"/>
            </c:ext>
          </c:extLst>
        </c:ser>
        <c:ser>
          <c:idx val="1"/>
          <c:order val="1"/>
          <c:tx>
            <c:strRef>
              <c:f>Charts!$F$113</c:f>
              <c:strCache>
                <c:ptCount val="1"/>
                <c:pt idx="0">
                  <c:v>Community</c:v>
                </c:pt>
              </c:strCache>
            </c:strRef>
          </c:tx>
          <c:spPr>
            <a:solidFill>
              <a:srgbClr val="CE9F2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Charts!$B$114:$B$118</c:f>
              <c:strCache>
                <c:ptCount val="5"/>
                <c:pt idx="0">
                  <c:v>Recovery housing (i.e., housing that requires sobriety)</c:v>
                </c:pt>
                <c:pt idx="1">
                  <c:v>Housing first (i.e. housing that does not require sobriety)</c:v>
                </c:pt>
                <c:pt idx="2">
                  <c:v>Subsidized housing for people in recovery (i.e., rental assistance)</c:v>
                </c:pt>
                <c:pt idx="3">
                  <c:v>Transitional housing supports (i.e., programs to assist people as they exit treatment)</c:v>
                </c:pt>
                <c:pt idx="4">
                  <c:v>Other</c:v>
                </c:pt>
              </c:strCache>
            </c:strRef>
          </c:cat>
          <c:val>
            <c:numRef>
              <c:f>Charts!$F$114:$F$118</c:f>
              <c:numCache>
                <c:formatCode>General</c:formatCode>
                <c:ptCount val="5"/>
                <c:pt idx="0">
                  <c:v>129</c:v>
                </c:pt>
                <c:pt idx="1">
                  <c:v>111</c:v>
                </c:pt>
                <c:pt idx="2">
                  <c:v>81</c:v>
                </c:pt>
                <c:pt idx="3">
                  <c:v>136</c:v>
                </c:pt>
                <c:pt idx="4">
                  <c:v>14</c:v>
                </c:pt>
              </c:numCache>
            </c:numRef>
          </c:val>
          <c:extLst>
            <c:ext xmlns:c16="http://schemas.microsoft.com/office/drawing/2014/chart" uri="{C3380CC4-5D6E-409C-BE32-E72D297353CC}">
              <c16:uniqueId val="{00000001-B871-4984-B148-27009EC40DE2}"/>
            </c:ext>
          </c:extLst>
        </c:ser>
        <c:dLbls>
          <c:dLblPos val="outEnd"/>
          <c:showLegendKey val="0"/>
          <c:showVal val="1"/>
          <c:showCatName val="0"/>
          <c:showSerName val="0"/>
          <c:showPercent val="0"/>
          <c:showBubbleSize val="0"/>
        </c:dLbls>
        <c:gapWidth val="219"/>
        <c:axId val="279060543"/>
        <c:axId val="279061983"/>
      </c:barChart>
      <c:catAx>
        <c:axId val="2790605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0"/>
          <a:lstStyle/>
          <a:p>
            <a:pPr>
              <a:defRPr sz="1200" b="0" i="0" u="none" strike="noStrike" kern="1200" baseline="0">
                <a:solidFill>
                  <a:schemeClr val="tx1">
                    <a:lumMod val="65000"/>
                    <a:lumOff val="35000"/>
                  </a:schemeClr>
                </a:solidFill>
                <a:latin typeface="+mn-lt"/>
                <a:ea typeface="+mn-ea"/>
                <a:cs typeface="+mn-cs"/>
              </a:defRPr>
            </a:pPr>
            <a:endParaRPr lang="en-US"/>
          </a:p>
        </c:txPr>
        <c:crossAx val="279061983"/>
        <c:crosses val="autoZero"/>
        <c:auto val="1"/>
        <c:lblAlgn val="l"/>
        <c:lblOffset val="100"/>
        <c:noMultiLvlLbl val="0"/>
      </c:catAx>
      <c:valAx>
        <c:axId val="279061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90605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a:effectLst/>
              </a:rPr>
              <a:t>Figure 19 If you could prioritize funding for increasing long-term sustainability of services, what is the ONE strategy you would prioritize? (N=628)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Charts!$D$120</c:f>
              <c:strCache>
                <c:ptCount val="1"/>
                <c:pt idx="0">
                  <c:v>Lived Experience</c:v>
                </c:pt>
              </c:strCache>
            </c:strRef>
          </c:tx>
          <c:spPr>
            <a:solidFill>
              <a:srgbClr val="0075A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Charts!$B$121:$B$124</c:f>
              <c:strCache>
                <c:ptCount val="4"/>
                <c:pt idx="0">
                  <c:v>Resources and supports for providers, first responders, and peer recovery support specialists</c:v>
                </c:pt>
                <c:pt idx="1">
                  <c:v>Evaluation of existing services to determine which are effective</c:v>
                </c:pt>
                <c:pt idx="2">
                  <c:v>Capacity building and training for service providers</c:v>
                </c:pt>
                <c:pt idx="3">
                  <c:v>Other</c:v>
                </c:pt>
              </c:strCache>
            </c:strRef>
          </c:cat>
          <c:val>
            <c:numRef>
              <c:f>Charts!$D$121:$D$124</c:f>
              <c:numCache>
                <c:formatCode>General</c:formatCode>
                <c:ptCount val="4"/>
                <c:pt idx="0">
                  <c:v>77</c:v>
                </c:pt>
                <c:pt idx="1">
                  <c:v>43</c:v>
                </c:pt>
                <c:pt idx="2">
                  <c:v>33</c:v>
                </c:pt>
                <c:pt idx="3">
                  <c:v>0</c:v>
                </c:pt>
              </c:numCache>
            </c:numRef>
          </c:val>
          <c:extLst>
            <c:ext xmlns:c16="http://schemas.microsoft.com/office/drawing/2014/chart" uri="{C3380CC4-5D6E-409C-BE32-E72D297353CC}">
              <c16:uniqueId val="{00000000-95C9-4DEF-AAC9-691350BCC25A}"/>
            </c:ext>
          </c:extLst>
        </c:ser>
        <c:ser>
          <c:idx val="1"/>
          <c:order val="1"/>
          <c:tx>
            <c:strRef>
              <c:f>Charts!$F$120</c:f>
              <c:strCache>
                <c:ptCount val="1"/>
                <c:pt idx="0">
                  <c:v>Community</c:v>
                </c:pt>
              </c:strCache>
            </c:strRef>
          </c:tx>
          <c:spPr>
            <a:solidFill>
              <a:srgbClr val="CE9F2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Charts!$B$121:$B$124</c:f>
              <c:strCache>
                <c:ptCount val="4"/>
                <c:pt idx="0">
                  <c:v>Resources and supports for providers, first responders, and peer recovery support specialists</c:v>
                </c:pt>
                <c:pt idx="1">
                  <c:v>Evaluation of existing services to determine which are effective</c:v>
                </c:pt>
                <c:pt idx="2">
                  <c:v>Capacity building and training for service providers</c:v>
                </c:pt>
                <c:pt idx="3">
                  <c:v>Other</c:v>
                </c:pt>
              </c:strCache>
            </c:strRef>
          </c:cat>
          <c:val>
            <c:numRef>
              <c:f>Charts!$F$121:$F$124</c:f>
              <c:numCache>
                <c:formatCode>General</c:formatCode>
                <c:ptCount val="4"/>
                <c:pt idx="0">
                  <c:v>196</c:v>
                </c:pt>
                <c:pt idx="1">
                  <c:v>178</c:v>
                </c:pt>
                <c:pt idx="2">
                  <c:v>81</c:v>
                </c:pt>
                <c:pt idx="3">
                  <c:v>17</c:v>
                </c:pt>
              </c:numCache>
            </c:numRef>
          </c:val>
          <c:extLst>
            <c:ext xmlns:c16="http://schemas.microsoft.com/office/drawing/2014/chart" uri="{C3380CC4-5D6E-409C-BE32-E72D297353CC}">
              <c16:uniqueId val="{00000001-95C9-4DEF-AAC9-691350BCC25A}"/>
            </c:ext>
          </c:extLst>
        </c:ser>
        <c:dLbls>
          <c:dLblPos val="outEnd"/>
          <c:showLegendKey val="0"/>
          <c:showVal val="1"/>
          <c:showCatName val="0"/>
          <c:showSerName val="0"/>
          <c:showPercent val="0"/>
          <c:showBubbleSize val="0"/>
        </c:dLbls>
        <c:gapWidth val="219"/>
        <c:axId val="279080703"/>
        <c:axId val="279067743"/>
      </c:barChart>
      <c:catAx>
        <c:axId val="2790807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79067743"/>
        <c:crosses val="autoZero"/>
        <c:auto val="1"/>
        <c:lblAlgn val="ctr"/>
        <c:lblOffset val="100"/>
        <c:noMultiLvlLbl val="0"/>
      </c:catAx>
      <c:valAx>
        <c:axId val="2790677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90807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0" i="0">
                <a:effectLst/>
              </a:rPr>
              <a:t>Figure 20 If you could prioritize funding for mental health treatment services, what is the ONE strategy you would prioritize? (N=625)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Charts!$D$126</c:f>
              <c:strCache>
                <c:ptCount val="1"/>
                <c:pt idx="0">
                  <c:v>Lived Experience</c:v>
                </c:pt>
              </c:strCache>
            </c:strRef>
          </c:tx>
          <c:spPr>
            <a:solidFill>
              <a:srgbClr val="0075A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Charts!$B$127:$B$130</c:f>
              <c:strCache>
                <c:ptCount val="4"/>
                <c:pt idx="0">
                  <c:v>Services that address underlying trauma including mental health treatment</c:v>
                </c:pt>
                <c:pt idx="1">
                  <c:v>More medical providers to prescribe medications to treat mental illness and social workers, counselors, therapists, or psychologists to provide therapy/counseling</c:v>
                </c:pt>
                <c:pt idx="2">
                  <c:v>Family-based mental health treatment services</c:v>
                </c:pt>
                <c:pt idx="3">
                  <c:v>Other</c:v>
                </c:pt>
              </c:strCache>
            </c:strRef>
          </c:cat>
          <c:val>
            <c:numRef>
              <c:f>Charts!$D$127:$D$130</c:f>
              <c:numCache>
                <c:formatCode>General</c:formatCode>
                <c:ptCount val="4"/>
                <c:pt idx="0">
                  <c:v>80</c:v>
                </c:pt>
                <c:pt idx="1">
                  <c:v>56</c:v>
                </c:pt>
                <c:pt idx="2">
                  <c:v>18</c:v>
                </c:pt>
                <c:pt idx="3">
                  <c:v>2</c:v>
                </c:pt>
              </c:numCache>
            </c:numRef>
          </c:val>
          <c:extLst>
            <c:ext xmlns:c16="http://schemas.microsoft.com/office/drawing/2014/chart" uri="{C3380CC4-5D6E-409C-BE32-E72D297353CC}">
              <c16:uniqueId val="{00000000-52A2-45B3-AB04-74DE5AFE6023}"/>
            </c:ext>
          </c:extLst>
        </c:ser>
        <c:ser>
          <c:idx val="1"/>
          <c:order val="1"/>
          <c:tx>
            <c:strRef>
              <c:f>Charts!$F$126</c:f>
              <c:strCache>
                <c:ptCount val="1"/>
                <c:pt idx="0">
                  <c:v>Community</c:v>
                </c:pt>
              </c:strCache>
            </c:strRef>
          </c:tx>
          <c:spPr>
            <a:solidFill>
              <a:srgbClr val="CE9F2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Charts!$B$127:$B$130</c:f>
              <c:strCache>
                <c:ptCount val="4"/>
                <c:pt idx="0">
                  <c:v>Services that address underlying trauma including mental health treatment</c:v>
                </c:pt>
                <c:pt idx="1">
                  <c:v>More medical providers to prescribe medications to treat mental illness and social workers, counselors, therapists, or psychologists to provide therapy/counseling</c:v>
                </c:pt>
                <c:pt idx="2">
                  <c:v>Family-based mental health treatment services</c:v>
                </c:pt>
                <c:pt idx="3">
                  <c:v>Other</c:v>
                </c:pt>
              </c:strCache>
            </c:strRef>
          </c:cat>
          <c:val>
            <c:numRef>
              <c:f>Charts!$F$127:$F$130</c:f>
              <c:numCache>
                <c:formatCode>General</c:formatCode>
                <c:ptCount val="4"/>
                <c:pt idx="0">
                  <c:v>219</c:v>
                </c:pt>
                <c:pt idx="1">
                  <c:v>188</c:v>
                </c:pt>
                <c:pt idx="2">
                  <c:v>43</c:v>
                </c:pt>
                <c:pt idx="3">
                  <c:v>16</c:v>
                </c:pt>
              </c:numCache>
            </c:numRef>
          </c:val>
          <c:extLst>
            <c:ext xmlns:c16="http://schemas.microsoft.com/office/drawing/2014/chart" uri="{C3380CC4-5D6E-409C-BE32-E72D297353CC}">
              <c16:uniqueId val="{00000001-52A2-45B3-AB04-74DE5AFE6023}"/>
            </c:ext>
          </c:extLst>
        </c:ser>
        <c:dLbls>
          <c:dLblPos val="outEnd"/>
          <c:showLegendKey val="0"/>
          <c:showVal val="1"/>
          <c:showCatName val="0"/>
          <c:showSerName val="0"/>
          <c:showPercent val="0"/>
          <c:showBubbleSize val="0"/>
        </c:dLbls>
        <c:gapWidth val="219"/>
        <c:axId val="279131583"/>
        <c:axId val="279019263"/>
      </c:barChart>
      <c:catAx>
        <c:axId val="2791315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79019263"/>
        <c:crosses val="autoZero"/>
        <c:auto val="1"/>
        <c:lblAlgn val="ctr"/>
        <c:lblOffset val="100"/>
        <c:noMultiLvlLbl val="0"/>
      </c:catAx>
      <c:valAx>
        <c:axId val="2790192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91315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5 Percentage of</a:t>
            </a:r>
            <a:r>
              <a:rPr lang="en-US" sz="1400" b="0" i="0" u="none" strike="noStrike" kern="1200" spc="0" baseline="0">
                <a:solidFill>
                  <a:sysClr val="windowText" lastClr="000000">
                    <a:lumMod val="65000"/>
                    <a:lumOff val="35000"/>
                  </a:sysClr>
                </a:solidFill>
                <a:latin typeface="+mn-lt"/>
                <a:ea typeface="+mn-ea"/>
                <a:cs typeface="+mn-cs"/>
              </a:rPr>
              <a:t> </a:t>
            </a:r>
            <a:r>
              <a:rPr lang="en-US" sz="1400" b="0" i="0" u="none" strike="noStrike" kern="1200" spc="0" baseline="0">
                <a:solidFill>
                  <a:sysClr val="windowText" lastClr="000000">
                    <a:lumMod val="65000"/>
                    <a:lumOff val="35000"/>
                  </a:sysClr>
                </a:solidFill>
              </a:rPr>
              <a:t>Washoe County </a:t>
            </a:r>
            <a:r>
              <a:rPr lang="en-US"/>
              <a:t>Middle Schoolers who ever used methamphetamine</a:t>
            </a:r>
            <a:r>
              <a:rPr lang="en-US" sz="1400" b="0" i="0" u="none" strike="noStrike" kern="1200" spc="0" baseline="0">
                <a:solidFill>
                  <a:sysClr val="windowText" lastClr="000000">
                    <a:lumMod val="65000"/>
                    <a:lumOff val="35000"/>
                  </a:sysClr>
                </a:solidFill>
                <a:latin typeface="+mn-lt"/>
                <a:ea typeface="+mn-ea"/>
                <a:cs typeface="+mn-cs"/>
              </a:rPr>
              <a:t> YRBS</a:t>
            </a:r>
            <a:r>
              <a:rPr lang="en-US"/>
              <a:t> 2015-2023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Sheet1!$M$99:$M$100</c:f>
              <c:strCache>
                <c:ptCount val="2"/>
                <c:pt idx="0">
                  <c:v>Washoe</c:v>
                </c:pt>
              </c:strCache>
            </c:strRef>
          </c:tx>
          <c:spPr>
            <a:ln w="28575" cap="rnd">
              <a:solidFill>
                <a:schemeClr val="accent1"/>
              </a:solidFill>
              <a:round/>
            </a:ln>
            <a:effectLst/>
          </c:spPr>
          <c:marker>
            <c:symbol val="none"/>
          </c:marker>
          <c:cat>
            <c:numRef>
              <c:f>Sheet1!$L$101:$L$105</c:f>
              <c:numCache>
                <c:formatCode>General</c:formatCode>
                <c:ptCount val="5"/>
                <c:pt idx="0">
                  <c:v>2015</c:v>
                </c:pt>
                <c:pt idx="1">
                  <c:v>2017</c:v>
                </c:pt>
                <c:pt idx="2">
                  <c:v>2019</c:v>
                </c:pt>
                <c:pt idx="3">
                  <c:v>2021</c:v>
                </c:pt>
                <c:pt idx="4">
                  <c:v>2023</c:v>
                </c:pt>
              </c:numCache>
            </c:numRef>
          </c:cat>
          <c:val>
            <c:numRef>
              <c:f>Sheet1!$M$101:$M$105</c:f>
              <c:numCache>
                <c:formatCode>0.0%</c:formatCode>
                <c:ptCount val="5"/>
                <c:pt idx="0">
                  <c:v>2.1000000000000001E-2</c:v>
                </c:pt>
                <c:pt idx="1">
                  <c:v>1.4E-2</c:v>
                </c:pt>
                <c:pt idx="2">
                  <c:v>1.0999999999999999E-2</c:v>
                </c:pt>
                <c:pt idx="3">
                  <c:v>0.01</c:v>
                </c:pt>
                <c:pt idx="4">
                  <c:v>1.2999999999999999E-2</c:v>
                </c:pt>
              </c:numCache>
            </c:numRef>
          </c:val>
          <c:smooth val="0"/>
          <c:extLst>
            <c:ext xmlns:c16="http://schemas.microsoft.com/office/drawing/2014/chart" uri="{C3380CC4-5D6E-409C-BE32-E72D297353CC}">
              <c16:uniqueId val="{00000000-C8B5-4E10-ADC4-C15C8DA86C13}"/>
            </c:ext>
          </c:extLst>
        </c:ser>
        <c:ser>
          <c:idx val="1"/>
          <c:order val="1"/>
          <c:tx>
            <c:strRef>
              <c:f>Sheet1!$N$99:$N$100</c:f>
              <c:strCache>
                <c:ptCount val="2"/>
                <c:pt idx="0">
                  <c:v>Nevada</c:v>
                </c:pt>
              </c:strCache>
            </c:strRef>
          </c:tx>
          <c:spPr>
            <a:ln w="28575" cap="rnd">
              <a:solidFill>
                <a:schemeClr val="accent2"/>
              </a:solidFill>
              <a:round/>
            </a:ln>
            <a:effectLst/>
          </c:spPr>
          <c:marker>
            <c:symbol val="none"/>
          </c:marker>
          <c:cat>
            <c:numRef>
              <c:f>Sheet1!$L$101:$L$105</c:f>
              <c:numCache>
                <c:formatCode>General</c:formatCode>
                <c:ptCount val="5"/>
                <c:pt idx="0">
                  <c:v>2015</c:v>
                </c:pt>
                <c:pt idx="1">
                  <c:v>2017</c:v>
                </c:pt>
                <c:pt idx="2">
                  <c:v>2019</c:v>
                </c:pt>
                <c:pt idx="3">
                  <c:v>2021</c:v>
                </c:pt>
                <c:pt idx="4">
                  <c:v>2023</c:v>
                </c:pt>
              </c:numCache>
            </c:numRef>
          </c:cat>
          <c:val>
            <c:numRef>
              <c:f>Sheet1!$N$101:$N$105</c:f>
              <c:numCache>
                <c:formatCode>0.0%</c:formatCode>
                <c:ptCount val="5"/>
                <c:pt idx="0">
                  <c:v>1.7000000000000001E-2</c:v>
                </c:pt>
                <c:pt idx="1">
                  <c:v>1.7000000000000001E-2</c:v>
                </c:pt>
                <c:pt idx="2">
                  <c:v>1.0999999999999999E-2</c:v>
                </c:pt>
                <c:pt idx="3">
                  <c:v>1.2E-2</c:v>
                </c:pt>
                <c:pt idx="4">
                  <c:v>1.4999999999999999E-2</c:v>
                </c:pt>
              </c:numCache>
            </c:numRef>
          </c:val>
          <c:smooth val="0"/>
          <c:extLst>
            <c:ext xmlns:c16="http://schemas.microsoft.com/office/drawing/2014/chart" uri="{C3380CC4-5D6E-409C-BE32-E72D297353CC}">
              <c16:uniqueId val="{00000001-C8B5-4E10-ADC4-C15C8DA86C13}"/>
            </c:ext>
          </c:extLst>
        </c:ser>
        <c:dLbls>
          <c:showLegendKey val="0"/>
          <c:showVal val="0"/>
          <c:showCatName val="0"/>
          <c:showSerName val="0"/>
          <c:showPercent val="0"/>
          <c:showBubbleSize val="0"/>
        </c:dLbls>
        <c:smooth val="0"/>
        <c:axId val="1293968415"/>
        <c:axId val="1293971295"/>
      </c:lineChart>
      <c:catAx>
        <c:axId val="129396841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3971295"/>
        <c:crosses val="autoZero"/>
        <c:auto val="1"/>
        <c:lblAlgn val="ctr"/>
        <c:lblOffset val="100"/>
        <c:noMultiLvlLbl val="0"/>
      </c:catAx>
      <c:valAx>
        <c:axId val="12939712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Usage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396841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b="0" i="0">
                <a:effectLst/>
              </a:rPr>
              <a:t>Figure 21 If you could prioritize funding for programs to prevent substance use, what is the ONE strategy you would prioritize</a:t>
            </a:r>
            <a:r>
              <a:rPr lang="en-US" baseline="0"/>
              <a:t>? (N=626)</a:t>
            </a:r>
            <a:endParaRPr lang="en-US"/>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bar"/>
        <c:grouping val="clustered"/>
        <c:varyColors val="0"/>
        <c:ser>
          <c:idx val="0"/>
          <c:order val="0"/>
          <c:tx>
            <c:strRef>
              <c:f>Charts!$D$132</c:f>
              <c:strCache>
                <c:ptCount val="1"/>
                <c:pt idx="0">
                  <c:v>Lived Experience</c:v>
                </c:pt>
              </c:strCache>
            </c:strRef>
          </c:tx>
          <c:spPr>
            <a:solidFill>
              <a:srgbClr val="0075A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Charts!$B$133:$B$136</c:f>
              <c:strCache>
                <c:ptCount val="4"/>
                <c:pt idx="0">
                  <c:v>Stigma reduction awareness campaign/education</c:v>
                </c:pt>
                <c:pt idx="1">
                  <c:v>Prevention programming in schools</c:v>
                </c:pt>
                <c:pt idx="2">
                  <c:v>Out of school services for youth (e.g., sports teams, Boys and Girls Club)</c:v>
                </c:pt>
                <c:pt idx="3">
                  <c:v>Other</c:v>
                </c:pt>
              </c:strCache>
            </c:strRef>
          </c:cat>
          <c:val>
            <c:numRef>
              <c:f>Charts!$D$133:$D$136</c:f>
              <c:numCache>
                <c:formatCode>General</c:formatCode>
                <c:ptCount val="4"/>
                <c:pt idx="0">
                  <c:v>67</c:v>
                </c:pt>
                <c:pt idx="1">
                  <c:v>52</c:v>
                </c:pt>
                <c:pt idx="2">
                  <c:v>33</c:v>
                </c:pt>
                <c:pt idx="3">
                  <c:v>5</c:v>
                </c:pt>
              </c:numCache>
            </c:numRef>
          </c:val>
          <c:extLst>
            <c:ext xmlns:c16="http://schemas.microsoft.com/office/drawing/2014/chart" uri="{C3380CC4-5D6E-409C-BE32-E72D297353CC}">
              <c16:uniqueId val="{00000000-F14A-46B0-916A-8F74074879FC}"/>
            </c:ext>
          </c:extLst>
        </c:ser>
        <c:ser>
          <c:idx val="1"/>
          <c:order val="1"/>
          <c:tx>
            <c:strRef>
              <c:f>Charts!$F$132</c:f>
              <c:strCache>
                <c:ptCount val="1"/>
                <c:pt idx="0">
                  <c:v>Community</c:v>
                </c:pt>
              </c:strCache>
            </c:strRef>
          </c:tx>
          <c:spPr>
            <a:solidFill>
              <a:srgbClr val="CE9F2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Charts!$B$133:$B$136</c:f>
              <c:strCache>
                <c:ptCount val="4"/>
                <c:pt idx="0">
                  <c:v>Stigma reduction awareness campaign/education</c:v>
                </c:pt>
                <c:pt idx="1">
                  <c:v>Prevention programming in schools</c:v>
                </c:pt>
                <c:pt idx="2">
                  <c:v>Out of school services for youth (e.g., sports teams, Boys and Girls Club)</c:v>
                </c:pt>
                <c:pt idx="3">
                  <c:v>Other</c:v>
                </c:pt>
              </c:strCache>
            </c:strRef>
          </c:cat>
          <c:val>
            <c:numRef>
              <c:f>Charts!$F$133:$F$136</c:f>
              <c:numCache>
                <c:formatCode>General</c:formatCode>
                <c:ptCount val="4"/>
                <c:pt idx="0">
                  <c:v>183</c:v>
                </c:pt>
                <c:pt idx="1">
                  <c:v>152</c:v>
                </c:pt>
                <c:pt idx="2">
                  <c:v>110</c:v>
                </c:pt>
                <c:pt idx="3">
                  <c:v>21</c:v>
                </c:pt>
              </c:numCache>
            </c:numRef>
          </c:val>
          <c:extLst>
            <c:ext xmlns:c16="http://schemas.microsoft.com/office/drawing/2014/chart" uri="{C3380CC4-5D6E-409C-BE32-E72D297353CC}">
              <c16:uniqueId val="{00000001-F14A-46B0-916A-8F74074879FC}"/>
            </c:ext>
          </c:extLst>
        </c:ser>
        <c:dLbls>
          <c:dLblPos val="outEnd"/>
          <c:showLegendKey val="0"/>
          <c:showVal val="1"/>
          <c:showCatName val="0"/>
          <c:showSerName val="0"/>
          <c:showPercent val="0"/>
          <c:showBubbleSize val="0"/>
        </c:dLbls>
        <c:gapWidth val="219"/>
        <c:axId val="279029343"/>
        <c:axId val="279032223"/>
      </c:barChart>
      <c:catAx>
        <c:axId val="2790293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79032223"/>
        <c:crosses val="autoZero"/>
        <c:auto val="1"/>
        <c:lblAlgn val="ctr"/>
        <c:lblOffset val="100"/>
        <c:noMultiLvlLbl val="0"/>
      </c:catAx>
      <c:valAx>
        <c:axId val="2790322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90293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22 What one strategy would you prioritize for social services? (N=625)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Charts!$B$235</c:f>
              <c:strCache>
                <c:ptCount val="1"/>
                <c:pt idx="0">
                  <c:v>Lived Experience</c:v>
                </c:pt>
              </c:strCache>
            </c:strRef>
          </c:tx>
          <c:spPr>
            <a:solidFill>
              <a:srgbClr val="0075A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Charts!$A$236:$A$239</c:f>
              <c:strCache>
                <c:ptCount val="4"/>
                <c:pt idx="0">
                  <c:v>Assistance obtaining access to government services</c:v>
                </c:pt>
                <c:pt idx="1">
                  <c:v>Employment services and job training</c:v>
                </c:pt>
                <c:pt idx="2">
                  <c:v>Programs for parents and families impacted by opioid use disorder</c:v>
                </c:pt>
                <c:pt idx="3">
                  <c:v>Other</c:v>
                </c:pt>
              </c:strCache>
            </c:strRef>
          </c:cat>
          <c:val>
            <c:numRef>
              <c:f>Charts!$B$236:$B$239</c:f>
              <c:numCache>
                <c:formatCode>General</c:formatCode>
                <c:ptCount val="4"/>
                <c:pt idx="0">
                  <c:v>41</c:v>
                </c:pt>
                <c:pt idx="1">
                  <c:v>55</c:v>
                </c:pt>
                <c:pt idx="2">
                  <c:v>57</c:v>
                </c:pt>
                <c:pt idx="3">
                  <c:v>1</c:v>
                </c:pt>
              </c:numCache>
            </c:numRef>
          </c:val>
          <c:extLst>
            <c:ext xmlns:c16="http://schemas.microsoft.com/office/drawing/2014/chart" uri="{C3380CC4-5D6E-409C-BE32-E72D297353CC}">
              <c16:uniqueId val="{00000000-B34D-4522-8E6E-553CA7A29AAC}"/>
            </c:ext>
          </c:extLst>
        </c:ser>
        <c:ser>
          <c:idx val="1"/>
          <c:order val="1"/>
          <c:tx>
            <c:strRef>
              <c:f>Charts!$D$235</c:f>
              <c:strCache>
                <c:ptCount val="1"/>
                <c:pt idx="0">
                  <c:v>Community</c:v>
                </c:pt>
              </c:strCache>
            </c:strRef>
          </c:tx>
          <c:spPr>
            <a:solidFill>
              <a:srgbClr val="CE9F2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Charts!$A$236:$A$239</c:f>
              <c:strCache>
                <c:ptCount val="4"/>
                <c:pt idx="0">
                  <c:v>Assistance obtaining access to government services</c:v>
                </c:pt>
                <c:pt idx="1">
                  <c:v>Employment services and job training</c:v>
                </c:pt>
                <c:pt idx="2">
                  <c:v>Programs for parents and families impacted by opioid use disorder</c:v>
                </c:pt>
                <c:pt idx="3">
                  <c:v>Other</c:v>
                </c:pt>
              </c:strCache>
            </c:strRef>
          </c:cat>
          <c:val>
            <c:numRef>
              <c:f>Charts!$D$236:$D$239</c:f>
              <c:numCache>
                <c:formatCode>General</c:formatCode>
                <c:ptCount val="4"/>
                <c:pt idx="0">
                  <c:v>132</c:v>
                </c:pt>
                <c:pt idx="1">
                  <c:v>181</c:v>
                </c:pt>
                <c:pt idx="2">
                  <c:v>131</c:v>
                </c:pt>
                <c:pt idx="3">
                  <c:v>23</c:v>
                </c:pt>
              </c:numCache>
            </c:numRef>
          </c:val>
          <c:extLst>
            <c:ext xmlns:c16="http://schemas.microsoft.com/office/drawing/2014/chart" uri="{C3380CC4-5D6E-409C-BE32-E72D297353CC}">
              <c16:uniqueId val="{00000001-B34D-4522-8E6E-553CA7A29AAC}"/>
            </c:ext>
          </c:extLst>
        </c:ser>
        <c:dLbls>
          <c:dLblPos val="outEnd"/>
          <c:showLegendKey val="0"/>
          <c:showVal val="1"/>
          <c:showCatName val="0"/>
          <c:showSerName val="0"/>
          <c:showPercent val="0"/>
          <c:showBubbleSize val="0"/>
        </c:dLbls>
        <c:gapWidth val="219"/>
        <c:axId val="279105183"/>
        <c:axId val="279100863"/>
      </c:barChart>
      <c:catAx>
        <c:axId val="2791051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79100863"/>
        <c:crosses val="autoZero"/>
        <c:auto val="1"/>
        <c:lblAlgn val="ctr"/>
        <c:lblOffset val="100"/>
        <c:noMultiLvlLbl val="0"/>
      </c:catAx>
      <c:valAx>
        <c:axId val="2791008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91051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b="0" i="0">
                <a:effectLst/>
              </a:rPr>
              <a:t>Figure 23 If you could prioritize funding for substance use disorder treatment, what is the ONE strategy you would prioritize?</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en-US" b="0" i="0">
                <a:effectLst/>
              </a:rPr>
              <a:t>(N=626)</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bar"/>
        <c:grouping val="clustered"/>
        <c:varyColors val="0"/>
        <c:ser>
          <c:idx val="0"/>
          <c:order val="0"/>
          <c:tx>
            <c:strRef>
              <c:f>Charts!$D$138</c:f>
              <c:strCache>
                <c:ptCount val="1"/>
                <c:pt idx="0">
                  <c:v>Lived Experience</c:v>
                </c:pt>
              </c:strCache>
            </c:strRef>
          </c:tx>
          <c:spPr>
            <a:solidFill>
              <a:srgbClr val="0075A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Charts!$B$139:$B$145</c:f>
              <c:strCache>
                <c:ptCount val="7"/>
                <c:pt idx="0">
                  <c:v>On-demand inpatient treatment services (same day availability)</c:v>
                </c:pt>
                <c:pt idx="1">
                  <c:v>Treatment services for uninsured/underinsured people</c:v>
                </c:pt>
                <c:pt idx="2">
                  <c:v>Long-term community-based recovery supports and after care</c:v>
                </c:pt>
                <c:pt idx="3">
                  <c:v>Patient navigation/care coordination and peer supports</c:v>
                </c:pt>
                <c:pt idx="4">
                  <c:v>Treatment providers that work with all insurers</c:v>
                </c:pt>
                <c:pt idx="5">
                  <c:v>Culturally responsive treatment services</c:v>
                </c:pt>
                <c:pt idx="6">
                  <c:v>Other</c:v>
                </c:pt>
              </c:strCache>
            </c:strRef>
          </c:cat>
          <c:val>
            <c:numRef>
              <c:f>Charts!$D$139:$D$145</c:f>
              <c:numCache>
                <c:formatCode>General</c:formatCode>
                <c:ptCount val="7"/>
                <c:pt idx="0">
                  <c:v>53</c:v>
                </c:pt>
                <c:pt idx="1">
                  <c:v>36</c:v>
                </c:pt>
                <c:pt idx="2">
                  <c:v>29</c:v>
                </c:pt>
                <c:pt idx="3">
                  <c:v>19</c:v>
                </c:pt>
                <c:pt idx="4">
                  <c:v>13</c:v>
                </c:pt>
                <c:pt idx="5">
                  <c:v>5</c:v>
                </c:pt>
                <c:pt idx="6">
                  <c:v>0</c:v>
                </c:pt>
              </c:numCache>
            </c:numRef>
          </c:val>
          <c:extLst>
            <c:ext xmlns:c16="http://schemas.microsoft.com/office/drawing/2014/chart" uri="{C3380CC4-5D6E-409C-BE32-E72D297353CC}">
              <c16:uniqueId val="{00000000-B777-459D-B429-A20E34BF8886}"/>
            </c:ext>
          </c:extLst>
        </c:ser>
        <c:ser>
          <c:idx val="1"/>
          <c:order val="1"/>
          <c:tx>
            <c:strRef>
              <c:f>Charts!$F$138</c:f>
              <c:strCache>
                <c:ptCount val="1"/>
                <c:pt idx="0">
                  <c:v>Community</c:v>
                </c:pt>
              </c:strCache>
            </c:strRef>
          </c:tx>
          <c:spPr>
            <a:solidFill>
              <a:srgbClr val="CE9F2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Charts!$B$139:$B$145</c:f>
              <c:strCache>
                <c:ptCount val="7"/>
                <c:pt idx="0">
                  <c:v>On-demand inpatient treatment services (same day availability)</c:v>
                </c:pt>
                <c:pt idx="1">
                  <c:v>Treatment services for uninsured/underinsured people</c:v>
                </c:pt>
                <c:pt idx="2">
                  <c:v>Long-term community-based recovery supports and after care</c:v>
                </c:pt>
                <c:pt idx="3">
                  <c:v>Patient navigation/care coordination and peer supports</c:v>
                </c:pt>
                <c:pt idx="4">
                  <c:v>Treatment providers that work with all insurers</c:v>
                </c:pt>
                <c:pt idx="5">
                  <c:v>Culturally responsive treatment services</c:v>
                </c:pt>
                <c:pt idx="6">
                  <c:v>Other</c:v>
                </c:pt>
              </c:strCache>
            </c:strRef>
          </c:cat>
          <c:val>
            <c:numRef>
              <c:f>Charts!$F$139:$F$145</c:f>
              <c:numCache>
                <c:formatCode>General</c:formatCode>
                <c:ptCount val="7"/>
                <c:pt idx="0">
                  <c:v>135</c:v>
                </c:pt>
                <c:pt idx="1">
                  <c:v>132</c:v>
                </c:pt>
                <c:pt idx="2">
                  <c:v>78</c:v>
                </c:pt>
                <c:pt idx="3">
                  <c:v>44</c:v>
                </c:pt>
                <c:pt idx="4">
                  <c:v>51</c:v>
                </c:pt>
                <c:pt idx="5">
                  <c:v>16</c:v>
                </c:pt>
                <c:pt idx="6">
                  <c:v>12</c:v>
                </c:pt>
              </c:numCache>
            </c:numRef>
          </c:val>
          <c:extLst>
            <c:ext xmlns:c16="http://schemas.microsoft.com/office/drawing/2014/chart" uri="{C3380CC4-5D6E-409C-BE32-E72D297353CC}">
              <c16:uniqueId val="{00000001-B777-459D-B429-A20E34BF8886}"/>
            </c:ext>
          </c:extLst>
        </c:ser>
        <c:dLbls>
          <c:dLblPos val="outEnd"/>
          <c:showLegendKey val="0"/>
          <c:showVal val="1"/>
          <c:showCatName val="0"/>
          <c:showSerName val="0"/>
          <c:showPercent val="0"/>
          <c:showBubbleSize val="0"/>
        </c:dLbls>
        <c:gapWidth val="219"/>
        <c:axId val="279039903"/>
        <c:axId val="279040383"/>
      </c:barChart>
      <c:catAx>
        <c:axId val="2790399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79040383"/>
        <c:crosses val="autoZero"/>
        <c:auto val="1"/>
        <c:lblAlgn val="ctr"/>
        <c:lblOffset val="100"/>
        <c:noMultiLvlLbl val="0"/>
      </c:catAx>
      <c:valAx>
        <c:axId val="2790403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9039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t>Figure 24 If you could prioritize funding for services to reduce the likelihood of death or injury from opioid use, what is the ONE strategy you would prioritize? (N=619)</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Charts!$D$147</c:f>
              <c:strCache>
                <c:ptCount val="1"/>
                <c:pt idx="0">
                  <c:v>Lived Experience</c:v>
                </c:pt>
              </c:strCache>
            </c:strRef>
          </c:tx>
          <c:spPr>
            <a:solidFill>
              <a:srgbClr val="0075AA"/>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Charts!$B$148:$B$151</c:f>
              <c:strCache>
                <c:ptCount val="4"/>
                <c:pt idx="0">
                  <c:v>Overdose prevention centers (i.e., legal safe consumption sites)</c:v>
                </c:pt>
                <c:pt idx="1">
                  <c:v>Naloxone training and distribution</c:v>
                </c:pt>
                <c:pt idx="2">
                  <c:v>Access to safer use supplies (e.g., syringes, smoking supplies, drug testing strips)</c:v>
                </c:pt>
                <c:pt idx="3">
                  <c:v>Other </c:v>
                </c:pt>
              </c:strCache>
            </c:strRef>
          </c:cat>
          <c:val>
            <c:numRef>
              <c:f>Charts!$D$148:$D$151</c:f>
              <c:numCache>
                <c:formatCode>General</c:formatCode>
                <c:ptCount val="4"/>
                <c:pt idx="0">
                  <c:v>71</c:v>
                </c:pt>
                <c:pt idx="1">
                  <c:v>41</c:v>
                </c:pt>
                <c:pt idx="2">
                  <c:v>37</c:v>
                </c:pt>
                <c:pt idx="3">
                  <c:v>6</c:v>
                </c:pt>
              </c:numCache>
            </c:numRef>
          </c:val>
          <c:extLst>
            <c:ext xmlns:c16="http://schemas.microsoft.com/office/drawing/2014/chart" uri="{C3380CC4-5D6E-409C-BE32-E72D297353CC}">
              <c16:uniqueId val="{00000000-CD0E-471D-8E99-1707D1E6A6D9}"/>
            </c:ext>
          </c:extLst>
        </c:ser>
        <c:ser>
          <c:idx val="1"/>
          <c:order val="1"/>
          <c:tx>
            <c:strRef>
              <c:f>Charts!$F$147</c:f>
              <c:strCache>
                <c:ptCount val="1"/>
                <c:pt idx="0">
                  <c:v>Community</c:v>
                </c:pt>
              </c:strCache>
            </c:strRef>
          </c:tx>
          <c:spPr>
            <a:solidFill>
              <a:srgbClr val="CE9F2B"/>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Charts!$B$148:$B$151</c:f>
              <c:strCache>
                <c:ptCount val="4"/>
                <c:pt idx="0">
                  <c:v>Overdose prevention centers (i.e., legal safe consumption sites)</c:v>
                </c:pt>
                <c:pt idx="1">
                  <c:v>Naloxone training and distribution</c:v>
                </c:pt>
                <c:pt idx="2">
                  <c:v>Access to safer use supplies (e.g., syringes, smoking supplies, drug testing strips)</c:v>
                </c:pt>
                <c:pt idx="3">
                  <c:v>Other </c:v>
                </c:pt>
              </c:strCache>
            </c:strRef>
          </c:cat>
          <c:val>
            <c:numRef>
              <c:f>Charts!$F$148:$F$151</c:f>
              <c:numCache>
                <c:formatCode>General</c:formatCode>
                <c:ptCount val="4"/>
                <c:pt idx="0">
                  <c:v>154</c:v>
                </c:pt>
                <c:pt idx="1">
                  <c:v>190</c:v>
                </c:pt>
                <c:pt idx="2">
                  <c:v>77</c:v>
                </c:pt>
                <c:pt idx="3">
                  <c:v>40</c:v>
                </c:pt>
              </c:numCache>
            </c:numRef>
          </c:val>
          <c:extLst>
            <c:ext xmlns:c16="http://schemas.microsoft.com/office/drawing/2014/chart" uri="{C3380CC4-5D6E-409C-BE32-E72D297353CC}">
              <c16:uniqueId val="{00000001-CD0E-471D-8E99-1707D1E6A6D9}"/>
            </c:ext>
          </c:extLst>
        </c:ser>
        <c:dLbls>
          <c:dLblPos val="outEnd"/>
          <c:showLegendKey val="0"/>
          <c:showVal val="1"/>
          <c:showCatName val="0"/>
          <c:showSerName val="0"/>
          <c:showPercent val="0"/>
          <c:showBubbleSize val="0"/>
        </c:dLbls>
        <c:gapWidth val="219"/>
        <c:axId val="279105183"/>
        <c:axId val="279100863"/>
      </c:barChart>
      <c:catAx>
        <c:axId val="279105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79100863"/>
        <c:crosses val="autoZero"/>
        <c:auto val="0"/>
        <c:lblAlgn val="ctr"/>
        <c:lblOffset val="100"/>
        <c:noMultiLvlLbl val="0"/>
      </c:catAx>
      <c:valAx>
        <c:axId val="2791008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791051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6 WCSO</a:t>
            </a:r>
            <a:r>
              <a:rPr lang="en-US" baseline="0"/>
              <a:t> Crime Lab Top 6 Illicit Drugs Tested for from </a:t>
            </a:r>
            <a:r>
              <a:rPr lang="en-US"/>
              <a:t>2022-2024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Sheet1!$B$26</c:f>
              <c:strCache>
                <c:ptCount val="1"/>
                <c:pt idx="0">
                  <c:v>2022</c:v>
                </c:pt>
              </c:strCache>
            </c:strRef>
          </c:tx>
          <c:spPr>
            <a:solidFill>
              <a:schemeClr val="accent1"/>
            </a:solidFill>
            <a:ln>
              <a:noFill/>
            </a:ln>
            <a:effectLst/>
          </c:spPr>
          <c:invertIfNegative val="0"/>
          <c:cat>
            <c:strRef>
              <c:f>Sheet1!$A$27:$A$32</c:f>
              <c:strCache>
                <c:ptCount val="6"/>
                <c:pt idx="0">
                  <c:v>Meth</c:v>
                </c:pt>
                <c:pt idx="1">
                  <c:v>Fentanyl</c:v>
                </c:pt>
                <c:pt idx="2">
                  <c:v>Cannabis</c:v>
                </c:pt>
                <c:pt idx="3">
                  <c:v>Heroin</c:v>
                </c:pt>
                <c:pt idx="4">
                  <c:v>Cocaine</c:v>
                </c:pt>
                <c:pt idx="5">
                  <c:v>Psilocin</c:v>
                </c:pt>
              </c:strCache>
            </c:strRef>
          </c:cat>
          <c:val>
            <c:numRef>
              <c:f>Sheet1!$B$27:$B$32</c:f>
              <c:numCache>
                <c:formatCode>0%</c:formatCode>
                <c:ptCount val="6"/>
                <c:pt idx="0">
                  <c:v>0.41</c:v>
                </c:pt>
                <c:pt idx="1">
                  <c:v>0.15</c:v>
                </c:pt>
                <c:pt idx="2">
                  <c:v>0.06</c:v>
                </c:pt>
                <c:pt idx="3">
                  <c:v>0.06</c:v>
                </c:pt>
                <c:pt idx="4">
                  <c:v>0.06</c:v>
                </c:pt>
                <c:pt idx="5">
                  <c:v>0.03</c:v>
                </c:pt>
              </c:numCache>
            </c:numRef>
          </c:val>
          <c:extLst>
            <c:ext xmlns:c16="http://schemas.microsoft.com/office/drawing/2014/chart" uri="{C3380CC4-5D6E-409C-BE32-E72D297353CC}">
              <c16:uniqueId val="{00000000-92DF-4400-AF15-A2356B5E90E8}"/>
            </c:ext>
          </c:extLst>
        </c:ser>
        <c:ser>
          <c:idx val="1"/>
          <c:order val="1"/>
          <c:tx>
            <c:strRef>
              <c:f>Sheet1!$C$26</c:f>
              <c:strCache>
                <c:ptCount val="1"/>
                <c:pt idx="0">
                  <c:v>2023</c:v>
                </c:pt>
              </c:strCache>
            </c:strRef>
          </c:tx>
          <c:spPr>
            <a:solidFill>
              <a:schemeClr val="accent2"/>
            </a:solidFill>
            <a:ln>
              <a:noFill/>
            </a:ln>
            <a:effectLst/>
          </c:spPr>
          <c:invertIfNegative val="0"/>
          <c:cat>
            <c:strRef>
              <c:f>Sheet1!$A$27:$A$32</c:f>
              <c:strCache>
                <c:ptCount val="6"/>
                <c:pt idx="0">
                  <c:v>Meth</c:v>
                </c:pt>
                <c:pt idx="1">
                  <c:v>Fentanyl</c:v>
                </c:pt>
                <c:pt idx="2">
                  <c:v>Cannabis</c:v>
                </c:pt>
                <c:pt idx="3">
                  <c:v>Heroin</c:v>
                </c:pt>
                <c:pt idx="4">
                  <c:v>Cocaine</c:v>
                </c:pt>
                <c:pt idx="5">
                  <c:v>Psilocin</c:v>
                </c:pt>
              </c:strCache>
            </c:strRef>
          </c:cat>
          <c:val>
            <c:numRef>
              <c:f>Sheet1!$C$27:$C$32</c:f>
              <c:numCache>
                <c:formatCode>0%</c:formatCode>
                <c:ptCount val="6"/>
                <c:pt idx="0">
                  <c:v>0.41</c:v>
                </c:pt>
                <c:pt idx="1">
                  <c:v>0.16</c:v>
                </c:pt>
                <c:pt idx="2">
                  <c:v>0.04</c:v>
                </c:pt>
                <c:pt idx="3">
                  <c:v>0.06</c:v>
                </c:pt>
                <c:pt idx="4">
                  <c:v>0.06</c:v>
                </c:pt>
                <c:pt idx="5">
                  <c:v>0.04</c:v>
                </c:pt>
              </c:numCache>
            </c:numRef>
          </c:val>
          <c:extLst>
            <c:ext xmlns:c16="http://schemas.microsoft.com/office/drawing/2014/chart" uri="{C3380CC4-5D6E-409C-BE32-E72D297353CC}">
              <c16:uniqueId val="{00000001-92DF-4400-AF15-A2356B5E90E8}"/>
            </c:ext>
          </c:extLst>
        </c:ser>
        <c:ser>
          <c:idx val="2"/>
          <c:order val="2"/>
          <c:tx>
            <c:strRef>
              <c:f>Sheet1!$D$26</c:f>
              <c:strCache>
                <c:ptCount val="1"/>
                <c:pt idx="0">
                  <c:v>2024</c:v>
                </c:pt>
              </c:strCache>
            </c:strRef>
          </c:tx>
          <c:spPr>
            <a:solidFill>
              <a:schemeClr val="accent3"/>
            </a:solidFill>
            <a:ln>
              <a:noFill/>
            </a:ln>
            <a:effectLst/>
          </c:spPr>
          <c:invertIfNegative val="0"/>
          <c:cat>
            <c:strRef>
              <c:f>Sheet1!$A$27:$A$32</c:f>
              <c:strCache>
                <c:ptCount val="6"/>
                <c:pt idx="0">
                  <c:v>Meth</c:v>
                </c:pt>
                <c:pt idx="1">
                  <c:v>Fentanyl</c:v>
                </c:pt>
                <c:pt idx="2">
                  <c:v>Cannabis</c:v>
                </c:pt>
                <c:pt idx="3">
                  <c:v>Heroin</c:v>
                </c:pt>
                <c:pt idx="4">
                  <c:v>Cocaine</c:v>
                </c:pt>
                <c:pt idx="5">
                  <c:v>Psilocin</c:v>
                </c:pt>
              </c:strCache>
            </c:strRef>
          </c:cat>
          <c:val>
            <c:numRef>
              <c:f>Sheet1!$D$27:$D$32</c:f>
              <c:numCache>
                <c:formatCode>0%</c:formatCode>
                <c:ptCount val="6"/>
                <c:pt idx="0">
                  <c:v>0.43</c:v>
                </c:pt>
                <c:pt idx="1">
                  <c:v>0.23</c:v>
                </c:pt>
                <c:pt idx="2">
                  <c:v>0.05</c:v>
                </c:pt>
                <c:pt idx="3">
                  <c:v>0.02</c:v>
                </c:pt>
                <c:pt idx="4">
                  <c:v>0.06</c:v>
                </c:pt>
                <c:pt idx="5">
                  <c:v>0.04</c:v>
                </c:pt>
              </c:numCache>
            </c:numRef>
          </c:val>
          <c:extLst>
            <c:ext xmlns:c16="http://schemas.microsoft.com/office/drawing/2014/chart" uri="{C3380CC4-5D6E-409C-BE32-E72D297353CC}">
              <c16:uniqueId val="{00000002-92DF-4400-AF15-A2356B5E90E8}"/>
            </c:ext>
          </c:extLst>
        </c:ser>
        <c:dLbls>
          <c:showLegendKey val="0"/>
          <c:showVal val="0"/>
          <c:showCatName val="0"/>
          <c:showSerName val="0"/>
          <c:showPercent val="0"/>
          <c:showBubbleSize val="0"/>
        </c:dLbls>
        <c:gapWidth val="219"/>
        <c:overlap val="-27"/>
        <c:axId val="1274286447"/>
        <c:axId val="1274292207"/>
      </c:barChart>
      <c:catAx>
        <c:axId val="12742864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4292207"/>
        <c:crosses val="autoZero"/>
        <c:auto val="1"/>
        <c:lblAlgn val="ctr"/>
        <c:lblOffset val="100"/>
        <c:noMultiLvlLbl val="0"/>
      </c:catAx>
      <c:valAx>
        <c:axId val="12742922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Drug Usage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428644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7 Insurance Coverage for MAT Participants at CHA Jan 2024- May 2025 (N=112)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Sheet1!$J$26:$J$29</c:f>
              <c:strCache>
                <c:ptCount val="4"/>
                <c:pt idx="0">
                  <c:v>Medicaid</c:v>
                </c:pt>
                <c:pt idx="1">
                  <c:v>Commercial </c:v>
                </c:pt>
                <c:pt idx="2">
                  <c:v>Uninsured</c:v>
                </c:pt>
                <c:pt idx="3">
                  <c:v>Medicare</c:v>
                </c:pt>
              </c:strCache>
            </c:strRef>
          </c:cat>
          <c:val>
            <c:numRef>
              <c:f>Sheet1!$K$26:$K$29</c:f>
              <c:numCache>
                <c:formatCode>General</c:formatCode>
                <c:ptCount val="4"/>
                <c:pt idx="0">
                  <c:v>46</c:v>
                </c:pt>
                <c:pt idx="1">
                  <c:v>14</c:v>
                </c:pt>
                <c:pt idx="2">
                  <c:v>7</c:v>
                </c:pt>
                <c:pt idx="3">
                  <c:v>43</c:v>
                </c:pt>
              </c:numCache>
            </c:numRef>
          </c:val>
          <c:extLst>
            <c:ext xmlns:c16="http://schemas.microsoft.com/office/drawing/2014/chart" uri="{C3380CC4-5D6E-409C-BE32-E72D297353CC}">
              <c16:uniqueId val="{00000000-6FEE-4DA0-BD70-36A70B95D113}"/>
            </c:ext>
          </c:extLst>
        </c:ser>
        <c:dLbls>
          <c:dLblPos val="outEnd"/>
          <c:showLegendKey val="0"/>
          <c:showVal val="1"/>
          <c:showCatName val="0"/>
          <c:showSerName val="0"/>
          <c:showPercent val="0"/>
          <c:showBubbleSize val="0"/>
        </c:dLbls>
        <c:gapWidth val="219"/>
        <c:overlap val="-27"/>
        <c:axId val="1768493647"/>
        <c:axId val="1768495087"/>
      </c:barChart>
      <c:catAx>
        <c:axId val="176849364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Type of Medical Insurance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8495087"/>
        <c:crosses val="autoZero"/>
        <c:auto val="1"/>
        <c:lblAlgn val="ctr"/>
        <c:lblOffset val="100"/>
        <c:noMultiLvlLbl val="0"/>
      </c:catAx>
      <c:valAx>
        <c:axId val="176849508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MAT Participants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849364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8 Northern</a:t>
            </a:r>
            <a:r>
              <a:rPr lang="en-US" baseline="0"/>
              <a:t> Nevada HOPES MAT participant insurance type billed January 1, 2020-October 1, 2025 (N=11,754)</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'Breakdown by insurance'!$F$11</c:f>
              <c:strCache>
                <c:ptCount val="1"/>
                <c:pt idx="0">
                  <c:v>Percent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'Breakdown by insurance'!$D$12:$D$16</c:f>
              <c:strCache>
                <c:ptCount val="5"/>
                <c:pt idx="0">
                  <c:v>Medicaid</c:v>
                </c:pt>
                <c:pt idx="1">
                  <c:v>Private Insurance</c:v>
                </c:pt>
                <c:pt idx="2">
                  <c:v>Self-Pay</c:v>
                </c:pt>
                <c:pt idx="3">
                  <c:v>Medicare</c:v>
                </c:pt>
                <c:pt idx="4">
                  <c:v>Sliding Scale</c:v>
                </c:pt>
              </c:strCache>
            </c:strRef>
          </c:cat>
          <c:val>
            <c:numRef>
              <c:f>'Breakdown by insurance'!$F$12:$F$16</c:f>
              <c:numCache>
                <c:formatCode>0.0%</c:formatCode>
                <c:ptCount val="5"/>
                <c:pt idx="0">
                  <c:v>0.4993193806363791</c:v>
                </c:pt>
                <c:pt idx="1">
                  <c:v>0.246639441892122</c:v>
                </c:pt>
                <c:pt idx="2">
                  <c:v>0.19159435085928195</c:v>
                </c:pt>
                <c:pt idx="3">
                  <c:v>3.5477284328739152E-2</c:v>
                </c:pt>
                <c:pt idx="4">
                  <c:v>2.6969542283477966E-2</c:v>
                </c:pt>
              </c:numCache>
            </c:numRef>
          </c:val>
          <c:extLst>
            <c:ext xmlns:c16="http://schemas.microsoft.com/office/drawing/2014/chart" uri="{C3380CC4-5D6E-409C-BE32-E72D297353CC}">
              <c16:uniqueId val="{00000000-6D70-491D-9841-9808AADD4B8C}"/>
            </c:ext>
          </c:extLst>
        </c:ser>
        <c:dLbls>
          <c:dLblPos val="outEnd"/>
          <c:showLegendKey val="0"/>
          <c:showVal val="1"/>
          <c:showCatName val="0"/>
          <c:showSerName val="0"/>
          <c:showPercent val="0"/>
          <c:showBubbleSize val="0"/>
        </c:dLbls>
        <c:gapWidth val="182"/>
        <c:axId val="937587375"/>
        <c:axId val="937587855"/>
      </c:barChart>
      <c:catAx>
        <c:axId val="9375873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7587855"/>
        <c:crosses val="autoZero"/>
        <c:auto val="1"/>
        <c:lblAlgn val="ctr"/>
        <c:lblOffset val="100"/>
        <c:noMultiLvlLbl val="0"/>
      </c:catAx>
      <c:valAx>
        <c:axId val="937587855"/>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75873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Figure 9 Suboxone Prescriptions (Rx) 2020-2025 Washoe county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none"/>
          </c:marker>
          <c:cat>
            <c:numRef>
              <c:f>Sheet1!$D$168:$D$173</c:f>
              <c:numCache>
                <c:formatCode>mmm\-yy</c:formatCode>
                <c:ptCount val="6"/>
                <c:pt idx="0">
                  <c:v>43831</c:v>
                </c:pt>
                <c:pt idx="1">
                  <c:v>44197</c:v>
                </c:pt>
                <c:pt idx="2">
                  <c:v>44562</c:v>
                </c:pt>
                <c:pt idx="3">
                  <c:v>44927</c:v>
                </c:pt>
                <c:pt idx="4">
                  <c:v>45292</c:v>
                </c:pt>
                <c:pt idx="5">
                  <c:v>45658</c:v>
                </c:pt>
              </c:numCache>
            </c:numRef>
          </c:cat>
          <c:val>
            <c:numRef>
              <c:f>Sheet1!$E$168:$E$173</c:f>
              <c:numCache>
                <c:formatCode>General</c:formatCode>
                <c:ptCount val="6"/>
                <c:pt idx="0">
                  <c:v>750</c:v>
                </c:pt>
                <c:pt idx="1">
                  <c:v>730</c:v>
                </c:pt>
                <c:pt idx="2">
                  <c:v>705</c:v>
                </c:pt>
                <c:pt idx="3">
                  <c:v>730</c:v>
                </c:pt>
                <c:pt idx="4">
                  <c:v>697</c:v>
                </c:pt>
                <c:pt idx="5">
                  <c:v>660</c:v>
                </c:pt>
              </c:numCache>
            </c:numRef>
          </c:val>
          <c:smooth val="0"/>
          <c:extLst>
            <c:ext xmlns:c16="http://schemas.microsoft.com/office/drawing/2014/chart" uri="{C3380CC4-5D6E-409C-BE32-E72D297353CC}">
              <c16:uniqueId val="{00000000-69A3-4737-8DD8-EA26CDD0F0AA}"/>
            </c:ext>
          </c:extLst>
        </c:ser>
        <c:dLbls>
          <c:showLegendKey val="0"/>
          <c:showVal val="0"/>
          <c:showCatName val="0"/>
          <c:showSerName val="0"/>
          <c:showPercent val="0"/>
          <c:showBubbleSize val="0"/>
        </c:dLbls>
        <c:smooth val="0"/>
        <c:axId val="406398992"/>
        <c:axId val="406402832"/>
      </c:lineChart>
      <c:dateAx>
        <c:axId val="4063989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402832"/>
        <c:crosses val="autoZero"/>
        <c:auto val="1"/>
        <c:lblOffset val="100"/>
        <c:baseTimeUnit val="years"/>
      </c:dateAx>
      <c:valAx>
        <c:axId val="406402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Prescriptions</a:t>
                </a:r>
              </a:p>
            </c:rich>
          </c:tx>
          <c:layout>
            <c:manualLayout>
              <c:xMode val="edge"/>
              <c:yMode val="edge"/>
              <c:x val="3.3942558746736295E-2"/>
              <c:y val="0.1578334598835737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63989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DD472EC-A069-46A7-A251-2377BAD9CA4C}" type="doc">
      <dgm:prSet loTypeId="urn:microsoft.com/office/officeart/2005/8/layout/vList2" loCatId="list" qsTypeId="urn:microsoft.com/office/officeart/2005/8/quickstyle/simple1" qsCatId="simple" csTypeId="urn:microsoft.com/office/officeart/2005/8/colors/accent0_3" csCatId="mainScheme" phldr="1"/>
      <dgm:spPr/>
      <dgm:t>
        <a:bodyPr/>
        <a:lstStyle/>
        <a:p>
          <a:endParaRPr lang="en-US"/>
        </a:p>
      </dgm:t>
    </dgm:pt>
    <dgm:pt modelId="{4BBF0838-7A7F-49F1-8D2F-032798EAFB84}">
      <dgm:prSet custT="1"/>
      <dgm:spPr>
        <a:xfrm>
          <a:off x="3571" y="398384"/>
          <a:ext cx="2833687" cy="1951333"/>
        </a:xfrm>
      </dgm:spPr>
      <dgm:t>
        <a:bodyPr/>
        <a:lstStyle/>
        <a:p>
          <a:pPr>
            <a:buNone/>
          </a:pPr>
          <a:r>
            <a:rPr lang="en-US" sz="1200" b="1" dirty="0">
              <a:latin typeface="Roboto" panose="02000000000000000000" pitchFamily="2" charset="0"/>
              <a:ea typeface="Roboto" panose="02000000000000000000" pitchFamily="2" charset="0"/>
              <a:cs typeface="Roboto" panose="02000000000000000000" pitchFamily="2" charset="0"/>
            </a:rPr>
            <a:t>Improved Collaboration &amp; Communication</a:t>
          </a:r>
          <a:endParaRPr lang="en-US" sz="1200" dirty="0">
            <a:latin typeface="Roboto" panose="02000000000000000000" pitchFamily="2" charset="0"/>
            <a:ea typeface="Roboto" panose="02000000000000000000" pitchFamily="2" charset="0"/>
            <a:cs typeface="Roboto" panose="02000000000000000000" pitchFamily="2" charset="0"/>
          </a:endParaRPr>
        </a:p>
      </dgm:t>
    </dgm:pt>
    <dgm:pt modelId="{FF0DCB19-E123-4BB0-A455-C1BE11900BA5}" type="parTrans" cxnId="{EEBDCEED-69CB-4D65-B968-61ED5B18C82A}">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053E22A7-6A24-421D-9FA6-320B81D29CBD}" type="sibTrans" cxnId="{EEBDCEED-69CB-4D65-B968-61ED5B18C82A}">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788F435F-92DE-416A-9F4F-472ABE7B3220}">
      <dgm:prSet custT="1"/>
      <dgm:spPr>
        <a:xfrm>
          <a:off x="3571" y="398384"/>
          <a:ext cx="2833687" cy="1951333"/>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Strengthen partnerships and communication across agencies and service providers.</a:t>
          </a:r>
        </a:p>
      </dgm:t>
    </dgm:pt>
    <dgm:pt modelId="{08FA51B9-E2F9-41C6-A078-F6CDDFAE9196}" type="parTrans" cxnId="{597FFAFA-2FBC-498B-8A78-46011E96B765}">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563C2746-5A65-4BA2-BA2C-04BA115BCAE8}" type="sibTrans" cxnId="{597FFAFA-2FBC-498B-8A78-46011E96B765}">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9D4028B4-1AC7-4ABD-B3F2-20CE76FA06C5}">
      <dgm:prSet custT="1"/>
      <dgm:spPr>
        <a:xfrm>
          <a:off x="3571" y="398384"/>
          <a:ext cx="2833687" cy="1951333"/>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Embed peers across the system to help navigate services.</a:t>
          </a:r>
        </a:p>
      </dgm:t>
    </dgm:pt>
    <dgm:pt modelId="{53A58B93-D806-4EC4-B3FD-71E1322F92EF}" type="parTrans" cxnId="{EB87C553-8A98-4A05-B69E-2FBA71D9DCC0}">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195DCA7F-BAED-4429-84AA-D320CBCD5FF9}" type="sibTrans" cxnId="{EB87C553-8A98-4A05-B69E-2FBA71D9DCC0}">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1B6B11E0-711C-48FD-806B-B933DF37157D}">
      <dgm:prSet custT="1"/>
      <dgm:spPr>
        <a:xfrm>
          <a:off x="6237684" y="391405"/>
          <a:ext cx="2833687" cy="1965292"/>
        </a:xfrm>
      </dgm:spPr>
      <dgm:t>
        <a:bodyPr/>
        <a:lstStyle/>
        <a:p>
          <a:pPr>
            <a:buNone/>
          </a:pPr>
          <a:r>
            <a:rPr lang="en-US" sz="1200" b="1">
              <a:latin typeface="Roboto" panose="02000000000000000000" pitchFamily="2" charset="0"/>
              <a:ea typeface="Roboto" panose="02000000000000000000" pitchFamily="2" charset="0"/>
              <a:cs typeface="Roboto" panose="02000000000000000000" pitchFamily="2" charset="0"/>
            </a:rPr>
            <a:t>Housing</a:t>
          </a:r>
          <a:endParaRPr lang="en-US" sz="1200">
            <a:latin typeface="Roboto" panose="02000000000000000000" pitchFamily="2" charset="0"/>
            <a:ea typeface="Roboto" panose="02000000000000000000" pitchFamily="2" charset="0"/>
            <a:cs typeface="Roboto" panose="02000000000000000000" pitchFamily="2" charset="0"/>
          </a:endParaRPr>
        </a:p>
      </dgm:t>
    </dgm:pt>
    <dgm:pt modelId="{17E0E9A4-DA46-484B-A257-3489F5BBF218}" type="parTrans" cxnId="{92AAD767-FD55-4D56-8E89-C62AAD89DDAD}">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883AC135-21E6-4BCD-B0A7-3351640A75F2}" type="sibTrans" cxnId="{92AAD767-FD55-4D56-8E89-C62AAD89DDAD}">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13575D67-80E5-419D-A789-0FF5C2313FA0}">
      <dgm:prSet custT="1"/>
      <dgm:spPr>
        <a:xfrm>
          <a:off x="6237684" y="391405"/>
          <a:ext cx="2833687" cy="1965292"/>
        </a:xfrm>
      </dgm:spPr>
      <dgm:t>
        <a:bodyPr/>
        <a:lstStyle/>
        <a:p>
          <a:pPr>
            <a:buChar char="•"/>
          </a:pPr>
          <a:r>
            <a:rPr lang="en-US" sz="1200">
              <a:latin typeface="Roboto" panose="02000000000000000000" pitchFamily="2" charset="0"/>
              <a:ea typeface="Roboto" panose="02000000000000000000" pitchFamily="2" charset="0"/>
              <a:cs typeface="Roboto" panose="02000000000000000000" pitchFamily="2" charset="0"/>
            </a:rPr>
            <a:t>More housing options for people actively using substances or on MAT.</a:t>
          </a:r>
        </a:p>
      </dgm:t>
    </dgm:pt>
    <dgm:pt modelId="{C9B96864-D392-4A14-BAEE-9B9CA187F929}" type="parTrans" cxnId="{D6DB4A34-1FA3-4208-B7E3-B250FF1F05C1}">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4521C534-1490-4B48-97EE-3AE6D4704B05}" type="sibTrans" cxnId="{D6DB4A34-1FA3-4208-B7E3-B250FF1F05C1}">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C8CF811E-8C20-4225-A22E-891E92AD3BF0}">
      <dgm:prSet custT="1"/>
      <dgm:spPr>
        <a:xfrm>
          <a:off x="6237684" y="391405"/>
          <a:ext cx="2833687" cy="1965292"/>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Expand supportive housing for families, youth, elderly, and disabled individuals.</a:t>
          </a:r>
        </a:p>
      </dgm:t>
    </dgm:pt>
    <dgm:pt modelId="{330B9675-821A-49F5-8559-6EB8705EEF1E}" type="parTrans" cxnId="{E0C8307E-1BF1-4987-BA4A-0F71CE173372}">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BB32EC4D-5E95-42AE-A9EE-C4DD2ADC49C6}" type="sibTrans" cxnId="{E0C8307E-1BF1-4987-BA4A-0F71CE173372}">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DC59E76E-9EE2-4B57-AE2B-32CF430228D9}">
      <dgm:prSet custT="1"/>
      <dgm:spPr>
        <a:xfrm>
          <a:off x="6237684" y="391405"/>
          <a:ext cx="2833687" cy="1965292"/>
        </a:xfrm>
      </dgm:spPr>
      <dgm:t>
        <a:bodyPr/>
        <a:lstStyle/>
        <a:p>
          <a:pPr>
            <a:buChar char="•"/>
          </a:pPr>
          <a:r>
            <a:rPr lang="en-US" sz="1200">
              <a:latin typeface="Roboto" panose="02000000000000000000" pitchFamily="2" charset="0"/>
              <a:ea typeface="Roboto" panose="02000000000000000000" pitchFamily="2" charset="0"/>
              <a:cs typeface="Roboto" panose="02000000000000000000" pitchFamily="2" charset="0"/>
            </a:rPr>
            <a:t>Increase sober living and non-sober resource hubs in apartment communities.</a:t>
          </a:r>
        </a:p>
      </dgm:t>
    </dgm:pt>
    <dgm:pt modelId="{397AF67E-65CB-4C2E-A821-0CA1A9BA04EC}" type="parTrans" cxnId="{5ADE7500-473D-451C-AAD1-E3E1088DBC03}">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3B4DC22C-9609-4F8E-803F-023AD27F8C52}" type="sibTrans" cxnId="{5ADE7500-473D-451C-AAD1-E3E1088DBC03}">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C26867E4-407D-40B3-8A01-2D6955BE5980}">
      <dgm:prSet custT="1"/>
      <dgm:spPr>
        <a:xfrm>
          <a:off x="9354740" y="370458"/>
          <a:ext cx="2833687" cy="2007185"/>
        </a:xfrm>
      </dgm:spPr>
      <dgm:t>
        <a:bodyPr/>
        <a:lstStyle/>
        <a:p>
          <a:pPr>
            <a:buNone/>
          </a:pPr>
          <a:r>
            <a:rPr lang="en-US" sz="1200" b="1">
              <a:latin typeface="Roboto" panose="02000000000000000000" pitchFamily="2" charset="0"/>
              <a:ea typeface="Roboto" panose="02000000000000000000" pitchFamily="2" charset="0"/>
              <a:cs typeface="Roboto" panose="02000000000000000000" pitchFamily="2" charset="0"/>
            </a:rPr>
            <a:t>Harm Reduction &amp; Overdose Prevention</a:t>
          </a:r>
          <a:endParaRPr lang="en-US" sz="1200">
            <a:latin typeface="Roboto" panose="02000000000000000000" pitchFamily="2" charset="0"/>
            <a:ea typeface="Roboto" panose="02000000000000000000" pitchFamily="2" charset="0"/>
            <a:cs typeface="Roboto" panose="02000000000000000000" pitchFamily="2" charset="0"/>
          </a:endParaRPr>
        </a:p>
      </dgm:t>
    </dgm:pt>
    <dgm:pt modelId="{41D2169C-A167-4ADD-9152-2878101FBAF0}" type="parTrans" cxnId="{1E456621-1B01-4F53-A804-B3A69E79705F}">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67DC28EC-FF28-491A-9DBA-03B6E182536E}" type="sibTrans" cxnId="{1E456621-1B01-4F53-A804-B3A69E79705F}">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71CDC722-25B4-494A-99F0-ECCD64746C3D}">
      <dgm:prSet custT="1"/>
      <dgm:spPr>
        <a:xfrm>
          <a:off x="9354740" y="370458"/>
          <a:ext cx="2833687" cy="2007185"/>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Increase Narcan education and distribution.</a:t>
          </a:r>
        </a:p>
      </dgm:t>
    </dgm:pt>
    <dgm:pt modelId="{B632C428-9DC1-4664-B96F-33326A57CB01}" type="parTrans" cxnId="{C2BC05EB-3B7A-4228-9BC5-0275ADE9461C}">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F9D3F8B0-5603-4B41-9ADF-4DA78A79C1DF}" type="sibTrans" cxnId="{C2BC05EB-3B7A-4228-9BC5-0275ADE9461C}">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69D712A5-1386-4177-B3CE-107228B37279}">
      <dgm:prSet custT="1"/>
      <dgm:spPr>
        <a:xfrm>
          <a:off x="9354740" y="370458"/>
          <a:ext cx="2833687" cy="2007185"/>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Provide syringe exchange sites.</a:t>
          </a:r>
        </a:p>
      </dgm:t>
    </dgm:pt>
    <dgm:pt modelId="{224D03F3-D51D-437C-973A-6AB5AA14AE5D}" type="parTrans" cxnId="{8D9796D7-B92B-4347-9F6B-FED1EF10E4FA}">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AC26915D-484D-40CC-A788-333B0470412E}" type="sibTrans" cxnId="{8D9796D7-B92B-4347-9F6B-FED1EF10E4FA}">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71A031B5-8823-43FA-B475-BBB61DEC9E39}">
      <dgm:prSet custT="1"/>
      <dgm:spPr>
        <a:xfrm>
          <a:off x="9354740" y="370458"/>
          <a:ext cx="2833687" cy="2007185"/>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Support drug-checking services to identify drug contents and reduce overdose risks.</a:t>
          </a:r>
        </a:p>
      </dgm:t>
    </dgm:pt>
    <dgm:pt modelId="{24D6D8D5-77C5-436B-9DB5-13BE82CAECDC}" type="parTrans" cxnId="{8FAC6DD6-BF25-4445-82B0-E7E479A3959C}">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F4E4A7B5-F5F0-4EF4-90F6-62A6BA85C40E}" type="sibTrans" cxnId="{8FAC6DD6-BF25-4445-82B0-E7E479A3959C}">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FA8990D4-5229-47E1-BAE0-45311A4EFC5C}">
      <dgm:prSet custT="1"/>
      <dgm:spPr>
        <a:xfrm>
          <a:off x="3571" y="2861068"/>
          <a:ext cx="2833687" cy="1921461"/>
        </a:xfrm>
      </dgm:spPr>
      <dgm:t>
        <a:bodyPr/>
        <a:lstStyle/>
        <a:p>
          <a:pPr>
            <a:buNone/>
          </a:pPr>
          <a:r>
            <a:rPr lang="en-US" sz="1200" b="1" dirty="0">
              <a:latin typeface="Roboto" panose="02000000000000000000" pitchFamily="2" charset="0"/>
              <a:ea typeface="Roboto" panose="02000000000000000000" pitchFamily="2" charset="0"/>
              <a:cs typeface="Roboto" panose="02000000000000000000" pitchFamily="2" charset="0"/>
            </a:rPr>
            <a:t>Support for Youth and Families</a:t>
          </a:r>
          <a:endParaRPr lang="en-US" sz="1200" dirty="0">
            <a:latin typeface="Roboto" panose="02000000000000000000" pitchFamily="2" charset="0"/>
            <a:ea typeface="Roboto" panose="02000000000000000000" pitchFamily="2" charset="0"/>
            <a:cs typeface="Roboto" panose="02000000000000000000" pitchFamily="2" charset="0"/>
          </a:endParaRPr>
        </a:p>
      </dgm:t>
    </dgm:pt>
    <dgm:pt modelId="{373881C0-0CAA-4F9B-97EC-59EF48F95D06}" type="parTrans" cxnId="{512E652B-AD20-4EE1-A178-49B3AEC9E1D1}">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4148216B-C6C0-4E2B-8F23-AFE3A39AB3F4}" type="sibTrans" cxnId="{512E652B-AD20-4EE1-A178-49B3AEC9E1D1}">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F613E295-A1D5-4A11-98F6-EA073D22B030}">
      <dgm:prSet custT="1"/>
      <dgm:spPr>
        <a:xfrm>
          <a:off x="3571" y="2861068"/>
          <a:ext cx="2833687" cy="1921461"/>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Increase family-centered supports and trauma-responsive services.</a:t>
          </a:r>
        </a:p>
      </dgm:t>
    </dgm:pt>
    <dgm:pt modelId="{41EDD0D2-FC06-49AD-A6F6-8F2C3684A2DE}" type="parTrans" cxnId="{C50E7426-12D7-4895-A78C-5BE7916DA5C0}">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3713ABFD-291F-4699-A316-906E6FB5B48E}" type="sibTrans" cxnId="{C50E7426-12D7-4895-A78C-5BE7916DA5C0}">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3D88D12C-3ED7-4E41-8C39-BA86894FD880}">
      <dgm:prSet custT="1"/>
      <dgm:spPr>
        <a:xfrm>
          <a:off x="6237684" y="2854089"/>
          <a:ext cx="2833687" cy="1935419"/>
        </a:xfrm>
      </dgm:spPr>
      <dgm:t>
        <a:bodyPr/>
        <a:lstStyle/>
        <a:p>
          <a:pPr>
            <a:buNone/>
          </a:pPr>
          <a:r>
            <a:rPr lang="en-US" sz="1200" b="1" dirty="0">
              <a:latin typeface="Roboto" panose="02000000000000000000" pitchFamily="2" charset="0"/>
              <a:ea typeface="Roboto" panose="02000000000000000000" pitchFamily="2" charset="0"/>
              <a:cs typeface="Roboto" panose="02000000000000000000" pitchFamily="2" charset="0"/>
            </a:rPr>
            <a:t>Education &amp; Public Awareness</a:t>
          </a:r>
          <a:endParaRPr lang="en-US" sz="1200" dirty="0">
            <a:latin typeface="Roboto" panose="02000000000000000000" pitchFamily="2" charset="0"/>
            <a:ea typeface="Roboto" panose="02000000000000000000" pitchFamily="2" charset="0"/>
            <a:cs typeface="Roboto" panose="02000000000000000000" pitchFamily="2" charset="0"/>
          </a:endParaRPr>
        </a:p>
      </dgm:t>
    </dgm:pt>
    <dgm:pt modelId="{396C3B61-5A6D-44BD-96F8-4B3522D2FE85}" type="parTrans" cxnId="{3CAAE681-68D7-47BB-ACCA-F7540C6F92BA}">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39EF12B1-15E4-4038-BBBE-BFF82976E961}" type="sibTrans" cxnId="{3CAAE681-68D7-47BB-ACCA-F7540C6F92BA}">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03719EB4-A187-43B8-ACB2-0C15D6EF9123}">
      <dgm:prSet custT="1"/>
      <dgm:spPr>
        <a:xfrm>
          <a:off x="6237684" y="2854089"/>
          <a:ext cx="2833687" cy="1935419"/>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Increase public education on overdose recognition, Narcan use, and realities of addiction.</a:t>
          </a:r>
        </a:p>
      </dgm:t>
    </dgm:pt>
    <dgm:pt modelId="{CE6C8F3A-1B24-4AD5-94F8-4A326D460383}" type="parTrans" cxnId="{1D4C0649-A63C-43D6-9918-A9DD329BFECF}">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63298678-AE7A-4C94-8BE3-BA58C5317700}" type="sibTrans" cxnId="{1D4C0649-A63C-43D6-9918-A9DD329BFECF}">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3A9A5353-FC5D-4BD9-B2F9-3E22B41C65FA}">
      <dgm:prSet custT="1"/>
      <dgm:spPr>
        <a:xfrm>
          <a:off x="6237684" y="2854089"/>
          <a:ext cx="2833687" cy="1935419"/>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Educate local businesses.</a:t>
          </a:r>
        </a:p>
      </dgm:t>
    </dgm:pt>
    <dgm:pt modelId="{4196B3B2-3E28-4529-8FA4-6246EF44F1DD}" type="parTrans" cxnId="{992DA362-2129-4F5D-A60D-36DF57A4EBFB}">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BDF1E990-0140-44B5-88F2-D2795415E820}" type="sibTrans" cxnId="{992DA362-2129-4F5D-A60D-36DF57A4EBFB}">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ED945BED-4E73-4C27-AE66-316C4F32951F}">
      <dgm:prSet custT="1"/>
      <dgm:spPr>
        <a:xfrm>
          <a:off x="9354740" y="2861068"/>
          <a:ext cx="2833687" cy="1921461"/>
        </a:xfrm>
      </dgm:spPr>
      <dgm:t>
        <a:bodyPr/>
        <a:lstStyle/>
        <a:p>
          <a:pPr>
            <a:buNone/>
          </a:pPr>
          <a:r>
            <a:rPr lang="en-US" sz="1200" b="1" dirty="0">
              <a:latin typeface="Roboto" panose="02000000000000000000" pitchFamily="2" charset="0"/>
              <a:ea typeface="Roboto" panose="02000000000000000000" pitchFamily="2" charset="0"/>
              <a:cs typeface="Roboto" panose="02000000000000000000" pitchFamily="2" charset="0"/>
            </a:rPr>
            <a:t>Transportation &amp; Documentation</a:t>
          </a:r>
          <a:endParaRPr lang="en-US" sz="1200" dirty="0">
            <a:latin typeface="Roboto" panose="02000000000000000000" pitchFamily="2" charset="0"/>
            <a:ea typeface="Roboto" panose="02000000000000000000" pitchFamily="2" charset="0"/>
            <a:cs typeface="Roboto" panose="02000000000000000000" pitchFamily="2" charset="0"/>
          </a:endParaRPr>
        </a:p>
      </dgm:t>
    </dgm:pt>
    <dgm:pt modelId="{438E9CD9-8617-4601-861C-46A9542FD7F2}" type="parTrans" cxnId="{CE1028E8-F452-4EA7-8C23-8E98D62A2FEA}">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6384BD41-048E-45EC-A765-6A2BA4A5D162}" type="sibTrans" cxnId="{CE1028E8-F452-4EA7-8C23-8E98D62A2FEA}">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7853853F-588F-4961-8DF2-B4F8F195926E}">
      <dgm:prSet custT="1"/>
      <dgm:spPr>
        <a:xfrm>
          <a:off x="9354740" y="2861068"/>
          <a:ext cx="2833687" cy="1921461"/>
        </a:xfrm>
      </dgm:spPr>
      <dgm:t>
        <a:bodyPr/>
        <a:lstStyle/>
        <a:p>
          <a:pPr>
            <a:buChar char="•"/>
          </a:pPr>
          <a:r>
            <a:rPr lang="en-US" sz="1200">
              <a:latin typeface="Roboto" panose="02000000000000000000" pitchFamily="2" charset="0"/>
              <a:ea typeface="Roboto" panose="02000000000000000000" pitchFamily="2" charset="0"/>
              <a:cs typeface="Roboto" panose="02000000000000000000" pitchFamily="2" charset="0"/>
            </a:rPr>
            <a:t>Expand transportation assistance (e.g., bus passes).</a:t>
          </a:r>
        </a:p>
      </dgm:t>
    </dgm:pt>
    <dgm:pt modelId="{80ADCF7F-C934-48FB-9A73-D236FA5A300E}" type="parTrans" cxnId="{B0680B8C-9083-4D3E-B0F8-55521094A3A3}">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AA3D7D86-830C-4DAE-9EE0-152112493C5C}" type="sibTrans" cxnId="{B0680B8C-9083-4D3E-B0F8-55521094A3A3}">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AF624BE5-BEEB-4E3F-8AFC-DD0A3F739D4B}">
      <dgm:prSet custT="1"/>
      <dgm:spPr>
        <a:xfrm>
          <a:off x="9354740" y="2861068"/>
          <a:ext cx="2833687" cy="1921461"/>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Improve access to IDs and social security cards for people experiencing homelessness through outreach.</a:t>
          </a:r>
        </a:p>
      </dgm:t>
    </dgm:pt>
    <dgm:pt modelId="{35245407-DDD9-4FE2-AB8B-00B472CB553C}" type="parTrans" cxnId="{0E1F0B4A-988A-4755-9B76-87071B5357C5}">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01F703E7-0EF7-4BED-8991-CE504E8070EE}" type="sibTrans" cxnId="{0E1F0B4A-988A-4755-9B76-87071B5357C5}">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BE3C7040-63FF-41CB-987A-B861A6CDDC77}">
      <dgm:prSet custT="1"/>
      <dgm:spPr>
        <a:xfrm>
          <a:off x="3120628" y="2861068"/>
          <a:ext cx="2833687" cy="1921461"/>
        </a:xfrm>
      </dgm:spPr>
      <dgm:t>
        <a:bodyPr/>
        <a:lstStyle/>
        <a:p>
          <a:pPr>
            <a:buNone/>
          </a:pPr>
          <a:r>
            <a:rPr lang="en-US" sz="1200" b="1" dirty="0">
              <a:latin typeface="Roboto" panose="02000000000000000000" pitchFamily="2" charset="0"/>
              <a:ea typeface="Roboto" panose="02000000000000000000" pitchFamily="2" charset="0"/>
              <a:cs typeface="Roboto" panose="02000000000000000000" pitchFamily="2" charset="0"/>
            </a:rPr>
            <a:t>Support for Staff &amp; Providers</a:t>
          </a:r>
        </a:p>
      </dgm:t>
    </dgm:pt>
    <dgm:pt modelId="{9561BA22-33A7-4ECD-92EA-7153701C5C7E}" type="parTrans" cxnId="{C1228EFA-A3A3-4F66-ACBB-AE18FFAB9C80}">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62A26299-D43C-4EE8-98BF-313DEFFED402}" type="sibTrans" cxnId="{C1228EFA-A3A3-4F66-ACBB-AE18FFAB9C80}">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679B097B-B9EB-4FB9-9211-A532E9BFC939}">
      <dgm:prSet custT="1"/>
      <dgm:spPr>
        <a:xfrm>
          <a:off x="3120628" y="2861068"/>
          <a:ext cx="2833687" cy="1921461"/>
        </a:xfrm>
      </dgm:spPr>
      <dgm:t>
        <a:bodyPr/>
        <a:lstStyle/>
        <a:p>
          <a:pPr>
            <a:buChar char="•"/>
          </a:pPr>
          <a:r>
            <a:rPr lang="en-US" sz="1200">
              <a:latin typeface="Roboto" panose="02000000000000000000" pitchFamily="2" charset="0"/>
              <a:ea typeface="Roboto" panose="02000000000000000000" pitchFamily="2" charset="0"/>
              <a:cs typeface="Roboto" panose="02000000000000000000" pitchFamily="2" charset="0"/>
            </a:rPr>
            <a:t>Provide mental health support for staff and individuals in recovery.</a:t>
          </a:r>
          <a:endParaRPr lang="en-US" sz="1200" dirty="0">
            <a:latin typeface="Roboto" panose="02000000000000000000" pitchFamily="2" charset="0"/>
            <a:ea typeface="Roboto" panose="02000000000000000000" pitchFamily="2" charset="0"/>
            <a:cs typeface="Roboto" panose="02000000000000000000" pitchFamily="2" charset="0"/>
          </a:endParaRPr>
        </a:p>
      </dgm:t>
    </dgm:pt>
    <dgm:pt modelId="{1EA7E84A-4F45-4067-BF38-9CB11DC2ABAF}" type="parTrans" cxnId="{69D544BF-D008-467B-AA63-E989C6FE62AD}">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3B4AF538-8D96-4D37-AD4C-0FE3D0988B57}" type="sibTrans" cxnId="{69D544BF-D008-467B-AA63-E989C6FE62AD}">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3FAF344A-B2A3-409C-BEF5-7CE3F607DD7A}">
      <dgm:prSet custT="1"/>
      <dgm:spPr>
        <a:xfrm>
          <a:off x="3120628" y="2861068"/>
          <a:ext cx="2833687" cy="1921461"/>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Provide robust ongoing training on staff identified topics.</a:t>
          </a:r>
        </a:p>
      </dgm:t>
    </dgm:pt>
    <dgm:pt modelId="{BBD90F84-2026-4986-A7BB-F2B142842A56}" type="parTrans" cxnId="{21D0A7B2-C5B6-4962-A516-3D87D8F7438A}">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2B33AE24-DFF0-497A-B592-C7F2959BE8AD}" type="sibTrans" cxnId="{21D0A7B2-C5B6-4962-A516-3D87D8F7438A}">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093BCF77-2C5C-451B-B7BB-6C7E9B63164A}">
      <dgm:prSet custT="1"/>
      <dgm:spPr>
        <a:xfrm>
          <a:off x="3571" y="2861068"/>
          <a:ext cx="2833687" cy="1921461"/>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Increase culturally relevant, youth focused and trauma-informed services.</a:t>
          </a:r>
        </a:p>
      </dgm:t>
    </dgm:pt>
    <dgm:pt modelId="{7B8DAEEF-0DB1-403C-BD8B-3671F88A8364}" type="parTrans" cxnId="{B249E68B-FF7B-4464-AB9F-902B8FE2BA0F}">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8E34E9DC-6EB8-4D9E-83AE-C7ED48340562}" type="sibTrans" cxnId="{B249E68B-FF7B-4464-AB9F-902B8FE2BA0F}">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F4252B12-BA01-498C-9AAF-945F521F5E1E}">
      <dgm:prSet custT="1"/>
      <dgm:spPr>
        <a:xfrm>
          <a:off x="3571" y="2861068"/>
          <a:ext cx="2833687" cy="1921461"/>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Provide whole family treatment services.</a:t>
          </a:r>
        </a:p>
      </dgm:t>
    </dgm:pt>
    <dgm:pt modelId="{8BD0D61A-8817-45C1-89A3-2DBE412DB95A}" type="parTrans" cxnId="{E25D088F-ACC5-4906-8F7E-7392BCFAA9AC}">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E50BFD9F-9AA9-44F9-9C10-8FB008D92BE4}" type="sibTrans" cxnId="{E25D088F-ACC5-4906-8F7E-7392BCFAA9AC}">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91C14572-FD54-4E7B-BF43-32202B4A6CCC}">
      <dgm:prSet custT="1"/>
      <dgm:spPr>
        <a:xfrm>
          <a:off x="3120628" y="177382"/>
          <a:ext cx="2833687" cy="2393338"/>
        </a:xfrm>
      </dgm:spPr>
      <dgm:t>
        <a:bodyPr/>
        <a:lstStyle/>
        <a:p>
          <a:pPr>
            <a:buNone/>
          </a:pPr>
          <a:r>
            <a:rPr lang="en-US" sz="1200" b="1" dirty="0">
              <a:latin typeface="Roboto" panose="02000000000000000000" pitchFamily="2" charset="0"/>
              <a:ea typeface="Roboto" panose="02000000000000000000" pitchFamily="2" charset="0"/>
              <a:cs typeface="Roboto" panose="02000000000000000000" pitchFamily="2" charset="0"/>
            </a:rPr>
            <a:t>Access to Treatment &amp; Services</a:t>
          </a:r>
          <a:endParaRPr lang="en-US" sz="1200" dirty="0">
            <a:latin typeface="Roboto" panose="02000000000000000000" pitchFamily="2" charset="0"/>
            <a:ea typeface="Roboto" panose="02000000000000000000" pitchFamily="2" charset="0"/>
            <a:cs typeface="Roboto" panose="02000000000000000000" pitchFamily="2" charset="0"/>
          </a:endParaRPr>
        </a:p>
      </dgm:t>
    </dgm:pt>
    <dgm:pt modelId="{A60B9200-7B70-4407-A924-755A0758131F}" type="sibTrans" cxnId="{9A5E79BB-2BFB-41FE-B4BE-432AE82A8A38}">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539BEAF2-BF0C-45C8-9B8A-750F89815EA4}" type="parTrans" cxnId="{9A5E79BB-2BFB-41FE-B4BE-432AE82A8A38}">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FAAB858C-B3B1-4193-8D83-E4ABCF726213}">
      <dgm:prSet custT="1"/>
      <dgm:spPr>
        <a:xfrm>
          <a:off x="3120628" y="177382"/>
          <a:ext cx="2833687" cy="2393338"/>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Provide a low barrier drop-in center or space where people can access diverse resources to stabilize or begin to connect to resources.</a:t>
          </a:r>
        </a:p>
      </dgm:t>
    </dgm:pt>
    <dgm:pt modelId="{684E269F-BE53-4E0C-ADE3-3CCC7CD8F609}" type="sibTrans" cxnId="{7949297C-5259-4498-A678-1D40FEF7EF4D}">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94D5DFD4-C719-4CF7-80D1-68BA2019FD11}" type="parTrans" cxnId="{7949297C-5259-4498-A678-1D40FEF7EF4D}">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B4B4B986-CF67-4BA8-85CE-C5E98244950A}">
      <dgm:prSet custT="1"/>
      <dgm:spPr>
        <a:xfrm>
          <a:off x="3120628" y="177382"/>
          <a:ext cx="2833687" cy="2393338"/>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Expand in-patient and residential treatment options.</a:t>
          </a:r>
        </a:p>
      </dgm:t>
    </dgm:pt>
    <dgm:pt modelId="{0F5E45A9-8C8B-468D-9F4D-FEAE541D3162}" type="sibTrans" cxnId="{45B29A64-BA95-46D0-A17B-7B8B407D69D7}">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3D01F159-D746-4339-A55E-6464A6133221}" type="parTrans" cxnId="{45B29A64-BA95-46D0-A17B-7B8B407D69D7}">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70DFFBC6-CC84-4501-8B53-9600601A9C93}">
      <dgm:prSet custT="1"/>
      <dgm:spPr>
        <a:xfrm>
          <a:off x="3120628" y="177382"/>
          <a:ext cx="2833687" cy="2393338"/>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Increase immediate access to detox.</a:t>
          </a:r>
        </a:p>
      </dgm:t>
    </dgm:pt>
    <dgm:pt modelId="{B8EF29E7-AD2B-45ED-92A4-22B4E047F58B}" type="sibTrans" cxnId="{16297E14-5B4D-4653-B074-16BC1F8487B4}">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2DE05429-4016-49B8-9719-A908C92A4A3A}" type="parTrans" cxnId="{16297E14-5B4D-4653-B074-16BC1F8487B4}">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3BCA5E7E-6AC0-4FD6-975B-38D3EED2642B}">
      <dgm:prSet custT="1"/>
      <dgm:spPr>
        <a:xfrm>
          <a:off x="3120628" y="177382"/>
          <a:ext cx="2833687" cy="2393338"/>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Provide mobile health care, including mobile clinics, street nursing, dentistry, and HIV/hepatitis testing.</a:t>
          </a:r>
        </a:p>
      </dgm:t>
    </dgm:pt>
    <dgm:pt modelId="{6DF4CF98-D9B3-45EF-9425-0D107DB6967E}" type="sibTrans" cxnId="{ED2C6CC1-A7FD-4D98-A4D7-30FF4885CE87}">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5E2E59AA-698A-449E-83F8-3517C6F976E8}" type="parTrans" cxnId="{ED2C6CC1-A7FD-4D98-A4D7-30FF4885CE87}">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2A5F978F-06B7-49D9-83AA-577E4961EAC8}">
      <dgm:prSet custT="1"/>
      <dgm:spPr>
        <a:xfrm>
          <a:off x="3120628" y="177382"/>
          <a:ext cx="2833687" cy="2393338"/>
        </a:xfrm>
      </dgm:spPr>
      <dgm:t>
        <a:bodyPr/>
        <a:lstStyle/>
        <a:p>
          <a:pPr>
            <a:buChar char="•"/>
          </a:pPr>
          <a:r>
            <a:rPr lang="en-US" sz="1200" dirty="0">
              <a:latin typeface="Roboto" panose="02000000000000000000" pitchFamily="2" charset="0"/>
              <a:ea typeface="Roboto" panose="02000000000000000000" pitchFamily="2" charset="0"/>
              <a:cs typeface="Roboto" panose="02000000000000000000" pitchFamily="2" charset="0"/>
            </a:rPr>
            <a:t>Increase outreach to disconnected populations.</a:t>
          </a:r>
        </a:p>
      </dgm:t>
    </dgm:pt>
    <dgm:pt modelId="{4BEB6F1E-C0D5-4A35-948C-F221EADFB460}" type="sibTrans" cxnId="{6B25BB72-2AD3-4A03-A995-A9C0831FE63A}">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18B3E458-5F8D-49F7-89DB-0E4D97DFF058}" type="parTrans" cxnId="{6B25BB72-2AD3-4A03-A995-A9C0831FE63A}">
      <dgm:prSet/>
      <dgm:spPr/>
      <dgm:t>
        <a:bodyPr/>
        <a:lstStyle/>
        <a:p>
          <a:endParaRPr lang="en-US">
            <a:latin typeface="Roboto" panose="02000000000000000000" pitchFamily="2" charset="0"/>
            <a:ea typeface="Roboto" panose="02000000000000000000" pitchFamily="2" charset="0"/>
            <a:cs typeface="Roboto" panose="02000000000000000000" pitchFamily="2" charset="0"/>
          </a:endParaRPr>
        </a:p>
      </dgm:t>
    </dgm:pt>
    <dgm:pt modelId="{1172C492-5FF6-48A9-8237-3D39BB703536}" type="pres">
      <dgm:prSet presAssocID="{3DD472EC-A069-46A7-A251-2377BAD9CA4C}" presName="linear" presStyleCnt="0">
        <dgm:presLayoutVars>
          <dgm:animLvl val="lvl"/>
          <dgm:resizeHandles val="exact"/>
        </dgm:presLayoutVars>
      </dgm:prSet>
      <dgm:spPr/>
    </dgm:pt>
    <dgm:pt modelId="{CDBCF5F2-AE41-428B-B3E1-638099B7137E}" type="pres">
      <dgm:prSet presAssocID="{4BBF0838-7A7F-49F1-8D2F-032798EAFB84}" presName="parentText" presStyleLbl="node1" presStyleIdx="0" presStyleCnt="8">
        <dgm:presLayoutVars>
          <dgm:chMax val="0"/>
          <dgm:bulletEnabled val="1"/>
        </dgm:presLayoutVars>
      </dgm:prSet>
      <dgm:spPr>
        <a:prstGeom prst="rect">
          <a:avLst/>
        </a:prstGeom>
      </dgm:spPr>
    </dgm:pt>
    <dgm:pt modelId="{FFA38A66-BE50-45F9-91FE-30E13A66CCB6}" type="pres">
      <dgm:prSet presAssocID="{4BBF0838-7A7F-49F1-8D2F-032798EAFB84}" presName="childText" presStyleLbl="revTx" presStyleIdx="0" presStyleCnt="8">
        <dgm:presLayoutVars>
          <dgm:bulletEnabled val="1"/>
        </dgm:presLayoutVars>
      </dgm:prSet>
      <dgm:spPr>
        <a:prstGeom prst="rect">
          <a:avLst/>
        </a:prstGeom>
      </dgm:spPr>
    </dgm:pt>
    <dgm:pt modelId="{9DBF32E7-48F9-4A9D-93A8-C769E3B5067B}" type="pres">
      <dgm:prSet presAssocID="{91C14572-FD54-4E7B-BF43-32202B4A6CCC}" presName="parentText" presStyleLbl="node1" presStyleIdx="1" presStyleCnt="8">
        <dgm:presLayoutVars>
          <dgm:chMax val="0"/>
          <dgm:bulletEnabled val="1"/>
        </dgm:presLayoutVars>
      </dgm:prSet>
      <dgm:spPr>
        <a:prstGeom prst="rect">
          <a:avLst/>
        </a:prstGeom>
      </dgm:spPr>
    </dgm:pt>
    <dgm:pt modelId="{46DEEF79-7509-4A93-8D0E-F3ACD8501E6C}" type="pres">
      <dgm:prSet presAssocID="{91C14572-FD54-4E7B-BF43-32202B4A6CCC}" presName="childText" presStyleLbl="revTx" presStyleIdx="1" presStyleCnt="8">
        <dgm:presLayoutVars>
          <dgm:bulletEnabled val="1"/>
        </dgm:presLayoutVars>
      </dgm:prSet>
      <dgm:spPr>
        <a:prstGeom prst="rect">
          <a:avLst/>
        </a:prstGeom>
      </dgm:spPr>
    </dgm:pt>
    <dgm:pt modelId="{B6C367BD-6D43-400B-9377-7EF03237C67C}" type="pres">
      <dgm:prSet presAssocID="{1B6B11E0-711C-48FD-806B-B933DF37157D}" presName="parentText" presStyleLbl="node1" presStyleIdx="2" presStyleCnt="8">
        <dgm:presLayoutVars>
          <dgm:chMax val="0"/>
          <dgm:bulletEnabled val="1"/>
        </dgm:presLayoutVars>
      </dgm:prSet>
      <dgm:spPr>
        <a:prstGeom prst="rect">
          <a:avLst/>
        </a:prstGeom>
      </dgm:spPr>
    </dgm:pt>
    <dgm:pt modelId="{21E6F398-564B-48B9-9E2F-ADA23CA6D8D2}" type="pres">
      <dgm:prSet presAssocID="{1B6B11E0-711C-48FD-806B-B933DF37157D}" presName="childText" presStyleLbl="revTx" presStyleIdx="2" presStyleCnt="8">
        <dgm:presLayoutVars>
          <dgm:bulletEnabled val="1"/>
        </dgm:presLayoutVars>
      </dgm:prSet>
      <dgm:spPr>
        <a:prstGeom prst="rect">
          <a:avLst/>
        </a:prstGeom>
      </dgm:spPr>
    </dgm:pt>
    <dgm:pt modelId="{5FBFF282-9102-4DBA-ACEB-A313FA80421C}" type="pres">
      <dgm:prSet presAssocID="{C26867E4-407D-40B3-8A01-2D6955BE5980}" presName="parentText" presStyleLbl="node1" presStyleIdx="3" presStyleCnt="8">
        <dgm:presLayoutVars>
          <dgm:chMax val="0"/>
          <dgm:bulletEnabled val="1"/>
        </dgm:presLayoutVars>
      </dgm:prSet>
      <dgm:spPr>
        <a:prstGeom prst="rect">
          <a:avLst/>
        </a:prstGeom>
      </dgm:spPr>
    </dgm:pt>
    <dgm:pt modelId="{5C6D662F-E4EA-491E-9BF3-E77A377F8FB7}" type="pres">
      <dgm:prSet presAssocID="{C26867E4-407D-40B3-8A01-2D6955BE5980}" presName="childText" presStyleLbl="revTx" presStyleIdx="3" presStyleCnt="8">
        <dgm:presLayoutVars>
          <dgm:bulletEnabled val="1"/>
        </dgm:presLayoutVars>
      </dgm:prSet>
      <dgm:spPr>
        <a:prstGeom prst="rect">
          <a:avLst/>
        </a:prstGeom>
      </dgm:spPr>
    </dgm:pt>
    <dgm:pt modelId="{11C49AEF-10A4-4E79-85E3-ACA6CDE8A336}" type="pres">
      <dgm:prSet presAssocID="{FA8990D4-5229-47E1-BAE0-45311A4EFC5C}" presName="parentText" presStyleLbl="node1" presStyleIdx="4" presStyleCnt="8">
        <dgm:presLayoutVars>
          <dgm:chMax val="0"/>
          <dgm:bulletEnabled val="1"/>
        </dgm:presLayoutVars>
      </dgm:prSet>
      <dgm:spPr>
        <a:prstGeom prst="rect">
          <a:avLst/>
        </a:prstGeom>
      </dgm:spPr>
    </dgm:pt>
    <dgm:pt modelId="{C6F949D8-3F23-4C85-B177-55FD41EFA59F}" type="pres">
      <dgm:prSet presAssocID="{FA8990D4-5229-47E1-BAE0-45311A4EFC5C}" presName="childText" presStyleLbl="revTx" presStyleIdx="4" presStyleCnt="8">
        <dgm:presLayoutVars>
          <dgm:bulletEnabled val="1"/>
        </dgm:presLayoutVars>
      </dgm:prSet>
      <dgm:spPr/>
    </dgm:pt>
    <dgm:pt modelId="{6A19DEBD-FF65-4AAA-BBD6-4B733E434658}" type="pres">
      <dgm:prSet presAssocID="{BE3C7040-63FF-41CB-987A-B861A6CDDC77}" presName="parentText" presStyleLbl="node1" presStyleIdx="5" presStyleCnt="8">
        <dgm:presLayoutVars>
          <dgm:chMax val="0"/>
          <dgm:bulletEnabled val="1"/>
        </dgm:presLayoutVars>
      </dgm:prSet>
      <dgm:spPr>
        <a:prstGeom prst="rect">
          <a:avLst/>
        </a:prstGeom>
      </dgm:spPr>
    </dgm:pt>
    <dgm:pt modelId="{61AA74F8-20B3-4EC1-97CA-DCF15936B3B5}" type="pres">
      <dgm:prSet presAssocID="{BE3C7040-63FF-41CB-987A-B861A6CDDC77}" presName="childText" presStyleLbl="revTx" presStyleIdx="5" presStyleCnt="8" custScaleY="113013">
        <dgm:presLayoutVars>
          <dgm:bulletEnabled val="1"/>
        </dgm:presLayoutVars>
      </dgm:prSet>
      <dgm:spPr>
        <a:prstGeom prst="rect">
          <a:avLst/>
        </a:prstGeom>
      </dgm:spPr>
    </dgm:pt>
    <dgm:pt modelId="{39E3C1AB-F037-45B0-9E65-E01797233575}" type="pres">
      <dgm:prSet presAssocID="{3D88D12C-3ED7-4E41-8C39-BA86894FD880}" presName="parentText" presStyleLbl="node1" presStyleIdx="6" presStyleCnt="8">
        <dgm:presLayoutVars>
          <dgm:chMax val="0"/>
          <dgm:bulletEnabled val="1"/>
        </dgm:presLayoutVars>
      </dgm:prSet>
      <dgm:spPr>
        <a:prstGeom prst="rect">
          <a:avLst/>
        </a:prstGeom>
      </dgm:spPr>
    </dgm:pt>
    <dgm:pt modelId="{45DE1421-0F4C-40D6-9226-A9856867A0BB}" type="pres">
      <dgm:prSet presAssocID="{3D88D12C-3ED7-4E41-8C39-BA86894FD880}" presName="childText" presStyleLbl="revTx" presStyleIdx="6" presStyleCnt="8">
        <dgm:presLayoutVars>
          <dgm:bulletEnabled val="1"/>
        </dgm:presLayoutVars>
      </dgm:prSet>
      <dgm:spPr>
        <a:prstGeom prst="rect">
          <a:avLst/>
        </a:prstGeom>
      </dgm:spPr>
    </dgm:pt>
    <dgm:pt modelId="{112A24B2-3896-46B1-B78F-5DB4C48EC269}" type="pres">
      <dgm:prSet presAssocID="{ED945BED-4E73-4C27-AE66-316C4F32951F}" presName="parentText" presStyleLbl="node1" presStyleIdx="7" presStyleCnt="8">
        <dgm:presLayoutVars>
          <dgm:chMax val="0"/>
          <dgm:bulletEnabled val="1"/>
        </dgm:presLayoutVars>
      </dgm:prSet>
      <dgm:spPr>
        <a:prstGeom prst="rect">
          <a:avLst/>
        </a:prstGeom>
      </dgm:spPr>
    </dgm:pt>
    <dgm:pt modelId="{369A489D-8929-41FC-B646-D321DD33CB9A}" type="pres">
      <dgm:prSet presAssocID="{ED945BED-4E73-4C27-AE66-316C4F32951F}" presName="childText" presStyleLbl="revTx" presStyleIdx="7" presStyleCnt="8">
        <dgm:presLayoutVars>
          <dgm:bulletEnabled val="1"/>
        </dgm:presLayoutVars>
      </dgm:prSet>
      <dgm:spPr>
        <a:prstGeom prst="rect">
          <a:avLst/>
        </a:prstGeom>
      </dgm:spPr>
    </dgm:pt>
  </dgm:ptLst>
  <dgm:cxnLst>
    <dgm:cxn modelId="{5ADE7500-473D-451C-AAD1-E3E1088DBC03}" srcId="{1B6B11E0-711C-48FD-806B-B933DF37157D}" destId="{DC59E76E-9EE2-4B57-AE2B-32CF430228D9}" srcOrd="2" destOrd="0" parTransId="{397AF67E-65CB-4C2E-A821-0CA1A9BA04EC}" sibTransId="{3B4DC22C-9609-4F8E-803F-023AD27F8C52}"/>
    <dgm:cxn modelId="{72DDDD01-E47D-4309-BC2A-65BC08DD2E82}" type="presOf" srcId="{71CDC722-25B4-494A-99F0-ECCD64746C3D}" destId="{5C6D662F-E4EA-491E-9BF3-E77A377F8FB7}" srcOrd="0" destOrd="0" presId="urn:microsoft.com/office/officeart/2005/8/layout/vList2"/>
    <dgm:cxn modelId="{2DF39E05-8FD0-4E3A-B052-4E690D0F50E6}" type="presOf" srcId="{91C14572-FD54-4E7B-BF43-32202B4A6CCC}" destId="{9DBF32E7-48F9-4A9D-93A8-C769E3B5067B}" srcOrd="0" destOrd="0" presId="urn:microsoft.com/office/officeart/2005/8/layout/vList2"/>
    <dgm:cxn modelId="{54E77807-3DB8-46C6-9DF1-08DF7F12681E}" type="presOf" srcId="{3BCA5E7E-6AC0-4FD6-975B-38D3EED2642B}" destId="{46DEEF79-7509-4A93-8D0E-F3ACD8501E6C}" srcOrd="0" destOrd="3" presId="urn:microsoft.com/office/officeart/2005/8/layout/vList2"/>
    <dgm:cxn modelId="{0FD43C08-6FEA-4177-834A-AA0EFFBB9078}" type="presOf" srcId="{3A9A5353-FC5D-4BD9-B2F9-3E22B41C65FA}" destId="{45DE1421-0F4C-40D6-9226-A9856867A0BB}" srcOrd="0" destOrd="1" presId="urn:microsoft.com/office/officeart/2005/8/layout/vList2"/>
    <dgm:cxn modelId="{E898210C-40F8-4C53-AD52-D25C32BC075D}" type="presOf" srcId="{4BBF0838-7A7F-49F1-8D2F-032798EAFB84}" destId="{CDBCF5F2-AE41-428B-B3E1-638099B7137E}" srcOrd="0" destOrd="0" presId="urn:microsoft.com/office/officeart/2005/8/layout/vList2"/>
    <dgm:cxn modelId="{97A07E13-87E7-4B04-9A34-002D3302F97A}" type="presOf" srcId="{BE3C7040-63FF-41CB-987A-B861A6CDDC77}" destId="{6A19DEBD-FF65-4AAA-BBD6-4B733E434658}" srcOrd="0" destOrd="0" presId="urn:microsoft.com/office/officeart/2005/8/layout/vList2"/>
    <dgm:cxn modelId="{16297E14-5B4D-4653-B074-16BC1F8487B4}" srcId="{91C14572-FD54-4E7B-BF43-32202B4A6CCC}" destId="{70DFFBC6-CC84-4501-8B53-9600601A9C93}" srcOrd="2" destOrd="0" parTransId="{2DE05429-4016-49B8-9719-A908C92A4A3A}" sibTransId="{B8EF29E7-AD2B-45ED-92A4-22B4E047F58B}"/>
    <dgm:cxn modelId="{1E456621-1B01-4F53-A804-B3A69E79705F}" srcId="{3DD472EC-A069-46A7-A251-2377BAD9CA4C}" destId="{C26867E4-407D-40B3-8A01-2D6955BE5980}" srcOrd="3" destOrd="0" parTransId="{41D2169C-A167-4ADD-9152-2878101FBAF0}" sibTransId="{67DC28EC-FF28-491A-9DBA-03B6E182536E}"/>
    <dgm:cxn modelId="{2D28F322-F55A-489D-8E26-133B37E3C6E8}" type="presOf" srcId="{3D88D12C-3ED7-4E41-8C39-BA86894FD880}" destId="{39E3C1AB-F037-45B0-9E65-E01797233575}" srcOrd="0" destOrd="0" presId="urn:microsoft.com/office/officeart/2005/8/layout/vList2"/>
    <dgm:cxn modelId="{C50E7426-12D7-4895-A78C-5BE7916DA5C0}" srcId="{FA8990D4-5229-47E1-BAE0-45311A4EFC5C}" destId="{F613E295-A1D5-4A11-98F6-EA073D22B030}" srcOrd="0" destOrd="0" parTransId="{41EDD0D2-FC06-49AD-A6F6-8F2C3684A2DE}" sibTransId="{3713ABFD-291F-4699-A316-906E6FB5B48E}"/>
    <dgm:cxn modelId="{512E652B-AD20-4EE1-A178-49B3AEC9E1D1}" srcId="{3DD472EC-A069-46A7-A251-2377BAD9CA4C}" destId="{FA8990D4-5229-47E1-BAE0-45311A4EFC5C}" srcOrd="4" destOrd="0" parTransId="{373881C0-0CAA-4F9B-97EC-59EF48F95D06}" sibTransId="{4148216B-C6C0-4E2B-8F23-AFE3A39AB3F4}"/>
    <dgm:cxn modelId="{BFD7C92D-AA61-4B33-90BC-FE2813BEDCA3}" type="presOf" srcId="{FAAB858C-B3B1-4193-8D83-E4ABCF726213}" destId="{46DEEF79-7509-4A93-8D0E-F3ACD8501E6C}" srcOrd="0" destOrd="0" presId="urn:microsoft.com/office/officeart/2005/8/layout/vList2"/>
    <dgm:cxn modelId="{D6DB4A34-1FA3-4208-B7E3-B250FF1F05C1}" srcId="{1B6B11E0-711C-48FD-806B-B933DF37157D}" destId="{13575D67-80E5-419D-A789-0FF5C2313FA0}" srcOrd="0" destOrd="0" parTransId="{C9B96864-D392-4A14-BAEE-9B9CA187F929}" sibTransId="{4521C534-1490-4B48-97EE-3AE6D4704B05}"/>
    <dgm:cxn modelId="{E6052E3E-D00C-4430-8CDD-2B5ADA9EB8E3}" type="presOf" srcId="{03719EB4-A187-43B8-ACB2-0C15D6EF9123}" destId="{45DE1421-0F4C-40D6-9226-A9856867A0BB}" srcOrd="0" destOrd="0" presId="urn:microsoft.com/office/officeart/2005/8/layout/vList2"/>
    <dgm:cxn modelId="{7AEDFA5D-9014-4055-B0F9-44C4D12F5E9B}" type="presOf" srcId="{3DD472EC-A069-46A7-A251-2377BAD9CA4C}" destId="{1172C492-5FF6-48A9-8237-3D39BB703536}" srcOrd="0" destOrd="0" presId="urn:microsoft.com/office/officeart/2005/8/layout/vList2"/>
    <dgm:cxn modelId="{992DA362-2129-4F5D-A60D-36DF57A4EBFB}" srcId="{3D88D12C-3ED7-4E41-8C39-BA86894FD880}" destId="{3A9A5353-FC5D-4BD9-B2F9-3E22B41C65FA}" srcOrd="1" destOrd="0" parTransId="{4196B3B2-3E28-4529-8FA4-6246EF44F1DD}" sibTransId="{BDF1E990-0140-44B5-88F2-D2795415E820}"/>
    <dgm:cxn modelId="{80FBE442-741C-4E43-8EB2-823E0E65156E}" type="presOf" srcId="{C8CF811E-8C20-4225-A22E-891E92AD3BF0}" destId="{21E6F398-564B-48B9-9E2F-ADA23CA6D8D2}" srcOrd="0" destOrd="1" presId="urn:microsoft.com/office/officeart/2005/8/layout/vList2"/>
    <dgm:cxn modelId="{ED787544-4896-4807-86F6-17504B739B87}" type="presOf" srcId="{70DFFBC6-CC84-4501-8B53-9600601A9C93}" destId="{46DEEF79-7509-4A93-8D0E-F3ACD8501E6C}" srcOrd="0" destOrd="2" presId="urn:microsoft.com/office/officeart/2005/8/layout/vList2"/>
    <dgm:cxn modelId="{45B29A64-BA95-46D0-A17B-7B8B407D69D7}" srcId="{91C14572-FD54-4E7B-BF43-32202B4A6CCC}" destId="{B4B4B986-CF67-4BA8-85CE-C5E98244950A}" srcOrd="1" destOrd="0" parTransId="{3D01F159-D746-4339-A55E-6464A6133221}" sibTransId="{0F5E45A9-8C8B-468D-9F4D-FEAE541D3162}"/>
    <dgm:cxn modelId="{92AAD767-FD55-4D56-8E89-C62AAD89DDAD}" srcId="{3DD472EC-A069-46A7-A251-2377BAD9CA4C}" destId="{1B6B11E0-711C-48FD-806B-B933DF37157D}" srcOrd="2" destOrd="0" parTransId="{17E0E9A4-DA46-484B-A257-3489F5BBF218}" sibTransId="{883AC135-21E6-4BCD-B0A7-3351640A75F2}"/>
    <dgm:cxn modelId="{1D4C0649-A63C-43D6-9918-A9DD329BFECF}" srcId="{3D88D12C-3ED7-4E41-8C39-BA86894FD880}" destId="{03719EB4-A187-43B8-ACB2-0C15D6EF9123}" srcOrd="0" destOrd="0" parTransId="{CE6C8F3A-1B24-4AD5-94F8-4A326D460383}" sibTransId="{63298678-AE7A-4C94-8BE3-BA58C5317700}"/>
    <dgm:cxn modelId="{0E1F0B4A-988A-4755-9B76-87071B5357C5}" srcId="{ED945BED-4E73-4C27-AE66-316C4F32951F}" destId="{AF624BE5-BEEB-4E3F-8AFC-DD0A3F739D4B}" srcOrd="1" destOrd="0" parTransId="{35245407-DDD9-4FE2-AB8B-00B472CB553C}" sibTransId="{01F703E7-0EF7-4BED-8991-CE504E8070EE}"/>
    <dgm:cxn modelId="{AE36186D-6C56-448C-881B-4EA8EF8E30DC}" type="presOf" srcId="{B4B4B986-CF67-4BA8-85CE-C5E98244950A}" destId="{46DEEF79-7509-4A93-8D0E-F3ACD8501E6C}" srcOrd="0" destOrd="1" presId="urn:microsoft.com/office/officeart/2005/8/layout/vList2"/>
    <dgm:cxn modelId="{263C6E50-615E-4096-A75B-1C24F49D46BB}" type="presOf" srcId="{ED945BED-4E73-4C27-AE66-316C4F32951F}" destId="{112A24B2-3896-46B1-B78F-5DB4C48EC269}" srcOrd="0" destOrd="0" presId="urn:microsoft.com/office/officeart/2005/8/layout/vList2"/>
    <dgm:cxn modelId="{6B25BB72-2AD3-4A03-A995-A9C0831FE63A}" srcId="{91C14572-FD54-4E7B-BF43-32202B4A6CCC}" destId="{2A5F978F-06B7-49D9-83AA-577E4961EAC8}" srcOrd="4" destOrd="0" parTransId="{18B3E458-5F8D-49F7-89DB-0E4D97DFF058}" sibTransId="{4BEB6F1E-C0D5-4A35-948C-F221EADFB460}"/>
    <dgm:cxn modelId="{EB87C553-8A98-4A05-B69E-2FBA71D9DCC0}" srcId="{4BBF0838-7A7F-49F1-8D2F-032798EAFB84}" destId="{9D4028B4-1AC7-4ABD-B3F2-20CE76FA06C5}" srcOrd="1" destOrd="0" parTransId="{53A58B93-D806-4EC4-B3FD-71E1322F92EF}" sibTransId="{195DCA7F-BAED-4429-84AA-D320CBCD5FF9}"/>
    <dgm:cxn modelId="{7949297C-5259-4498-A678-1D40FEF7EF4D}" srcId="{91C14572-FD54-4E7B-BF43-32202B4A6CCC}" destId="{FAAB858C-B3B1-4193-8D83-E4ABCF726213}" srcOrd="0" destOrd="0" parTransId="{94D5DFD4-C719-4CF7-80D1-68BA2019FD11}" sibTransId="{684E269F-BE53-4E0C-ADE3-3CCC7CD8F609}"/>
    <dgm:cxn modelId="{E0C8307E-1BF1-4987-BA4A-0F71CE173372}" srcId="{1B6B11E0-711C-48FD-806B-B933DF37157D}" destId="{C8CF811E-8C20-4225-A22E-891E92AD3BF0}" srcOrd="1" destOrd="0" parTransId="{330B9675-821A-49F5-8559-6EB8705EEF1E}" sibTransId="{BB32EC4D-5E95-42AE-A9EE-C4DD2ADC49C6}"/>
    <dgm:cxn modelId="{3CAAE681-68D7-47BB-ACCA-F7540C6F92BA}" srcId="{3DD472EC-A069-46A7-A251-2377BAD9CA4C}" destId="{3D88D12C-3ED7-4E41-8C39-BA86894FD880}" srcOrd="6" destOrd="0" parTransId="{396C3B61-5A6D-44BD-96F8-4B3522D2FE85}" sibTransId="{39EF12B1-15E4-4038-BBBE-BFF82976E961}"/>
    <dgm:cxn modelId="{5717E68A-1C21-4314-B9C0-5AF786C8BB89}" type="presOf" srcId="{9D4028B4-1AC7-4ABD-B3F2-20CE76FA06C5}" destId="{FFA38A66-BE50-45F9-91FE-30E13A66CCB6}" srcOrd="0" destOrd="1" presId="urn:microsoft.com/office/officeart/2005/8/layout/vList2"/>
    <dgm:cxn modelId="{B249E68B-FF7B-4464-AB9F-902B8FE2BA0F}" srcId="{FA8990D4-5229-47E1-BAE0-45311A4EFC5C}" destId="{093BCF77-2C5C-451B-B7BB-6C7E9B63164A}" srcOrd="1" destOrd="0" parTransId="{7B8DAEEF-0DB1-403C-BD8B-3671F88A8364}" sibTransId="{8E34E9DC-6EB8-4D9E-83AE-C7ED48340562}"/>
    <dgm:cxn modelId="{B0680B8C-9083-4D3E-B0F8-55521094A3A3}" srcId="{ED945BED-4E73-4C27-AE66-316C4F32951F}" destId="{7853853F-588F-4961-8DF2-B4F8F195926E}" srcOrd="0" destOrd="0" parTransId="{80ADCF7F-C934-48FB-9A73-D236FA5A300E}" sibTransId="{AA3D7D86-830C-4DAE-9EE0-152112493C5C}"/>
    <dgm:cxn modelId="{E98B958D-1E28-4C25-BA5F-7A38F824898A}" type="presOf" srcId="{2A5F978F-06B7-49D9-83AA-577E4961EAC8}" destId="{46DEEF79-7509-4A93-8D0E-F3ACD8501E6C}" srcOrd="0" destOrd="4" presId="urn:microsoft.com/office/officeart/2005/8/layout/vList2"/>
    <dgm:cxn modelId="{E25D088F-ACC5-4906-8F7E-7392BCFAA9AC}" srcId="{FA8990D4-5229-47E1-BAE0-45311A4EFC5C}" destId="{F4252B12-BA01-498C-9AAF-945F521F5E1E}" srcOrd="2" destOrd="0" parTransId="{8BD0D61A-8817-45C1-89A3-2DBE412DB95A}" sibTransId="{E50BFD9F-9AA9-44F9-9C10-8FB008D92BE4}"/>
    <dgm:cxn modelId="{CF63A192-34F1-4B63-9BE2-582FD9572586}" type="presOf" srcId="{C26867E4-407D-40B3-8A01-2D6955BE5980}" destId="{5FBFF282-9102-4DBA-ACEB-A313FA80421C}" srcOrd="0" destOrd="0" presId="urn:microsoft.com/office/officeart/2005/8/layout/vList2"/>
    <dgm:cxn modelId="{1CBC12A0-839F-49F6-BB7D-5C07EE18B0A9}" type="presOf" srcId="{FA8990D4-5229-47E1-BAE0-45311A4EFC5C}" destId="{11C49AEF-10A4-4E79-85E3-ACA6CDE8A336}" srcOrd="0" destOrd="0" presId="urn:microsoft.com/office/officeart/2005/8/layout/vList2"/>
    <dgm:cxn modelId="{0E2F34A1-B98C-4A04-8E9B-5E838635F3B6}" type="presOf" srcId="{F4252B12-BA01-498C-9AAF-945F521F5E1E}" destId="{C6F949D8-3F23-4C85-B177-55FD41EFA59F}" srcOrd="0" destOrd="2" presId="urn:microsoft.com/office/officeart/2005/8/layout/vList2"/>
    <dgm:cxn modelId="{01F33AA2-9171-4574-BC5E-FD76AF10DDC0}" type="presOf" srcId="{13575D67-80E5-419D-A789-0FF5C2313FA0}" destId="{21E6F398-564B-48B9-9E2F-ADA23CA6D8D2}" srcOrd="0" destOrd="0" presId="urn:microsoft.com/office/officeart/2005/8/layout/vList2"/>
    <dgm:cxn modelId="{21D0A7B2-C5B6-4962-A516-3D87D8F7438A}" srcId="{BE3C7040-63FF-41CB-987A-B861A6CDDC77}" destId="{3FAF344A-B2A3-409C-BEF5-7CE3F607DD7A}" srcOrd="1" destOrd="0" parTransId="{BBD90F84-2026-4986-A7BB-F2B142842A56}" sibTransId="{2B33AE24-DFF0-497A-B592-C7F2959BE8AD}"/>
    <dgm:cxn modelId="{081141B5-CDC0-4CDD-A769-EF6EA8C509E4}" type="presOf" srcId="{7853853F-588F-4961-8DF2-B4F8F195926E}" destId="{369A489D-8929-41FC-B646-D321DD33CB9A}" srcOrd="0" destOrd="0" presId="urn:microsoft.com/office/officeart/2005/8/layout/vList2"/>
    <dgm:cxn modelId="{9A5E79BB-2BFB-41FE-B4BE-432AE82A8A38}" srcId="{3DD472EC-A069-46A7-A251-2377BAD9CA4C}" destId="{91C14572-FD54-4E7B-BF43-32202B4A6CCC}" srcOrd="1" destOrd="0" parTransId="{539BEAF2-BF0C-45C8-9B8A-750F89815EA4}" sibTransId="{A60B9200-7B70-4407-A924-755A0758131F}"/>
    <dgm:cxn modelId="{69D544BF-D008-467B-AA63-E989C6FE62AD}" srcId="{BE3C7040-63FF-41CB-987A-B861A6CDDC77}" destId="{679B097B-B9EB-4FB9-9211-A532E9BFC939}" srcOrd="0" destOrd="0" parTransId="{1EA7E84A-4F45-4067-BF38-9CB11DC2ABAF}" sibTransId="{3B4AF538-8D96-4D37-AD4C-0FE3D0988B57}"/>
    <dgm:cxn modelId="{ED2C6CC1-A7FD-4D98-A4D7-30FF4885CE87}" srcId="{91C14572-FD54-4E7B-BF43-32202B4A6CCC}" destId="{3BCA5E7E-6AC0-4FD6-975B-38D3EED2642B}" srcOrd="3" destOrd="0" parTransId="{5E2E59AA-698A-449E-83F8-3517C6F976E8}" sibTransId="{6DF4CF98-D9B3-45EF-9425-0D107DB6967E}"/>
    <dgm:cxn modelId="{6C6228C3-F13E-40FA-BD15-3F807FC5F255}" type="presOf" srcId="{3FAF344A-B2A3-409C-BEF5-7CE3F607DD7A}" destId="{61AA74F8-20B3-4EC1-97CA-DCF15936B3B5}" srcOrd="0" destOrd="1" presId="urn:microsoft.com/office/officeart/2005/8/layout/vList2"/>
    <dgm:cxn modelId="{85735EC4-D1CE-41A8-9E76-9C9C79904691}" type="presOf" srcId="{F613E295-A1D5-4A11-98F6-EA073D22B030}" destId="{C6F949D8-3F23-4C85-B177-55FD41EFA59F}" srcOrd="0" destOrd="0" presId="urn:microsoft.com/office/officeart/2005/8/layout/vList2"/>
    <dgm:cxn modelId="{5C3307C9-83DD-4740-B579-D7B7240EB343}" type="presOf" srcId="{AF624BE5-BEEB-4E3F-8AFC-DD0A3F739D4B}" destId="{369A489D-8929-41FC-B646-D321DD33CB9A}" srcOrd="0" destOrd="1" presId="urn:microsoft.com/office/officeart/2005/8/layout/vList2"/>
    <dgm:cxn modelId="{F31C5BCF-2C7C-4873-A393-6B32BC39542F}" type="presOf" srcId="{679B097B-B9EB-4FB9-9211-A532E9BFC939}" destId="{61AA74F8-20B3-4EC1-97CA-DCF15936B3B5}" srcOrd="0" destOrd="0" presId="urn:microsoft.com/office/officeart/2005/8/layout/vList2"/>
    <dgm:cxn modelId="{8FAC6DD6-BF25-4445-82B0-E7E479A3959C}" srcId="{C26867E4-407D-40B3-8A01-2D6955BE5980}" destId="{71A031B5-8823-43FA-B475-BBB61DEC9E39}" srcOrd="2" destOrd="0" parTransId="{24D6D8D5-77C5-436B-9DB5-13BE82CAECDC}" sibTransId="{F4E4A7B5-F5F0-4EF4-90F6-62A6BA85C40E}"/>
    <dgm:cxn modelId="{8D9796D7-B92B-4347-9F6B-FED1EF10E4FA}" srcId="{C26867E4-407D-40B3-8A01-2D6955BE5980}" destId="{69D712A5-1386-4177-B3CE-107228B37279}" srcOrd="1" destOrd="0" parTransId="{224D03F3-D51D-437C-973A-6AB5AA14AE5D}" sibTransId="{AC26915D-484D-40CC-A788-333B0470412E}"/>
    <dgm:cxn modelId="{89E4E0DB-5047-43AA-8637-DBCE230FC774}" type="presOf" srcId="{69D712A5-1386-4177-B3CE-107228B37279}" destId="{5C6D662F-E4EA-491E-9BF3-E77A377F8FB7}" srcOrd="0" destOrd="1" presId="urn:microsoft.com/office/officeart/2005/8/layout/vList2"/>
    <dgm:cxn modelId="{88780CE7-20A9-4036-83CE-BB36FCDB9E2D}" type="presOf" srcId="{71A031B5-8823-43FA-B475-BBB61DEC9E39}" destId="{5C6D662F-E4EA-491E-9BF3-E77A377F8FB7}" srcOrd="0" destOrd="2" presId="urn:microsoft.com/office/officeart/2005/8/layout/vList2"/>
    <dgm:cxn modelId="{CE1028E8-F452-4EA7-8C23-8E98D62A2FEA}" srcId="{3DD472EC-A069-46A7-A251-2377BAD9CA4C}" destId="{ED945BED-4E73-4C27-AE66-316C4F32951F}" srcOrd="7" destOrd="0" parTransId="{438E9CD9-8617-4601-861C-46A9542FD7F2}" sibTransId="{6384BD41-048E-45EC-A765-6A2BA4A5D162}"/>
    <dgm:cxn modelId="{C2BC05EB-3B7A-4228-9BC5-0275ADE9461C}" srcId="{C26867E4-407D-40B3-8A01-2D6955BE5980}" destId="{71CDC722-25B4-494A-99F0-ECCD64746C3D}" srcOrd="0" destOrd="0" parTransId="{B632C428-9DC1-4664-B96F-33326A57CB01}" sibTransId="{F9D3F8B0-5603-4B41-9ADF-4DA78A79C1DF}"/>
    <dgm:cxn modelId="{C74C42EB-D7B6-4FD6-9D89-8E2BFB67C836}" type="presOf" srcId="{1B6B11E0-711C-48FD-806B-B933DF37157D}" destId="{B6C367BD-6D43-400B-9377-7EF03237C67C}" srcOrd="0" destOrd="0" presId="urn:microsoft.com/office/officeart/2005/8/layout/vList2"/>
    <dgm:cxn modelId="{481266EC-8E00-45C3-AB03-6B5D64F74104}" type="presOf" srcId="{788F435F-92DE-416A-9F4F-472ABE7B3220}" destId="{FFA38A66-BE50-45F9-91FE-30E13A66CCB6}" srcOrd="0" destOrd="0" presId="urn:microsoft.com/office/officeart/2005/8/layout/vList2"/>
    <dgm:cxn modelId="{EEBDCEED-69CB-4D65-B968-61ED5B18C82A}" srcId="{3DD472EC-A069-46A7-A251-2377BAD9CA4C}" destId="{4BBF0838-7A7F-49F1-8D2F-032798EAFB84}" srcOrd="0" destOrd="0" parTransId="{FF0DCB19-E123-4BB0-A455-C1BE11900BA5}" sibTransId="{053E22A7-6A24-421D-9FA6-320B81D29CBD}"/>
    <dgm:cxn modelId="{6EC737F4-BEFF-45A0-B5A6-E4337EFF4C2B}" type="presOf" srcId="{DC59E76E-9EE2-4B57-AE2B-32CF430228D9}" destId="{21E6F398-564B-48B9-9E2F-ADA23CA6D8D2}" srcOrd="0" destOrd="2" presId="urn:microsoft.com/office/officeart/2005/8/layout/vList2"/>
    <dgm:cxn modelId="{C1228EFA-A3A3-4F66-ACBB-AE18FFAB9C80}" srcId="{3DD472EC-A069-46A7-A251-2377BAD9CA4C}" destId="{BE3C7040-63FF-41CB-987A-B861A6CDDC77}" srcOrd="5" destOrd="0" parTransId="{9561BA22-33A7-4ECD-92EA-7153701C5C7E}" sibTransId="{62A26299-D43C-4EE8-98BF-313DEFFED402}"/>
    <dgm:cxn modelId="{597FFAFA-2FBC-498B-8A78-46011E96B765}" srcId="{4BBF0838-7A7F-49F1-8D2F-032798EAFB84}" destId="{788F435F-92DE-416A-9F4F-472ABE7B3220}" srcOrd="0" destOrd="0" parTransId="{08FA51B9-E2F9-41C6-A078-F6CDDFAE9196}" sibTransId="{563C2746-5A65-4BA2-BA2C-04BA115BCAE8}"/>
    <dgm:cxn modelId="{227793FF-A747-4339-A02A-F39F3CFDF6F2}" type="presOf" srcId="{093BCF77-2C5C-451B-B7BB-6C7E9B63164A}" destId="{C6F949D8-3F23-4C85-B177-55FD41EFA59F}" srcOrd="0" destOrd="1" presId="urn:microsoft.com/office/officeart/2005/8/layout/vList2"/>
    <dgm:cxn modelId="{6D15762D-9BEF-41E2-A641-C6FDC22480A7}" type="presParOf" srcId="{1172C492-5FF6-48A9-8237-3D39BB703536}" destId="{CDBCF5F2-AE41-428B-B3E1-638099B7137E}" srcOrd="0" destOrd="0" presId="urn:microsoft.com/office/officeart/2005/8/layout/vList2"/>
    <dgm:cxn modelId="{9AC329A1-7C51-4204-97D7-6BBBFD6382F9}" type="presParOf" srcId="{1172C492-5FF6-48A9-8237-3D39BB703536}" destId="{FFA38A66-BE50-45F9-91FE-30E13A66CCB6}" srcOrd="1" destOrd="0" presId="urn:microsoft.com/office/officeart/2005/8/layout/vList2"/>
    <dgm:cxn modelId="{61A19066-5F52-47EC-81BB-291D0155BFF1}" type="presParOf" srcId="{1172C492-5FF6-48A9-8237-3D39BB703536}" destId="{9DBF32E7-48F9-4A9D-93A8-C769E3B5067B}" srcOrd="2" destOrd="0" presId="urn:microsoft.com/office/officeart/2005/8/layout/vList2"/>
    <dgm:cxn modelId="{429FBF86-C6A1-4C42-9870-E18AB56E8982}" type="presParOf" srcId="{1172C492-5FF6-48A9-8237-3D39BB703536}" destId="{46DEEF79-7509-4A93-8D0E-F3ACD8501E6C}" srcOrd="3" destOrd="0" presId="urn:microsoft.com/office/officeart/2005/8/layout/vList2"/>
    <dgm:cxn modelId="{43BD56EB-1129-4499-9CC4-126FE719792F}" type="presParOf" srcId="{1172C492-5FF6-48A9-8237-3D39BB703536}" destId="{B6C367BD-6D43-400B-9377-7EF03237C67C}" srcOrd="4" destOrd="0" presId="urn:microsoft.com/office/officeart/2005/8/layout/vList2"/>
    <dgm:cxn modelId="{E518A065-91C9-4D44-9138-A040793CED0C}" type="presParOf" srcId="{1172C492-5FF6-48A9-8237-3D39BB703536}" destId="{21E6F398-564B-48B9-9E2F-ADA23CA6D8D2}" srcOrd="5" destOrd="0" presId="urn:microsoft.com/office/officeart/2005/8/layout/vList2"/>
    <dgm:cxn modelId="{0E63B603-31A3-4BA2-AB9A-C0C39810D9B4}" type="presParOf" srcId="{1172C492-5FF6-48A9-8237-3D39BB703536}" destId="{5FBFF282-9102-4DBA-ACEB-A313FA80421C}" srcOrd="6" destOrd="0" presId="urn:microsoft.com/office/officeart/2005/8/layout/vList2"/>
    <dgm:cxn modelId="{FEDAF203-7F57-4707-99B8-9D22F566A7F7}" type="presParOf" srcId="{1172C492-5FF6-48A9-8237-3D39BB703536}" destId="{5C6D662F-E4EA-491E-9BF3-E77A377F8FB7}" srcOrd="7" destOrd="0" presId="urn:microsoft.com/office/officeart/2005/8/layout/vList2"/>
    <dgm:cxn modelId="{4AD8AC15-AC53-47C5-BC15-EC117B4D71A3}" type="presParOf" srcId="{1172C492-5FF6-48A9-8237-3D39BB703536}" destId="{11C49AEF-10A4-4E79-85E3-ACA6CDE8A336}" srcOrd="8" destOrd="0" presId="urn:microsoft.com/office/officeart/2005/8/layout/vList2"/>
    <dgm:cxn modelId="{0E626A22-1E55-444B-ABE8-591342B166AF}" type="presParOf" srcId="{1172C492-5FF6-48A9-8237-3D39BB703536}" destId="{C6F949D8-3F23-4C85-B177-55FD41EFA59F}" srcOrd="9" destOrd="0" presId="urn:microsoft.com/office/officeart/2005/8/layout/vList2"/>
    <dgm:cxn modelId="{8A026E2E-2F2E-4589-A822-D90F5A1A499C}" type="presParOf" srcId="{1172C492-5FF6-48A9-8237-3D39BB703536}" destId="{6A19DEBD-FF65-4AAA-BBD6-4B733E434658}" srcOrd="10" destOrd="0" presId="urn:microsoft.com/office/officeart/2005/8/layout/vList2"/>
    <dgm:cxn modelId="{B9C7278C-CCB6-4BF9-8CA1-5BBE78DE100D}" type="presParOf" srcId="{1172C492-5FF6-48A9-8237-3D39BB703536}" destId="{61AA74F8-20B3-4EC1-97CA-DCF15936B3B5}" srcOrd="11" destOrd="0" presId="urn:microsoft.com/office/officeart/2005/8/layout/vList2"/>
    <dgm:cxn modelId="{7F86F79C-22AE-4227-8F29-E1877EFC9396}" type="presParOf" srcId="{1172C492-5FF6-48A9-8237-3D39BB703536}" destId="{39E3C1AB-F037-45B0-9E65-E01797233575}" srcOrd="12" destOrd="0" presId="urn:microsoft.com/office/officeart/2005/8/layout/vList2"/>
    <dgm:cxn modelId="{5655D139-58E8-478C-8A56-0D61FD05527C}" type="presParOf" srcId="{1172C492-5FF6-48A9-8237-3D39BB703536}" destId="{45DE1421-0F4C-40D6-9226-A9856867A0BB}" srcOrd="13" destOrd="0" presId="urn:microsoft.com/office/officeart/2005/8/layout/vList2"/>
    <dgm:cxn modelId="{DE046C0C-6C39-4287-B060-D4A90EA7E055}" type="presParOf" srcId="{1172C492-5FF6-48A9-8237-3D39BB703536}" destId="{112A24B2-3896-46B1-B78F-5DB4C48EC269}" srcOrd="14" destOrd="0" presId="urn:microsoft.com/office/officeart/2005/8/layout/vList2"/>
    <dgm:cxn modelId="{01744E3C-2E45-40E4-9238-46EB750D916B}" type="presParOf" srcId="{1172C492-5FF6-48A9-8237-3D39BB703536}" destId="{369A489D-8929-41FC-B646-D321DD33CB9A}" srcOrd="15" destOrd="0" presId="urn:microsoft.com/office/officeart/2005/8/layout/vList2"/>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DA07706-1886-44BD-8EF2-FB2616FCF727}" type="doc">
      <dgm:prSet loTypeId="urn:microsoft.com/office/officeart/2005/8/layout/cycle5" loCatId="cycle" qsTypeId="urn:microsoft.com/office/officeart/2005/8/quickstyle/simple1" qsCatId="simple" csTypeId="urn:microsoft.com/office/officeart/2005/8/colors/accent1_2" csCatId="accent1" phldr="1"/>
      <dgm:spPr/>
      <dgm:t>
        <a:bodyPr/>
        <a:lstStyle/>
        <a:p>
          <a:endParaRPr lang="en-US"/>
        </a:p>
      </dgm:t>
    </dgm:pt>
    <dgm:pt modelId="{49BCE545-AF5E-494A-A85C-202C8DD61731}">
      <dgm:prSet phldrT="[Text]" custT="1"/>
      <dgm:spPr>
        <a:solidFill>
          <a:schemeClr val="accent2">
            <a:lumMod val="50000"/>
          </a:schemeClr>
        </a:solidFill>
      </dgm:spPr>
      <dgm:t>
        <a:bodyPr/>
        <a:lstStyle/>
        <a:p>
          <a:r>
            <a:rPr lang="en-US" sz="1100"/>
            <a:t>High community need for OUD and behavioral health services</a:t>
          </a:r>
        </a:p>
      </dgm:t>
      <dgm:extLst>
        <a:ext uri="{E40237B7-FDA0-4F09-8148-C483321AD2D9}">
          <dgm14:cNvPr xmlns:dgm14="http://schemas.microsoft.com/office/drawing/2010/diagram" id="0" name="" descr="Cycle demonstrating High community need for OUD and behavioral health services&#10;Providers and peers have larger caseloads&#10; not making livable wages, secondary trauma, limited mental health and SUD support &#10;Providers experience burnout, compassion fatigue, personal mental health crisis&#10;Providers and peers leave the field&#10; Willingly or because of reocurrence of use&#10;Service capacity decreases&#10; Increased waitlists, less time per client&#10;Client outcomes worsen&#10;Community need increases&#10;&#10;Some people exit through overdose"/>
        </a:ext>
      </dgm:extLst>
    </dgm:pt>
    <dgm:pt modelId="{F8CE9B8A-1926-433B-929E-CE746094340C}" type="parTrans" cxnId="{7AF36C02-6D79-4934-9895-1186027D4DAB}">
      <dgm:prSet/>
      <dgm:spPr/>
      <dgm:t>
        <a:bodyPr/>
        <a:lstStyle/>
        <a:p>
          <a:endParaRPr lang="en-US"/>
        </a:p>
      </dgm:t>
    </dgm:pt>
    <dgm:pt modelId="{DAC81E0B-9454-43F1-AA76-244BD60B8F5C}" type="sibTrans" cxnId="{7AF36C02-6D79-4934-9895-1186027D4DAB}">
      <dgm:prSet/>
      <dgm:spPr>
        <a:ln>
          <a:solidFill>
            <a:schemeClr val="accent2">
              <a:lumMod val="50000"/>
            </a:schemeClr>
          </a:solidFill>
        </a:ln>
      </dgm:spPr>
      <dgm:t>
        <a:bodyPr/>
        <a:lstStyle/>
        <a:p>
          <a:endParaRPr lang="en-US"/>
        </a:p>
      </dgm:t>
    </dgm:pt>
    <dgm:pt modelId="{313685E9-57F1-47D1-8665-CFC52509A3DA}">
      <dgm:prSet phldrT="[Text]" custT="1"/>
      <dgm:spPr>
        <a:solidFill>
          <a:schemeClr val="accent2">
            <a:lumMod val="50000"/>
          </a:schemeClr>
        </a:solidFill>
      </dgm:spPr>
      <dgm:t>
        <a:bodyPr/>
        <a:lstStyle/>
        <a:p>
          <a:r>
            <a:rPr lang="en-US" sz="1100"/>
            <a:t>Providers experience burnout, compassion fatigue, personal mental health crisis</a:t>
          </a:r>
        </a:p>
      </dgm:t>
      <dgm:extLst>
        <a:ext uri="{E40237B7-FDA0-4F09-8148-C483321AD2D9}">
          <dgm14:cNvPr xmlns:dgm14="http://schemas.microsoft.com/office/drawing/2010/diagram" id="0" name="" descr="Cycle demonstrating High community need for OUD and behavioral health services&#10;Providers and peers have larger caseloads&#10; not making livable wages, secondary trauma, limited mental health and SUD support &#10;Providers experience burnout, compassion fatigue, personal mental health crisis&#10;Providers and peers leave the field&#10; Willingly or because of reocurrence of use&#10;Service capacity decreases&#10; Increased waitlists, less time per client&#10;Client outcomes worsen&#10;Community need increases&#10;&#10;Some people exit through overdose"/>
        </a:ext>
      </dgm:extLst>
    </dgm:pt>
    <dgm:pt modelId="{B455342A-A8C4-4329-8ACC-ED40813D8045}" type="parTrans" cxnId="{9581F4EE-466A-46D3-8F2C-0A0E9FA01D20}">
      <dgm:prSet/>
      <dgm:spPr/>
      <dgm:t>
        <a:bodyPr/>
        <a:lstStyle/>
        <a:p>
          <a:endParaRPr lang="en-US"/>
        </a:p>
      </dgm:t>
    </dgm:pt>
    <dgm:pt modelId="{8D0C69B9-3A47-4FB5-9345-77550FF9417C}" type="sibTrans" cxnId="{9581F4EE-466A-46D3-8F2C-0A0E9FA01D20}">
      <dgm:prSet/>
      <dgm:spPr>
        <a:ln>
          <a:solidFill>
            <a:schemeClr val="accent2">
              <a:lumMod val="50000"/>
            </a:schemeClr>
          </a:solidFill>
        </a:ln>
      </dgm:spPr>
      <dgm:t>
        <a:bodyPr/>
        <a:lstStyle/>
        <a:p>
          <a:endParaRPr lang="en-US"/>
        </a:p>
      </dgm:t>
    </dgm:pt>
    <dgm:pt modelId="{EEF63B69-5222-44B8-9804-F04689BB98FE}">
      <dgm:prSet phldrT="[Text]" custT="1"/>
      <dgm:spPr>
        <a:solidFill>
          <a:schemeClr val="accent2">
            <a:lumMod val="50000"/>
          </a:schemeClr>
        </a:solidFill>
      </dgm:spPr>
      <dgm:t>
        <a:bodyPr/>
        <a:lstStyle/>
        <a:p>
          <a:r>
            <a:rPr lang="en-US" sz="1100"/>
            <a:t>Providers and peers leave the field</a:t>
          </a:r>
        </a:p>
      </dgm:t>
      <dgm:extLst>
        <a:ext uri="{E40237B7-FDA0-4F09-8148-C483321AD2D9}">
          <dgm14:cNvPr xmlns:dgm14="http://schemas.microsoft.com/office/drawing/2010/diagram" id="0" name="" descr="Cycle demonstrating High community need for OUD and behavioral health services&#10;Providers and peers have larger caseloads&#10; not making livable wages, secondary trauma, limited mental health and SUD support &#10;Providers experience burnout, compassion fatigue, personal mental health crisis&#10;Providers and peers leave the field&#10; Willingly or because of reocurrence of use&#10;Service capacity decreases&#10; Increased waitlists, less time per client&#10;Client outcomes worsen&#10;Community need increases&#10;&#10;Some people exit through overdose"/>
        </a:ext>
      </dgm:extLst>
    </dgm:pt>
    <dgm:pt modelId="{9E2F0A16-F4BD-4982-A7AC-02003D4890F9}" type="parTrans" cxnId="{3E134340-5433-45A8-B57B-6E529788FD87}">
      <dgm:prSet/>
      <dgm:spPr/>
      <dgm:t>
        <a:bodyPr/>
        <a:lstStyle/>
        <a:p>
          <a:endParaRPr lang="en-US"/>
        </a:p>
      </dgm:t>
    </dgm:pt>
    <dgm:pt modelId="{DC35E40F-481D-44F9-AADA-F32EB53804A1}" type="sibTrans" cxnId="{3E134340-5433-45A8-B57B-6E529788FD87}">
      <dgm:prSet/>
      <dgm:spPr>
        <a:ln>
          <a:solidFill>
            <a:schemeClr val="accent2">
              <a:lumMod val="50000"/>
            </a:schemeClr>
          </a:solidFill>
        </a:ln>
      </dgm:spPr>
      <dgm:t>
        <a:bodyPr/>
        <a:lstStyle/>
        <a:p>
          <a:endParaRPr lang="en-US"/>
        </a:p>
      </dgm:t>
    </dgm:pt>
    <dgm:pt modelId="{645CA5DF-A762-483C-B15C-8D387CB66F7E}">
      <dgm:prSet phldrT="[Text]" custT="1"/>
      <dgm:spPr>
        <a:solidFill>
          <a:schemeClr val="accent2">
            <a:lumMod val="50000"/>
          </a:schemeClr>
        </a:solidFill>
      </dgm:spPr>
      <dgm:t>
        <a:bodyPr/>
        <a:lstStyle/>
        <a:p>
          <a:r>
            <a:rPr lang="en-US" sz="1100"/>
            <a:t>Service capacity decreases</a:t>
          </a:r>
        </a:p>
      </dgm:t>
      <dgm:extLst>
        <a:ext uri="{E40237B7-FDA0-4F09-8148-C483321AD2D9}">
          <dgm14:cNvPr xmlns:dgm14="http://schemas.microsoft.com/office/drawing/2010/diagram" id="0" name="" descr="Cycle demonstrating High community need for OUD and behavioral health services&#10;Providers and peers have larger caseloads&#10; not making livable wages, secondary trauma, limited mental health and SUD support &#10;Providers experience burnout, compassion fatigue, personal mental health crisis&#10;Providers and peers leave the field&#10; Willingly or because of reocurrence of use&#10;Service capacity decreases&#10; Increased waitlists, less time per client&#10;Client outcomes worsen&#10;Community need increases&#10;&#10;Some people exit through overdose"/>
        </a:ext>
      </dgm:extLst>
    </dgm:pt>
    <dgm:pt modelId="{00187FAD-C398-4B79-A6A9-F3A76F2FD589}" type="parTrans" cxnId="{558777A4-2871-4603-A630-04CA19328A87}">
      <dgm:prSet/>
      <dgm:spPr/>
      <dgm:t>
        <a:bodyPr/>
        <a:lstStyle/>
        <a:p>
          <a:endParaRPr lang="en-US"/>
        </a:p>
      </dgm:t>
    </dgm:pt>
    <dgm:pt modelId="{8EDC4A19-5DB5-4089-A358-07E48BEC79BC}" type="sibTrans" cxnId="{558777A4-2871-4603-A630-04CA19328A87}">
      <dgm:prSet/>
      <dgm:spPr>
        <a:ln>
          <a:solidFill>
            <a:schemeClr val="accent2">
              <a:lumMod val="50000"/>
            </a:schemeClr>
          </a:solidFill>
        </a:ln>
      </dgm:spPr>
      <dgm:t>
        <a:bodyPr/>
        <a:lstStyle/>
        <a:p>
          <a:endParaRPr lang="en-US"/>
        </a:p>
      </dgm:t>
    </dgm:pt>
    <dgm:pt modelId="{6E8CE287-5C65-467A-A686-54E0722E36D8}">
      <dgm:prSet phldrT="[Text]" custT="1"/>
      <dgm:spPr>
        <a:solidFill>
          <a:schemeClr val="accent2">
            <a:lumMod val="50000"/>
          </a:schemeClr>
        </a:solidFill>
      </dgm:spPr>
      <dgm:t>
        <a:bodyPr/>
        <a:lstStyle/>
        <a:p>
          <a:r>
            <a:rPr lang="en-US" sz="1100"/>
            <a:t>Client outcomes worsen</a:t>
          </a:r>
        </a:p>
      </dgm:t>
      <dgm:extLst>
        <a:ext uri="{E40237B7-FDA0-4F09-8148-C483321AD2D9}">
          <dgm14:cNvPr xmlns:dgm14="http://schemas.microsoft.com/office/drawing/2010/diagram" id="0" name="" descr="Cycle demonstrating High community need for OUD and behavioral health services&#10;Providers and peers have larger caseloads&#10; not making livable wages, secondary trauma, limited mental health and SUD support &#10;Providers experience burnout, compassion fatigue, personal mental health crisis&#10;Providers and peers leave the field&#10; Willingly or because of reocurrence of use&#10;Service capacity decreases&#10; Increased waitlists, less time per client&#10;Client outcomes worsen&#10;Community need increases&#10;&#10;Some people exit through overdose"/>
        </a:ext>
      </dgm:extLst>
    </dgm:pt>
    <dgm:pt modelId="{E3771832-611D-4D36-8DFC-143EDBE84D74}" type="parTrans" cxnId="{1E504ADA-3734-4A41-9278-1C93CAEF2E66}">
      <dgm:prSet/>
      <dgm:spPr/>
      <dgm:t>
        <a:bodyPr/>
        <a:lstStyle/>
        <a:p>
          <a:endParaRPr lang="en-US"/>
        </a:p>
      </dgm:t>
    </dgm:pt>
    <dgm:pt modelId="{38F05F2F-1888-43CB-ADFE-11B75BA8A4C7}" type="sibTrans" cxnId="{1E504ADA-3734-4A41-9278-1C93CAEF2E66}">
      <dgm:prSet/>
      <dgm:spPr>
        <a:solidFill>
          <a:schemeClr val="accent2">
            <a:lumMod val="50000"/>
          </a:schemeClr>
        </a:solidFill>
        <a:ln>
          <a:solidFill>
            <a:schemeClr val="accent2">
              <a:lumMod val="50000"/>
            </a:schemeClr>
          </a:solidFill>
        </a:ln>
      </dgm:spPr>
      <dgm:t>
        <a:bodyPr/>
        <a:lstStyle/>
        <a:p>
          <a:endParaRPr lang="en-US"/>
        </a:p>
      </dgm:t>
    </dgm:pt>
    <dgm:pt modelId="{B4894EAB-9A69-4FD5-981D-E3ED3E28E788}">
      <dgm:prSet phldrT="[Text]" custT="1"/>
      <dgm:spPr>
        <a:solidFill>
          <a:schemeClr val="accent2">
            <a:lumMod val="50000"/>
          </a:schemeClr>
        </a:solidFill>
      </dgm:spPr>
      <dgm:t>
        <a:bodyPr/>
        <a:lstStyle/>
        <a:p>
          <a:r>
            <a:rPr lang="en-US" sz="1100"/>
            <a:t>Providers and peers have larger caseloads</a:t>
          </a:r>
        </a:p>
      </dgm:t>
      <dgm:extLst>
        <a:ext uri="{E40237B7-FDA0-4F09-8148-C483321AD2D9}">
          <dgm14:cNvPr xmlns:dgm14="http://schemas.microsoft.com/office/drawing/2010/diagram" id="0" name="" descr="Cycle demonstrating High community need for OUD and behavioral health services&#10;Providers and peers have larger caseloads&#10; not making livable wages, secondary trauma, limited mental health and SUD support &#10;Providers experience burnout, compassion fatigue, personal mental health crisis&#10;Providers and peers leave the field&#10; Willingly or because of reocurrence of use&#10;Service capacity decreases&#10; Increased waitlists, less time per client&#10;Client outcomes worsen&#10;Community need increases&#10;&#10;Some people exit through overdose"/>
        </a:ext>
      </dgm:extLst>
    </dgm:pt>
    <dgm:pt modelId="{D3265C55-1CB8-4683-A323-143C5516DCCF}" type="parTrans" cxnId="{5657E7D5-EE8E-4C78-91F9-BCE1FD6403EC}">
      <dgm:prSet/>
      <dgm:spPr/>
      <dgm:t>
        <a:bodyPr/>
        <a:lstStyle/>
        <a:p>
          <a:endParaRPr lang="en-US"/>
        </a:p>
      </dgm:t>
    </dgm:pt>
    <dgm:pt modelId="{4A42572F-B903-463B-B9F2-D94DA145B660}" type="sibTrans" cxnId="{5657E7D5-EE8E-4C78-91F9-BCE1FD6403EC}">
      <dgm:prSet/>
      <dgm:spPr>
        <a:ln>
          <a:solidFill>
            <a:schemeClr val="accent2">
              <a:lumMod val="50000"/>
            </a:schemeClr>
          </a:solidFill>
        </a:ln>
      </dgm:spPr>
      <dgm:t>
        <a:bodyPr/>
        <a:lstStyle/>
        <a:p>
          <a:endParaRPr lang="en-US"/>
        </a:p>
      </dgm:t>
    </dgm:pt>
    <dgm:pt modelId="{6668E19E-3904-4D13-B008-244E78A154E0}">
      <dgm:prSet phldrT="[Text]" custT="1"/>
      <dgm:spPr>
        <a:solidFill>
          <a:schemeClr val="accent2">
            <a:lumMod val="50000"/>
          </a:schemeClr>
        </a:solidFill>
      </dgm:spPr>
      <dgm:t>
        <a:bodyPr/>
        <a:lstStyle/>
        <a:p>
          <a:r>
            <a:rPr lang="en-US" sz="1100"/>
            <a:t>not making livable wages, secondary trauma, limited mental health and SUD support </a:t>
          </a:r>
        </a:p>
      </dgm:t>
    </dgm:pt>
    <dgm:pt modelId="{C679364D-5F63-4FB0-BD81-1D481439CD37}" type="parTrans" cxnId="{A3DA96CF-2E4A-49BC-AC60-6733F62E727C}">
      <dgm:prSet/>
      <dgm:spPr/>
      <dgm:t>
        <a:bodyPr/>
        <a:lstStyle/>
        <a:p>
          <a:endParaRPr lang="en-US"/>
        </a:p>
      </dgm:t>
    </dgm:pt>
    <dgm:pt modelId="{4A86A995-F3E6-46A2-8604-54918FA6EBF4}" type="sibTrans" cxnId="{A3DA96CF-2E4A-49BC-AC60-6733F62E727C}">
      <dgm:prSet/>
      <dgm:spPr/>
      <dgm:t>
        <a:bodyPr/>
        <a:lstStyle/>
        <a:p>
          <a:endParaRPr lang="en-US"/>
        </a:p>
      </dgm:t>
    </dgm:pt>
    <dgm:pt modelId="{47F54004-AA8A-4619-AEDB-2775D8C70E6C}">
      <dgm:prSet phldrT="[Text]" custT="1"/>
      <dgm:spPr>
        <a:solidFill>
          <a:schemeClr val="accent2">
            <a:lumMod val="50000"/>
          </a:schemeClr>
        </a:solidFill>
      </dgm:spPr>
      <dgm:t>
        <a:bodyPr/>
        <a:lstStyle/>
        <a:p>
          <a:r>
            <a:rPr lang="en-US" sz="1100"/>
            <a:t>Willingly or because of reocurrence of use</a:t>
          </a:r>
        </a:p>
      </dgm:t>
    </dgm:pt>
    <dgm:pt modelId="{1318247C-7227-4A1E-8E78-21B83E9B1B8A}" type="parTrans" cxnId="{5E98E759-3CA4-49A0-A358-9BA23F0DF212}">
      <dgm:prSet/>
      <dgm:spPr/>
      <dgm:t>
        <a:bodyPr/>
        <a:lstStyle/>
        <a:p>
          <a:endParaRPr lang="en-US"/>
        </a:p>
      </dgm:t>
    </dgm:pt>
    <dgm:pt modelId="{0DC47383-570A-4D53-B6D0-544B68D7A24F}" type="sibTrans" cxnId="{5E98E759-3CA4-49A0-A358-9BA23F0DF212}">
      <dgm:prSet/>
      <dgm:spPr/>
      <dgm:t>
        <a:bodyPr/>
        <a:lstStyle/>
        <a:p>
          <a:endParaRPr lang="en-US"/>
        </a:p>
      </dgm:t>
    </dgm:pt>
    <dgm:pt modelId="{71CAA44D-90F0-4975-8903-82701089EC8F}">
      <dgm:prSet phldrT="[Text]" custT="1"/>
      <dgm:spPr>
        <a:solidFill>
          <a:schemeClr val="accent2">
            <a:lumMod val="50000"/>
          </a:schemeClr>
        </a:solidFill>
      </dgm:spPr>
      <dgm:t>
        <a:bodyPr/>
        <a:lstStyle/>
        <a:p>
          <a:r>
            <a:rPr lang="en-US" sz="1100"/>
            <a:t>Increased waitlists, less time per client</a:t>
          </a:r>
        </a:p>
      </dgm:t>
    </dgm:pt>
    <dgm:pt modelId="{B5F4F0B1-B37E-4809-BA39-91A7A6EC315B}" type="parTrans" cxnId="{93037D7B-3B1E-4C00-96C6-98A692A91346}">
      <dgm:prSet/>
      <dgm:spPr/>
      <dgm:t>
        <a:bodyPr/>
        <a:lstStyle/>
        <a:p>
          <a:endParaRPr lang="en-US"/>
        </a:p>
      </dgm:t>
    </dgm:pt>
    <dgm:pt modelId="{ACFFD2EE-F0AB-4924-9046-E5710E30B5E8}" type="sibTrans" cxnId="{93037D7B-3B1E-4C00-96C6-98A692A91346}">
      <dgm:prSet/>
      <dgm:spPr/>
      <dgm:t>
        <a:bodyPr/>
        <a:lstStyle/>
        <a:p>
          <a:endParaRPr lang="en-US"/>
        </a:p>
      </dgm:t>
    </dgm:pt>
    <dgm:pt modelId="{8DBFBA8E-02BD-4A52-9299-8A67826DA3AD}">
      <dgm:prSet phldrT="[Text]" custT="1"/>
      <dgm:spPr>
        <a:solidFill>
          <a:schemeClr val="accent2">
            <a:lumMod val="50000"/>
          </a:schemeClr>
        </a:solidFill>
      </dgm:spPr>
      <dgm:t>
        <a:bodyPr/>
        <a:lstStyle/>
        <a:p>
          <a:r>
            <a:rPr lang="en-US" sz="1100"/>
            <a:t>Community need increases</a:t>
          </a:r>
        </a:p>
      </dgm:t>
      <dgm:extLst>
        <a:ext uri="{E40237B7-FDA0-4F09-8148-C483321AD2D9}">
          <dgm14:cNvPr xmlns:dgm14="http://schemas.microsoft.com/office/drawing/2010/diagram" id="0" name="" descr="Cycle demonstrating High community need for OUD and behavioral health services&#10;Providers and peers have larger caseloads&#10; not making livable wages, secondary trauma, limited mental health and SUD support &#10;Providers experience burnout, compassion fatigue, personal mental health crisis&#10;Providers and peers leave the field&#10; Willingly or because of reocurrence of use&#10;Service capacity decreases&#10; Increased waitlists, less time per client&#10;Client outcomes worsen&#10;Community need increases&#10;&#10;Some people exit through overdose"/>
        </a:ext>
      </dgm:extLst>
    </dgm:pt>
    <dgm:pt modelId="{DD8128EF-6E82-4E11-9A8B-A79EF0258289}" type="parTrans" cxnId="{3BEB675B-ECAD-4D8A-AFB6-3F370C903189}">
      <dgm:prSet/>
      <dgm:spPr/>
      <dgm:t>
        <a:bodyPr/>
        <a:lstStyle/>
        <a:p>
          <a:endParaRPr lang="en-US"/>
        </a:p>
      </dgm:t>
    </dgm:pt>
    <dgm:pt modelId="{C224988A-160D-495C-BE6F-C425E1ED97CE}" type="sibTrans" cxnId="{3BEB675B-ECAD-4D8A-AFB6-3F370C903189}">
      <dgm:prSet/>
      <dgm:spPr>
        <a:ln>
          <a:solidFill>
            <a:schemeClr val="accent2">
              <a:lumMod val="50000"/>
            </a:schemeClr>
          </a:solidFill>
        </a:ln>
      </dgm:spPr>
      <dgm:t>
        <a:bodyPr/>
        <a:lstStyle/>
        <a:p>
          <a:endParaRPr lang="en-US"/>
        </a:p>
      </dgm:t>
    </dgm:pt>
    <dgm:pt modelId="{E31F0546-F75B-4BEA-878A-7ECB9E79D78B}" type="pres">
      <dgm:prSet presAssocID="{5DA07706-1886-44BD-8EF2-FB2616FCF727}" presName="cycle" presStyleCnt="0">
        <dgm:presLayoutVars>
          <dgm:dir/>
          <dgm:resizeHandles val="exact"/>
        </dgm:presLayoutVars>
      </dgm:prSet>
      <dgm:spPr/>
    </dgm:pt>
    <dgm:pt modelId="{EECE75F9-B93F-415A-B6C7-454BEABE50CE}" type="pres">
      <dgm:prSet presAssocID="{49BCE545-AF5E-494A-A85C-202C8DD61731}" presName="node" presStyleLbl="node1" presStyleIdx="0" presStyleCnt="7">
        <dgm:presLayoutVars>
          <dgm:bulletEnabled val="1"/>
        </dgm:presLayoutVars>
      </dgm:prSet>
      <dgm:spPr/>
    </dgm:pt>
    <dgm:pt modelId="{3CD9C83F-517F-49DA-9BEC-BD33ADF47080}" type="pres">
      <dgm:prSet presAssocID="{49BCE545-AF5E-494A-A85C-202C8DD61731}" presName="spNode" presStyleCnt="0"/>
      <dgm:spPr/>
    </dgm:pt>
    <dgm:pt modelId="{7F12F0DB-E0D4-4C6D-AF2D-05D655E5631A}" type="pres">
      <dgm:prSet presAssocID="{DAC81E0B-9454-43F1-AA76-244BD60B8F5C}" presName="sibTrans" presStyleLbl="sibTrans1D1" presStyleIdx="0" presStyleCnt="7"/>
      <dgm:spPr/>
    </dgm:pt>
    <dgm:pt modelId="{88E511B2-0811-4F51-9EB4-02A896555504}" type="pres">
      <dgm:prSet presAssocID="{B4894EAB-9A69-4FD5-981D-E3ED3E28E788}" presName="node" presStyleLbl="node1" presStyleIdx="1" presStyleCnt="7" custScaleY="188400">
        <dgm:presLayoutVars>
          <dgm:bulletEnabled val="1"/>
        </dgm:presLayoutVars>
      </dgm:prSet>
      <dgm:spPr/>
    </dgm:pt>
    <dgm:pt modelId="{ED1FB1A3-844A-413F-8382-60250F464748}" type="pres">
      <dgm:prSet presAssocID="{B4894EAB-9A69-4FD5-981D-E3ED3E28E788}" presName="spNode" presStyleCnt="0"/>
      <dgm:spPr/>
    </dgm:pt>
    <dgm:pt modelId="{01A312FE-63C5-4774-864A-E772F8A8CB76}" type="pres">
      <dgm:prSet presAssocID="{4A42572F-B903-463B-B9F2-D94DA145B660}" presName="sibTrans" presStyleLbl="sibTrans1D1" presStyleIdx="1" presStyleCnt="7"/>
      <dgm:spPr/>
    </dgm:pt>
    <dgm:pt modelId="{5FF3B9AF-7975-4505-837F-446A0457FA25}" type="pres">
      <dgm:prSet presAssocID="{313685E9-57F1-47D1-8665-CFC52509A3DA}" presName="node" presStyleLbl="node1" presStyleIdx="2" presStyleCnt="7" custScaleY="149249">
        <dgm:presLayoutVars>
          <dgm:bulletEnabled val="1"/>
        </dgm:presLayoutVars>
      </dgm:prSet>
      <dgm:spPr/>
    </dgm:pt>
    <dgm:pt modelId="{243FF79F-962E-4202-B141-100F45B2F547}" type="pres">
      <dgm:prSet presAssocID="{313685E9-57F1-47D1-8665-CFC52509A3DA}" presName="spNode" presStyleCnt="0"/>
      <dgm:spPr/>
    </dgm:pt>
    <dgm:pt modelId="{7424795D-5367-441A-B8AA-EA65A06CA232}" type="pres">
      <dgm:prSet presAssocID="{8D0C69B9-3A47-4FB5-9345-77550FF9417C}" presName="sibTrans" presStyleLbl="sibTrans1D1" presStyleIdx="2" presStyleCnt="7"/>
      <dgm:spPr/>
    </dgm:pt>
    <dgm:pt modelId="{A5D60B64-6932-435A-8051-06881F172218}" type="pres">
      <dgm:prSet presAssocID="{EEF63B69-5222-44B8-9804-F04689BB98FE}" presName="node" presStyleLbl="node1" presStyleIdx="3" presStyleCnt="7" custScaleY="154362">
        <dgm:presLayoutVars>
          <dgm:bulletEnabled val="1"/>
        </dgm:presLayoutVars>
      </dgm:prSet>
      <dgm:spPr/>
    </dgm:pt>
    <dgm:pt modelId="{E4C2D4D7-E0A6-43D2-9136-6426AC42B99C}" type="pres">
      <dgm:prSet presAssocID="{EEF63B69-5222-44B8-9804-F04689BB98FE}" presName="spNode" presStyleCnt="0"/>
      <dgm:spPr/>
    </dgm:pt>
    <dgm:pt modelId="{D585D0D0-4A36-4B9C-9BC9-9BD51A0F91EA}" type="pres">
      <dgm:prSet presAssocID="{DC35E40F-481D-44F9-AADA-F32EB53804A1}" presName="sibTrans" presStyleLbl="sibTrans1D1" presStyleIdx="3" presStyleCnt="7"/>
      <dgm:spPr/>
    </dgm:pt>
    <dgm:pt modelId="{4E597791-0C82-4B57-8300-D719D4E45BFC}" type="pres">
      <dgm:prSet presAssocID="{645CA5DF-A762-483C-B15C-8D387CB66F7E}" presName="node" presStyleLbl="node1" presStyleIdx="4" presStyleCnt="7" custScaleY="140120">
        <dgm:presLayoutVars>
          <dgm:bulletEnabled val="1"/>
        </dgm:presLayoutVars>
      </dgm:prSet>
      <dgm:spPr/>
    </dgm:pt>
    <dgm:pt modelId="{8B27A2D2-D83D-4CBE-B0AE-98D2081F09B0}" type="pres">
      <dgm:prSet presAssocID="{645CA5DF-A762-483C-B15C-8D387CB66F7E}" presName="spNode" presStyleCnt="0"/>
      <dgm:spPr/>
    </dgm:pt>
    <dgm:pt modelId="{2BC712D1-6559-493C-BF01-463FE299252A}" type="pres">
      <dgm:prSet presAssocID="{8EDC4A19-5DB5-4089-A358-07E48BEC79BC}" presName="sibTrans" presStyleLbl="sibTrans1D1" presStyleIdx="4" presStyleCnt="7"/>
      <dgm:spPr/>
    </dgm:pt>
    <dgm:pt modelId="{3AB60948-578B-42C9-BA86-E56B26563F60}" type="pres">
      <dgm:prSet presAssocID="{6E8CE287-5C65-467A-A686-54E0722E36D8}" presName="node" presStyleLbl="node1" presStyleIdx="5" presStyleCnt="7">
        <dgm:presLayoutVars>
          <dgm:bulletEnabled val="1"/>
        </dgm:presLayoutVars>
      </dgm:prSet>
      <dgm:spPr/>
    </dgm:pt>
    <dgm:pt modelId="{394CAF29-1703-486A-AB2D-98E829E480F7}" type="pres">
      <dgm:prSet presAssocID="{6E8CE287-5C65-467A-A686-54E0722E36D8}" presName="spNode" presStyleCnt="0"/>
      <dgm:spPr/>
    </dgm:pt>
    <dgm:pt modelId="{9554A4EF-C861-463F-9E92-EF25F7C2754F}" type="pres">
      <dgm:prSet presAssocID="{38F05F2F-1888-43CB-ADFE-11B75BA8A4C7}" presName="sibTrans" presStyleLbl="sibTrans1D1" presStyleIdx="5" presStyleCnt="7"/>
      <dgm:spPr/>
    </dgm:pt>
    <dgm:pt modelId="{474923F6-4A9E-4DF4-B130-3DD2931EF3A8}" type="pres">
      <dgm:prSet presAssocID="{8DBFBA8E-02BD-4A52-9299-8A67826DA3AD}" presName="node" presStyleLbl="node1" presStyleIdx="6" presStyleCnt="7">
        <dgm:presLayoutVars>
          <dgm:bulletEnabled val="1"/>
        </dgm:presLayoutVars>
      </dgm:prSet>
      <dgm:spPr/>
    </dgm:pt>
    <dgm:pt modelId="{1F0B83F8-6022-457E-B564-F64A7C3E39DB}" type="pres">
      <dgm:prSet presAssocID="{8DBFBA8E-02BD-4A52-9299-8A67826DA3AD}" presName="spNode" presStyleCnt="0"/>
      <dgm:spPr/>
    </dgm:pt>
    <dgm:pt modelId="{04974B16-62EF-4B89-9519-82FBE901B6C6}" type="pres">
      <dgm:prSet presAssocID="{C224988A-160D-495C-BE6F-C425E1ED97CE}" presName="sibTrans" presStyleLbl="sibTrans1D1" presStyleIdx="6" presStyleCnt="7"/>
      <dgm:spPr/>
    </dgm:pt>
  </dgm:ptLst>
  <dgm:cxnLst>
    <dgm:cxn modelId="{7AF36C02-6D79-4934-9895-1186027D4DAB}" srcId="{5DA07706-1886-44BD-8EF2-FB2616FCF727}" destId="{49BCE545-AF5E-494A-A85C-202C8DD61731}" srcOrd="0" destOrd="0" parTransId="{F8CE9B8A-1926-433B-929E-CE746094340C}" sibTransId="{DAC81E0B-9454-43F1-AA76-244BD60B8F5C}"/>
    <dgm:cxn modelId="{CF04D708-1FF8-4A43-A3B9-84C1E81CD2B2}" type="presOf" srcId="{645CA5DF-A762-483C-B15C-8D387CB66F7E}" destId="{4E597791-0C82-4B57-8300-D719D4E45BFC}" srcOrd="0" destOrd="0" presId="urn:microsoft.com/office/officeart/2005/8/layout/cycle5"/>
    <dgm:cxn modelId="{573B6D14-65FC-43DD-BB2A-BAB44985CEBF}" type="presOf" srcId="{4A42572F-B903-463B-B9F2-D94DA145B660}" destId="{01A312FE-63C5-4774-864A-E772F8A8CB76}" srcOrd="0" destOrd="0" presId="urn:microsoft.com/office/officeart/2005/8/layout/cycle5"/>
    <dgm:cxn modelId="{9B55A41C-9242-47D3-B974-F156A8FA9173}" type="presOf" srcId="{313685E9-57F1-47D1-8665-CFC52509A3DA}" destId="{5FF3B9AF-7975-4505-837F-446A0457FA25}" srcOrd="0" destOrd="0" presId="urn:microsoft.com/office/officeart/2005/8/layout/cycle5"/>
    <dgm:cxn modelId="{532ACA1E-AFE4-495C-A2DD-47B7D4E25AE7}" type="presOf" srcId="{6E8CE287-5C65-467A-A686-54E0722E36D8}" destId="{3AB60948-578B-42C9-BA86-E56B26563F60}" srcOrd="0" destOrd="0" presId="urn:microsoft.com/office/officeart/2005/8/layout/cycle5"/>
    <dgm:cxn modelId="{0488C235-DE0C-47DD-AE6B-6A7D90F12455}" type="presOf" srcId="{47F54004-AA8A-4619-AEDB-2775D8C70E6C}" destId="{A5D60B64-6932-435A-8051-06881F172218}" srcOrd="0" destOrd="1" presId="urn:microsoft.com/office/officeart/2005/8/layout/cycle5"/>
    <dgm:cxn modelId="{9643F238-BD7A-46E4-84F5-0235ED1C16BA}" type="presOf" srcId="{EEF63B69-5222-44B8-9804-F04689BB98FE}" destId="{A5D60B64-6932-435A-8051-06881F172218}" srcOrd="0" destOrd="0" presId="urn:microsoft.com/office/officeart/2005/8/layout/cycle5"/>
    <dgm:cxn modelId="{F78D1F3C-0B0E-4324-BA69-CE441AC09804}" type="presOf" srcId="{8EDC4A19-5DB5-4089-A358-07E48BEC79BC}" destId="{2BC712D1-6559-493C-BF01-463FE299252A}" srcOrd="0" destOrd="0" presId="urn:microsoft.com/office/officeart/2005/8/layout/cycle5"/>
    <dgm:cxn modelId="{3E134340-5433-45A8-B57B-6E529788FD87}" srcId="{5DA07706-1886-44BD-8EF2-FB2616FCF727}" destId="{EEF63B69-5222-44B8-9804-F04689BB98FE}" srcOrd="3" destOrd="0" parTransId="{9E2F0A16-F4BD-4982-A7AC-02003D4890F9}" sibTransId="{DC35E40F-481D-44F9-AADA-F32EB53804A1}"/>
    <dgm:cxn modelId="{3BEB675B-ECAD-4D8A-AFB6-3F370C903189}" srcId="{5DA07706-1886-44BD-8EF2-FB2616FCF727}" destId="{8DBFBA8E-02BD-4A52-9299-8A67826DA3AD}" srcOrd="6" destOrd="0" parTransId="{DD8128EF-6E82-4E11-9A8B-A79EF0258289}" sibTransId="{C224988A-160D-495C-BE6F-C425E1ED97CE}"/>
    <dgm:cxn modelId="{F0479348-8B42-4023-B47C-B815472EBF0E}" type="presOf" srcId="{B4894EAB-9A69-4FD5-981D-E3ED3E28E788}" destId="{88E511B2-0811-4F51-9EB4-02A896555504}" srcOrd="0" destOrd="0" presId="urn:microsoft.com/office/officeart/2005/8/layout/cycle5"/>
    <dgm:cxn modelId="{8E8BC66E-28DD-427D-98CF-7D015E339097}" type="presOf" srcId="{8D0C69B9-3A47-4FB5-9345-77550FF9417C}" destId="{7424795D-5367-441A-B8AA-EA65A06CA232}" srcOrd="0" destOrd="0" presId="urn:microsoft.com/office/officeart/2005/8/layout/cycle5"/>
    <dgm:cxn modelId="{24266D75-685E-44CC-81B3-16F5B9EF8DC0}" type="presOf" srcId="{38F05F2F-1888-43CB-ADFE-11B75BA8A4C7}" destId="{9554A4EF-C861-463F-9E92-EF25F7C2754F}" srcOrd="0" destOrd="0" presId="urn:microsoft.com/office/officeart/2005/8/layout/cycle5"/>
    <dgm:cxn modelId="{5E98E759-3CA4-49A0-A358-9BA23F0DF212}" srcId="{EEF63B69-5222-44B8-9804-F04689BB98FE}" destId="{47F54004-AA8A-4619-AEDB-2775D8C70E6C}" srcOrd="0" destOrd="0" parTransId="{1318247C-7227-4A1E-8E78-21B83E9B1B8A}" sibTransId="{0DC47383-570A-4D53-B6D0-544B68D7A24F}"/>
    <dgm:cxn modelId="{74CF387A-2FAD-4C28-A7B2-1EC4F46ADF42}" type="presOf" srcId="{8DBFBA8E-02BD-4A52-9299-8A67826DA3AD}" destId="{474923F6-4A9E-4DF4-B130-3DD2931EF3A8}" srcOrd="0" destOrd="0" presId="urn:microsoft.com/office/officeart/2005/8/layout/cycle5"/>
    <dgm:cxn modelId="{93037D7B-3B1E-4C00-96C6-98A692A91346}" srcId="{645CA5DF-A762-483C-B15C-8D387CB66F7E}" destId="{71CAA44D-90F0-4975-8903-82701089EC8F}" srcOrd="0" destOrd="0" parTransId="{B5F4F0B1-B37E-4809-BA39-91A7A6EC315B}" sibTransId="{ACFFD2EE-F0AB-4924-9046-E5710E30B5E8}"/>
    <dgm:cxn modelId="{2CAD2E97-F457-431C-9FAC-E063F4F8AC28}" type="presOf" srcId="{71CAA44D-90F0-4975-8903-82701089EC8F}" destId="{4E597791-0C82-4B57-8300-D719D4E45BFC}" srcOrd="0" destOrd="1" presId="urn:microsoft.com/office/officeart/2005/8/layout/cycle5"/>
    <dgm:cxn modelId="{EAB1DE97-CC9E-4E08-99AD-7D3DD61450E8}" type="presOf" srcId="{DAC81E0B-9454-43F1-AA76-244BD60B8F5C}" destId="{7F12F0DB-E0D4-4C6D-AF2D-05D655E5631A}" srcOrd="0" destOrd="0" presId="urn:microsoft.com/office/officeart/2005/8/layout/cycle5"/>
    <dgm:cxn modelId="{558777A4-2871-4603-A630-04CA19328A87}" srcId="{5DA07706-1886-44BD-8EF2-FB2616FCF727}" destId="{645CA5DF-A762-483C-B15C-8D387CB66F7E}" srcOrd="4" destOrd="0" parTransId="{00187FAD-C398-4B79-A6A9-F3A76F2FD589}" sibTransId="{8EDC4A19-5DB5-4089-A358-07E48BEC79BC}"/>
    <dgm:cxn modelId="{A03E7FB9-739B-466F-B72F-0DB515F4787F}" type="presOf" srcId="{6668E19E-3904-4D13-B008-244E78A154E0}" destId="{88E511B2-0811-4F51-9EB4-02A896555504}" srcOrd="0" destOrd="1" presId="urn:microsoft.com/office/officeart/2005/8/layout/cycle5"/>
    <dgm:cxn modelId="{7E836BBE-6B7D-45F0-A8E9-6DECD00CDE33}" type="presOf" srcId="{C224988A-160D-495C-BE6F-C425E1ED97CE}" destId="{04974B16-62EF-4B89-9519-82FBE901B6C6}" srcOrd="0" destOrd="0" presId="urn:microsoft.com/office/officeart/2005/8/layout/cycle5"/>
    <dgm:cxn modelId="{9F1ABBC0-C384-4146-BB29-78916212F276}" type="presOf" srcId="{5DA07706-1886-44BD-8EF2-FB2616FCF727}" destId="{E31F0546-F75B-4BEA-878A-7ECB9E79D78B}" srcOrd="0" destOrd="0" presId="urn:microsoft.com/office/officeart/2005/8/layout/cycle5"/>
    <dgm:cxn modelId="{6EFC3EC1-F41C-4D60-B535-717B7F4F0135}" type="presOf" srcId="{DC35E40F-481D-44F9-AADA-F32EB53804A1}" destId="{D585D0D0-4A36-4B9C-9BC9-9BD51A0F91EA}" srcOrd="0" destOrd="0" presId="urn:microsoft.com/office/officeart/2005/8/layout/cycle5"/>
    <dgm:cxn modelId="{B82257CB-F5E4-4780-87A9-FA713F8A2FE3}" type="presOf" srcId="{49BCE545-AF5E-494A-A85C-202C8DD61731}" destId="{EECE75F9-B93F-415A-B6C7-454BEABE50CE}" srcOrd="0" destOrd="0" presId="urn:microsoft.com/office/officeart/2005/8/layout/cycle5"/>
    <dgm:cxn modelId="{A3DA96CF-2E4A-49BC-AC60-6733F62E727C}" srcId="{B4894EAB-9A69-4FD5-981D-E3ED3E28E788}" destId="{6668E19E-3904-4D13-B008-244E78A154E0}" srcOrd="0" destOrd="0" parTransId="{C679364D-5F63-4FB0-BD81-1D481439CD37}" sibTransId="{4A86A995-F3E6-46A2-8604-54918FA6EBF4}"/>
    <dgm:cxn modelId="{5657E7D5-EE8E-4C78-91F9-BCE1FD6403EC}" srcId="{5DA07706-1886-44BD-8EF2-FB2616FCF727}" destId="{B4894EAB-9A69-4FD5-981D-E3ED3E28E788}" srcOrd="1" destOrd="0" parTransId="{D3265C55-1CB8-4683-A323-143C5516DCCF}" sibTransId="{4A42572F-B903-463B-B9F2-D94DA145B660}"/>
    <dgm:cxn modelId="{1E504ADA-3734-4A41-9278-1C93CAEF2E66}" srcId="{5DA07706-1886-44BD-8EF2-FB2616FCF727}" destId="{6E8CE287-5C65-467A-A686-54E0722E36D8}" srcOrd="5" destOrd="0" parTransId="{E3771832-611D-4D36-8DFC-143EDBE84D74}" sibTransId="{38F05F2F-1888-43CB-ADFE-11B75BA8A4C7}"/>
    <dgm:cxn modelId="{9581F4EE-466A-46D3-8F2C-0A0E9FA01D20}" srcId="{5DA07706-1886-44BD-8EF2-FB2616FCF727}" destId="{313685E9-57F1-47D1-8665-CFC52509A3DA}" srcOrd="2" destOrd="0" parTransId="{B455342A-A8C4-4329-8ACC-ED40813D8045}" sibTransId="{8D0C69B9-3A47-4FB5-9345-77550FF9417C}"/>
    <dgm:cxn modelId="{5729F5E5-F6D7-4F38-B7D3-659DC378BB93}" type="presParOf" srcId="{E31F0546-F75B-4BEA-878A-7ECB9E79D78B}" destId="{EECE75F9-B93F-415A-B6C7-454BEABE50CE}" srcOrd="0" destOrd="0" presId="urn:microsoft.com/office/officeart/2005/8/layout/cycle5"/>
    <dgm:cxn modelId="{86D3A80F-36CD-4B60-8A1F-E4E6FCEEBCD7}" type="presParOf" srcId="{E31F0546-F75B-4BEA-878A-7ECB9E79D78B}" destId="{3CD9C83F-517F-49DA-9BEC-BD33ADF47080}" srcOrd="1" destOrd="0" presId="urn:microsoft.com/office/officeart/2005/8/layout/cycle5"/>
    <dgm:cxn modelId="{AF5F07AD-E78A-4F78-80EB-2570167953F2}" type="presParOf" srcId="{E31F0546-F75B-4BEA-878A-7ECB9E79D78B}" destId="{7F12F0DB-E0D4-4C6D-AF2D-05D655E5631A}" srcOrd="2" destOrd="0" presId="urn:microsoft.com/office/officeart/2005/8/layout/cycle5"/>
    <dgm:cxn modelId="{1401FC59-24B8-40CC-8EAA-7313AFF4EFF2}" type="presParOf" srcId="{E31F0546-F75B-4BEA-878A-7ECB9E79D78B}" destId="{88E511B2-0811-4F51-9EB4-02A896555504}" srcOrd="3" destOrd="0" presId="urn:microsoft.com/office/officeart/2005/8/layout/cycle5"/>
    <dgm:cxn modelId="{FA267715-4168-43C0-84E4-C822F2890531}" type="presParOf" srcId="{E31F0546-F75B-4BEA-878A-7ECB9E79D78B}" destId="{ED1FB1A3-844A-413F-8382-60250F464748}" srcOrd="4" destOrd="0" presId="urn:microsoft.com/office/officeart/2005/8/layout/cycle5"/>
    <dgm:cxn modelId="{ACD6526B-71AC-42C5-9BB8-B9D6E4F734C2}" type="presParOf" srcId="{E31F0546-F75B-4BEA-878A-7ECB9E79D78B}" destId="{01A312FE-63C5-4774-864A-E772F8A8CB76}" srcOrd="5" destOrd="0" presId="urn:microsoft.com/office/officeart/2005/8/layout/cycle5"/>
    <dgm:cxn modelId="{939ACE04-A2E8-4924-BA5E-9F8B279D1970}" type="presParOf" srcId="{E31F0546-F75B-4BEA-878A-7ECB9E79D78B}" destId="{5FF3B9AF-7975-4505-837F-446A0457FA25}" srcOrd="6" destOrd="0" presId="urn:microsoft.com/office/officeart/2005/8/layout/cycle5"/>
    <dgm:cxn modelId="{D2A0A134-4982-4F80-A7CF-6704478A2DF0}" type="presParOf" srcId="{E31F0546-F75B-4BEA-878A-7ECB9E79D78B}" destId="{243FF79F-962E-4202-B141-100F45B2F547}" srcOrd="7" destOrd="0" presId="urn:microsoft.com/office/officeart/2005/8/layout/cycle5"/>
    <dgm:cxn modelId="{3447D285-51A9-4EC5-ACAC-E84322DEAA0A}" type="presParOf" srcId="{E31F0546-F75B-4BEA-878A-7ECB9E79D78B}" destId="{7424795D-5367-441A-B8AA-EA65A06CA232}" srcOrd="8" destOrd="0" presId="urn:microsoft.com/office/officeart/2005/8/layout/cycle5"/>
    <dgm:cxn modelId="{4202E989-C639-4F86-B0DF-BF67C37C3C30}" type="presParOf" srcId="{E31F0546-F75B-4BEA-878A-7ECB9E79D78B}" destId="{A5D60B64-6932-435A-8051-06881F172218}" srcOrd="9" destOrd="0" presId="urn:microsoft.com/office/officeart/2005/8/layout/cycle5"/>
    <dgm:cxn modelId="{01C1AA13-3342-47E2-AB63-4584829EE7B4}" type="presParOf" srcId="{E31F0546-F75B-4BEA-878A-7ECB9E79D78B}" destId="{E4C2D4D7-E0A6-43D2-9136-6426AC42B99C}" srcOrd="10" destOrd="0" presId="urn:microsoft.com/office/officeart/2005/8/layout/cycle5"/>
    <dgm:cxn modelId="{B4C61426-B39F-4355-9EF4-A2F4365E7612}" type="presParOf" srcId="{E31F0546-F75B-4BEA-878A-7ECB9E79D78B}" destId="{D585D0D0-4A36-4B9C-9BC9-9BD51A0F91EA}" srcOrd="11" destOrd="0" presId="urn:microsoft.com/office/officeart/2005/8/layout/cycle5"/>
    <dgm:cxn modelId="{7A9DD01B-5FDE-4714-876E-3DEE5CB87754}" type="presParOf" srcId="{E31F0546-F75B-4BEA-878A-7ECB9E79D78B}" destId="{4E597791-0C82-4B57-8300-D719D4E45BFC}" srcOrd="12" destOrd="0" presId="urn:microsoft.com/office/officeart/2005/8/layout/cycle5"/>
    <dgm:cxn modelId="{3B205E5D-88D0-4D8C-960A-0AD9CFE83478}" type="presParOf" srcId="{E31F0546-F75B-4BEA-878A-7ECB9E79D78B}" destId="{8B27A2D2-D83D-4CBE-B0AE-98D2081F09B0}" srcOrd="13" destOrd="0" presId="urn:microsoft.com/office/officeart/2005/8/layout/cycle5"/>
    <dgm:cxn modelId="{E047136D-6504-448B-B470-6528F3683124}" type="presParOf" srcId="{E31F0546-F75B-4BEA-878A-7ECB9E79D78B}" destId="{2BC712D1-6559-493C-BF01-463FE299252A}" srcOrd="14" destOrd="0" presId="urn:microsoft.com/office/officeart/2005/8/layout/cycle5"/>
    <dgm:cxn modelId="{3B6FAC3B-EFE8-4C24-974A-3E7A15266F43}" type="presParOf" srcId="{E31F0546-F75B-4BEA-878A-7ECB9E79D78B}" destId="{3AB60948-578B-42C9-BA86-E56B26563F60}" srcOrd="15" destOrd="0" presId="urn:microsoft.com/office/officeart/2005/8/layout/cycle5"/>
    <dgm:cxn modelId="{6F50E1ED-600B-4AD7-825D-C26E31358D31}" type="presParOf" srcId="{E31F0546-F75B-4BEA-878A-7ECB9E79D78B}" destId="{394CAF29-1703-486A-AB2D-98E829E480F7}" srcOrd="16" destOrd="0" presId="urn:microsoft.com/office/officeart/2005/8/layout/cycle5"/>
    <dgm:cxn modelId="{873EE7E9-5B1F-413A-A88C-3BF3E7094767}" type="presParOf" srcId="{E31F0546-F75B-4BEA-878A-7ECB9E79D78B}" destId="{9554A4EF-C861-463F-9E92-EF25F7C2754F}" srcOrd="17" destOrd="0" presId="urn:microsoft.com/office/officeart/2005/8/layout/cycle5"/>
    <dgm:cxn modelId="{7E2B57E3-4E45-425C-8172-7F5B77E26FBE}" type="presParOf" srcId="{E31F0546-F75B-4BEA-878A-7ECB9E79D78B}" destId="{474923F6-4A9E-4DF4-B130-3DD2931EF3A8}" srcOrd="18" destOrd="0" presId="urn:microsoft.com/office/officeart/2005/8/layout/cycle5"/>
    <dgm:cxn modelId="{309C9938-B446-4922-A007-C44219FC520B}" type="presParOf" srcId="{E31F0546-F75B-4BEA-878A-7ECB9E79D78B}" destId="{1F0B83F8-6022-457E-B564-F64A7C3E39DB}" srcOrd="19" destOrd="0" presId="urn:microsoft.com/office/officeart/2005/8/layout/cycle5"/>
    <dgm:cxn modelId="{D031EB92-87FA-4A59-8AB2-4C410204F19C}" type="presParOf" srcId="{E31F0546-F75B-4BEA-878A-7ECB9E79D78B}" destId="{04974B16-62EF-4B89-9519-82FBE901B6C6}" srcOrd="20" destOrd="0" presId="urn:microsoft.com/office/officeart/2005/8/layout/cycle5"/>
  </dgm:cxnLst>
  <dgm:bg>
    <a:noFill/>
  </dgm:bg>
  <dgm:whole/>
  <dgm:extLst>
    <a:ext uri="http://schemas.microsoft.com/office/drawing/2008/diagram">
      <dsp:dataModelExt xmlns:dsp="http://schemas.microsoft.com/office/drawing/2008/diagram" relId="rId8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0E23892-EA06-4A4F-ABA1-C08BF132B9C8}" type="doc">
      <dgm:prSet loTypeId="urn:microsoft.com/office/officeart/2005/8/layout/cycle5" loCatId="cycle" qsTypeId="urn:microsoft.com/office/officeart/2005/8/quickstyle/simple1" qsCatId="simple" csTypeId="urn:microsoft.com/office/officeart/2005/8/colors/accent0_3" csCatId="mainScheme" phldr="1"/>
      <dgm:spPr/>
      <dgm:t>
        <a:bodyPr/>
        <a:lstStyle/>
        <a:p>
          <a:endParaRPr lang="en-US"/>
        </a:p>
      </dgm:t>
    </dgm:pt>
    <dgm:pt modelId="{3EE96F6D-1A34-48AA-B284-31A4A48B219C}">
      <dgm:prSet phldrT="[Text]"/>
      <dgm:spPr/>
      <dgm:t>
        <a:bodyPr/>
        <a:lstStyle/>
        <a:p>
          <a:r>
            <a:rPr lang="en-US"/>
            <a:t>Houseless person has no identifcation, job, medication, benefits, or housing</a:t>
          </a:r>
        </a:p>
      </dgm:t>
      <dgm:extLst>
        <a:ext uri="{E40237B7-FDA0-4F09-8148-C483321AD2D9}">
          <dgm14:cNvPr xmlns:dgm14="http://schemas.microsoft.com/office/drawing/2010/diagram" id="0" name="" descr="Houseless person has no identifcation, job, medication, benefits, or housing&#10;Person obtains identification &#10;Person applies for housing, job, benefits, and/or treatment&#10;Belongings stolen or thrown away during an encampment clean up &#10;Person denied housing, job, medication because they do not have identification&#10;"/>
        </a:ext>
      </dgm:extLst>
    </dgm:pt>
    <dgm:pt modelId="{17652063-28D8-478A-A48A-34B7510635B7}" type="parTrans" cxnId="{FB3BE78F-E0D8-4916-A291-4377250A7641}">
      <dgm:prSet/>
      <dgm:spPr/>
      <dgm:t>
        <a:bodyPr/>
        <a:lstStyle/>
        <a:p>
          <a:endParaRPr lang="en-US"/>
        </a:p>
      </dgm:t>
    </dgm:pt>
    <dgm:pt modelId="{B377C346-D6EC-47ED-824A-E65D06596EAD}" type="sibTrans" cxnId="{FB3BE78F-E0D8-4916-A291-4377250A7641}">
      <dgm:prSet/>
      <dgm:spPr/>
      <dgm:t>
        <a:bodyPr/>
        <a:lstStyle/>
        <a:p>
          <a:endParaRPr lang="en-US"/>
        </a:p>
      </dgm:t>
    </dgm:pt>
    <dgm:pt modelId="{8D7B3A84-C826-4F12-B65D-5D439C753A0C}">
      <dgm:prSet phldrT="[Text]"/>
      <dgm:spPr/>
      <dgm:t>
        <a:bodyPr/>
        <a:lstStyle/>
        <a:p>
          <a:r>
            <a:rPr lang="en-US"/>
            <a:t>Person obtains identification </a:t>
          </a:r>
        </a:p>
      </dgm:t>
      <dgm:extLst>
        <a:ext uri="{E40237B7-FDA0-4F09-8148-C483321AD2D9}">
          <dgm14:cNvPr xmlns:dgm14="http://schemas.microsoft.com/office/drawing/2010/diagram" id="0" name="" descr="Houseless person has no identifcation, job, medication, benefits, or housing&#10;Person obtains identification &#10;Person applies for housing, job, benefits, and/or treatment&#10;Belongings stolen or thrown away during an encampment clean up &#10;Person denied housing, job, medication because they do not have identification&#10;"/>
        </a:ext>
      </dgm:extLst>
    </dgm:pt>
    <dgm:pt modelId="{6DC57282-2D17-4026-B956-0F69C39B6F0F}" type="parTrans" cxnId="{5E273D40-809E-47B9-83ED-F0EE88CF85CC}">
      <dgm:prSet/>
      <dgm:spPr/>
      <dgm:t>
        <a:bodyPr/>
        <a:lstStyle/>
        <a:p>
          <a:endParaRPr lang="en-US"/>
        </a:p>
      </dgm:t>
    </dgm:pt>
    <dgm:pt modelId="{24E96146-3EC3-4300-8F2F-8E910BB79BCE}" type="sibTrans" cxnId="{5E273D40-809E-47B9-83ED-F0EE88CF85CC}">
      <dgm:prSet/>
      <dgm:spPr/>
      <dgm:t>
        <a:bodyPr/>
        <a:lstStyle/>
        <a:p>
          <a:endParaRPr lang="en-US"/>
        </a:p>
      </dgm:t>
    </dgm:pt>
    <dgm:pt modelId="{0D249E65-473B-4999-BAD9-200142826DE3}">
      <dgm:prSet phldrT="[Text]"/>
      <dgm:spPr/>
      <dgm:t>
        <a:bodyPr/>
        <a:lstStyle/>
        <a:p>
          <a:r>
            <a:rPr lang="en-US"/>
            <a:t>Person applies for housing, job, benefits, and/or treatment</a:t>
          </a:r>
        </a:p>
      </dgm:t>
      <dgm:extLst>
        <a:ext uri="{E40237B7-FDA0-4F09-8148-C483321AD2D9}">
          <dgm14:cNvPr xmlns:dgm14="http://schemas.microsoft.com/office/drawing/2010/diagram" id="0" name="" descr="Houseless person has no identifcation, job, medication, benefits, or housing&#10;Person obtains identification &#10;Person applies for housing, job, benefits, and/or treatment&#10;Belongings stolen or thrown away during an encampment clean up &#10;Person denied housing, job, medication because they do not have identification&#10;"/>
        </a:ext>
      </dgm:extLst>
    </dgm:pt>
    <dgm:pt modelId="{FB0785D8-4711-421F-B86F-EC002E46EBFE}" type="parTrans" cxnId="{B5601A16-A2A4-4C89-BCF7-3CA983126228}">
      <dgm:prSet/>
      <dgm:spPr/>
      <dgm:t>
        <a:bodyPr/>
        <a:lstStyle/>
        <a:p>
          <a:endParaRPr lang="en-US"/>
        </a:p>
      </dgm:t>
    </dgm:pt>
    <dgm:pt modelId="{81E152CD-6FD9-4066-8866-570FF4B79FAB}" type="sibTrans" cxnId="{B5601A16-A2A4-4C89-BCF7-3CA983126228}">
      <dgm:prSet/>
      <dgm:spPr/>
      <dgm:t>
        <a:bodyPr/>
        <a:lstStyle/>
        <a:p>
          <a:endParaRPr lang="en-US"/>
        </a:p>
      </dgm:t>
    </dgm:pt>
    <dgm:pt modelId="{A838ED8D-2022-4AC8-B908-E94D864ED188}">
      <dgm:prSet phldrT="[Text]"/>
      <dgm:spPr/>
      <dgm:t>
        <a:bodyPr/>
        <a:lstStyle/>
        <a:p>
          <a:r>
            <a:rPr lang="en-US"/>
            <a:t>Belongings stolen or thrown away during an encampment clean up </a:t>
          </a:r>
        </a:p>
      </dgm:t>
      <dgm:extLst>
        <a:ext uri="{E40237B7-FDA0-4F09-8148-C483321AD2D9}">
          <dgm14:cNvPr xmlns:dgm14="http://schemas.microsoft.com/office/drawing/2010/diagram" id="0" name="" descr="Houseless person has no identifcation, job, medication, benefits, or housing&#10;Person obtains identification &#10;Person applies for housing, job, benefits, and/or treatment&#10;Belongings stolen or thrown away during an encampment clean up &#10;Person denied housing, job, medication because they do not have identification&#10;"/>
        </a:ext>
      </dgm:extLst>
    </dgm:pt>
    <dgm:pt modelId="{1AB4FA66-D79C-49C8-ABBA-18A2D6E7DC64}" type="parTrans" cxnId="{8C0012D3-8BB5-4A7E-9A2B-46DBF0F667D7}">
      <dgm:prSet/>
      <dgm:spPr/>
      <dgm:t>
        <a:bodyPr/>
        <a:lstStyle/>
        <a:p>
          <a:endParaRPr lang="en-US"/>
        </a:p>
      </dgm:t>
    </dgm:pt>
    <dgm:pt modelId="{7921C930-B23B-43DD-BDF2-3ED2D1058B3C}" type="sibTrans" cxnId="{8C0012D3-8BB5-4A7E-9A2B-46DBF0F667D7}">
      <dgm:prSet/>
      <dgm:spPr/>
      <dgm:t>
        <a:bodyPr/>
        <a:lstStyle/>
        <a:p>
          <a:endParaRPr lang="en-US"/>
        </a:p>
      </dgm:t>
    </dgm:pt>
    <dgm:pt modelId="{3D227153-B182-40AB-993F-99682321E1D0}">
      <dgm:prSet phldrT="[Text]"/>
      <dgm:spPr/>
      <dgm:t>
        <a:bodyPr/>
        <a:lstStyle/>
        <a:p>
          <a:r>
            <a:rPr lang="en-US"/>
            <a:t>Person denied housing, job, medication because they do not have identification</a:t>
          </a:r>
        </a:p>
      </dgm:t>
      <dgm:extLst>
        <a:ext uri="{E40237B7-FDA0-4F09-8148-C483321AD2D9}">
          <dgm14:cNvPr xmlns:dgm14="http://schemas.microsoft.com/office/drawing/2010/diagram" id="0" name="" descr="Houseless person has no identifcation, job, medication, benefits, or housing&#10;Person obtains identification &#10;Person applies for housing, job, benefits, and/or treatment&#10;Belongings stolen or thrown away during an encampment clean up &#10;Person denied housing, job, medication because they do not have identification&#10;"/>
        </a:ext>
      </dgm:extLst>
    </dgm:pt>
    <dgm:pt modelId="{1892F04F-ABF4-4802-8A79-07B878ACE8D1}" type="parTrans" cxnId="{5BB131E8-4E95-4CF8-B1D3-2AB0EA50E7B0}">
      <dgm:prSet/>
      <dgm:spPr/>
      <dgm:t>
        <a:bodyPr/>
        <a:lstStyle/>
        <a:p>
          <a:endParaRPr lang="en-US"/>
        </a:p>
      </dgm:t>
    </dgm:pt>
    <dgm:pt modelId="{1305037E-5D1C-45A2-A6F2-B8BF37CB6262}" type="sibTrans" cxnId="{5BB131E8-4E95-4CF8-B1D3-2AB0EA50E7B0}">
      <dgm:prSet/>
      <dgm:spPr/>
      <dgm:t>
        <a:bodyPr/>
        <a:lstStyle/>
        <a:p>
          <a:endParaRPr lang="en-US"/>
        </a:p>
      </dgm:t>
    </dgm:pt>
    <dgm:pt modelId="{EBEC3BAE-A677-47A9-9395-7C21297E1E6A}" type="pres">
      <dgm:prSet presAssocID="{E0E23892-EA06-4A4F-ABA1-C08BF132B9C8}" presName="cycle" presStyleCnt="0">
        <dgm:presLayoutVars>
          <dgm:dir/>
          <dgm:resizeHandles val="exact"/>
        </dgm:presLayoutVars>
      </dgm:prSet>
      <dgm:spPr/>
    </dgm:pt>
    <dgm:pt modelId="{4C45C16F-94E5-4950-ACF6-3C848029E205}" type="pres">
      <dgm:prSet presAssocID="{3EE96F6D-1A34-48AA-B284-31A4A48B219C}" presName="node" presStyleLbl="node1" presStyleIdx="0" presStyleCnt="5">
        <dgm:presLayoutVars>
          <dgm:bulletEnabled val="1"/>
        </dgm:presLayoutVars>
      </dgm:prSet>
      <dgm:spPr/>
    </dgm:pt>
    <dgm:pt modelId="{1911357E-504F-4F31-8E29-012F4870B9AB}" type="pres">
      <dgm:prSet presAssocID="{3EE96F6D-1A34-48AA-B284-31A4A48B219C}" presName="spNode" presStyleCnt="0"/>
      <dgm:spPr/>
    </dgm:pt>
    <dgm:pt modelId="{35D2C8A3-1391-4C92-8DDC-6531613FE15C}" type="pres">
      <dgm:prSet presAssocID="{B377C346-D6EC-47ED-824A-E65D06596EAD}" presName="sibTrans" presStyleLbl="sibTrans1D1" presStyleIdx="0" presStyleCnt="5"/>
      <dgm:spPr/>
    </dgm:pt>
    <dgm:pt modelId="{71AC6DE6-F3B0-4DD9-80FC-A2210724EF75}" type="pres">
      <dgm:prSet presAssocID="{8D7B3A84-C826-4F12-B65D-5D439C753A0C}" presName="node" presStyleLbl="node1" presStyleIdx="1" presStyleCnt="5">
        <dgm:presLayoutVars>
          <dgm:bulletEnabled val="1"/>
        </dgm:presLayoutVars>
      </dgm:prSet>
      <dgm:spPr/>
    </dgm:pt>
    <dgm:pt modelId="{E21D9D8C-8B80-4A8C-83E7-173669A746FB}" type="pres">
      <dgm:prSet presAssocID="{8D7B3A84-C826-4F12-B65D-5D439C753A0C}" presName="spNode" presStyleCnt="0"/>
      <dgm:spPr/>
    </dgm:pt>
    <dgm:pt modelId="{8BEFF7DF-A2B7-4747-8CC6-875AD56584E9}" type="pres">
      <dgm:prSet presAssocID="{24E96146-3EC3-4300-8F2F-8E910BB79BCE}" presName="sibTrans" presStyleLbl="sibTrans1D1" presStyleIdx="1" presStyleCnt="5"/>
      <dgm:spPr/>
    </dgm:pt>
    <dgm:pt modelId="{18A0D9AA-DD6A-4203-A36D-812229513F9B}" type="pres">
      <dgm:prSet presAssocID="{0D249E65-473B-4999-BAD9-200142826DE3}" presName="node" presStyleLbl="node1" presStyleIdx="2" presStyleCnt="5">
        <dgm:presLayoutVars>
          <dgm:bulletEnabled val="1"/>
        </dgm:presLayoutVars>
      </dgm:prSet>
      <dgm:spPr/>
    </dgm:pt>
    <dgm:pt modelId="{A90E9352-F40F-4E1D-8D16-425ED955B477}" type="pres">
      <dgm:prSet presAssocID="{0D249E65-473B-4999-BAD9-200142826DE3}" presName="spNode" presStyleCnt="0"/>
      <dgm:spPr/>
    </dgm:pt>
    <dgm:pt modelId="{ED72194B-9B16-4E89-B757-DF5101EBFF10}" type="pres">
      <dgm:prSet presAssocID="{81E152CD-6FD9-4066-8866-570FF4B79FAB}" presName="sibTrans" presStyleLbl="sibTrans1D1" presStyleIdx="2" presStyleCnt="5"/>
      <dgm:spPr/>
    </dgm:pt>
    <dgm:pt modelId="{6FA6D459-111E-45E5-B4C0-1114EA1037E5}" type="pres">
      <dgm:prSet presAssocID="{A838ED8D-2022-4AC8-B908-E94D864ED188}" presName="node" presStyleLbl="node1" presStyleIdx="3" presStyleCnt="5">
        <dgm:presLayoutVars>
          <dgm:bulletEnabled val="1"/>
        </dgm:presLayoutVars>
      </dgm:prSet>
      <dgm:spPr/>
    </dgm:pt>
    <dgm:pt modelId="{760141EB-EA8F-45CB-B30D-1B69D894EE13}" type="pres">
      <dgm:prSet presAssocID="{A838ED8D-2022-4AC8-B908-E94D864ED188}" presName="spNode" presStyleCnt="0"/>
      <dgm:spPr/>
    </dgm:pt>
    <dgm:pt modelId="{6868BFA1-73CE-4515-A22B-22FE8CA005F6}" type="pres">
      <dgm:prSet presAssocID="{7921C930-B23B-43DD-BDF2-3ED2D1058B3C}" presName="sibTrans" presStyleLbl="sibTrans1D1" presStyleIdx="3" presStyleCnt="5"/>
      <dgm:spPr/>
    </dgm:pt>
    <dgm:pt modelId="{4EBE65B1-7AB7-4301-9E84-E7D663EF831E}" type="pres">
      <dgm:prSet presAssocID="{3D227153-B182-40AB-993F-99682321E1D0}" presName="node" presStyleLbl="node1" presStyleIdx="4" presStyleCnt="5">
        <dgm:presLayoutVars>
          <dgm:bulletEnabled val="1"/>
        </dgm:presLayoutVars>
      </dgm:prSet>
      <dgm:spPr/>
    </dgm:pt>
    <dgm:pt modelId="{FC5CA5BB-FD26-4027-BE76-679D8EF5D74D}" type="pres">
      <dgm:prSet presAssocID="{3D227153-B182-40AB-993F-99682321E1D0}" presName="spNode" presStyleCnt="0"/>
      <dgm:spPr/>
    </dgm:pt>
    <dgm:pt modelId="{E81E49D6-A55F-420E-8D74-8DE3BD776C28}" type="pres">
      <dgm:prSet presAssocID="{1305037E-5D1C-45A2-A6F2-B8BF37CB6262}" presName="sibTrans" presStyleLbl="sibTrans1D1" presStyleIdx="4" presStyleCnt="5"/>
      <dgm:spPr/>
    </dgm:pt>
  </dgm:ptLst>
  <dgm:cxnLst>
    <dgm:cxn modelId="{24979112-F173-4785-8111-4FE6688F7810}" type="presOf" srcId="{7921C930-B23B-43DD-BDF2-3ED2D1058B3C}" destId="{6868BFA1-73CE-4515-A22B-22FE8CA005F6}" srcOrd="0" destOrd="0" presId="urn:microsoft.com/office/officeart/2005/8/layout/cycle5"/>
    <dgm:cxn modelId="{B5601A16-A2A4-4C89-BCF7-3CA983126228}" srcId="{E0E23892-EA06-4A4F-ABA1-C08BF132B9C8}" destId="{0D249E65-473B-4999-BAD9-200142826DE3}" srcOrd="2" destOrd="0" parTransId="{FB0785D8-4711-421F-B86F-EC002E46EBFE}" sibTransId="{81E152CD-6FD9-4066-8866-570FF4B79FAB}"/>
    <dgm:cxn modelId="{5E273D40-809E-47B9-83ED-F0EE88CF85CC}" srcId="{E0E23892-EA06-4A4F-ABA1-C08BF132B9C8}" destId="{8D7B3A84-C826-4F12-B65D-5D439C753A0C}" srcOrd="1" destOrd="0" parTransId="{6DC57282-2D17-4026-B956-0F69C39B6F0F}" sibTransId="{24E96146-3EC3-4300-8F2F-8E910BB79BCE}"/>
    <dgm:cxn modelId="{8FBDAB82-BD45-42B8-86FA-7A6B207C8544}" type="presOf" srcId="{A838ED8D-2022-4AC8-B908-E94D864ED188}" destId="{6FA6D459-111E-45E5-B4C0-1114EA1037E5}" srcOrd="0" destOrd="0" presId="urn:microsoft.com/office/officeart/2005/8/layout/cycle5"/>
    <dgm:cxn modelId="{FB3BE78F-E0D8-4916-A291-4377250A7641}" srcId="{E0E23892-EA06-4A4F-ABA1-C08BF132B9C8}" destId="{3EE96F6D-1A34-48AA-B284-31A4A48B219C}" srcOrd="0" destOrd="0" parTransId="{17652063-28D8-478A-A48A-34B7510635B7}" sibTransId="{B377C346-D6EC-47ED-824A-E65D06596EAD}"/>
    <dgm:cxn modelId="{5C5F1499-E953-4680-B1A3-355FD2FFC2BB}" type="presOf" srcId="{24E96146-3EC3-4300-8F2F-8E910BB79BCE}" destId="{8BEFF7DF-A2B7-4747-8CC6-875AD56584E9}" srcOrd="0" destOrd="0" presId="urn:microsoft.com/office/officeart/2005/8/layout/cycle5"/>
    <dgm:cxn modelId="{03C05D9A-3638-4F28-A5BC-348665AFD038}" type="presOf" srcId="{0D249E65-473B-4999-BAD9-200142826DE3}" destId="{18A0D9AA-DD6A-4203-A36D-812229513F9B}" srcOrd="0" destOrd="0" presId="urn:microsoft.com/office/officeart/2005/8/layout/cycle5"/>
    <dgm:cxn modelId="{94017F9B-1174-402C-9736-87D89B957B32}" type="presOf" srcId="{1305037E-5D1C-45A2-A6F2-B8BF37CB6262}" destId="{E81E49D6-A55F-420E-8D74-8DE3BD776C28}" srcOrd="0" destOrd="0" presId="urn:microsoft.com/office/officeart/2005/8/layout/cycle5"/>
    <dgm:cxn modelId="{3BDFC5A6-92D4-422A-8590-A678C745FC86}" type="presOf" srcId="{B377C346-D6EC-47ED-824A-E65D06596EAD}" destId="{35D2C8A3-1391-4C92-8DDC-6531613FE15C}" srcOrd="0" destOrd="0" presId="urn:microsoft.com/office/officeart/2005/8/layout/cycle5"/>
    <dgm:cxn modelId="{AACD46B6-F87D-4FE4-8807-795408A754B8}" type="presOf" srcId="{3D227153-B182-40AB-993F-99682321E1D0}" destId="{4EBE65B1-7AB7-4301-9E84-E7D663EF831E}" srcOrd="0" destOrd="0" presId="urn:microsoft.com/office/officeart/2005/8/layout/cycle5"/>
    <dgm:cxn modelId="{A8855CBD-9087-410E-8B17-BF2738D044DC}" type="presOf" srcId="{81E152CD-6FD9-4066-8866-570FF4B79FAB}" destId="{ED72194B-9B16-4E89-B757-DF5101EBFF10}" srcOrd="0" destOrd="0" presId="urn:microsoft.com/office/officeart/2005/8/layout/cycle5"/>
    <dgm:cxn modelId="{C5D77CCA-B9A2-4489-A886-EA8F08045042}" type="presOf" srcId="{3EE96F6D-1A34-48AA-B284-31A4A48B219C}" destId="{4C45C16F-94E5-4950-ACF6-3C848029E205}" srcOrd="0" destOrd="0" presId="urn:microsoft.com/office/officeart/2005/8/layout/cycle5"/>
    <dgm:cxn modelId="{F013F4CF-013B-4341-A2D1-8C0C03949132}" type="presOf" srcId="{8D7B3A84-C826-4F12-B65D-5D439C753A0C}" destId="{71AC6DE6-F3B0-4DD9-80FC-A2210724EF75}" srcOrd="0" destOrd="0" presId="urn:microsoft.com/office/officeart/2005/8/layout/cycle5"/>
    <dgm:cxn modelId="{8C0012D3-8BB5-4A7E-9A2B-46DBF0F667D7}" srcId="{E0E23892-EA06-4A4F-ABA1-C08BF132B9C8}" destId="{A838ED8D-2022-4AC8-B908-E94D864ED188}" srcOrd="3" destOrd="0" parTransId="{1AB4FA66-D79C-49C8-ABBA-18A2D6E7DC64}" sibTransId="{7921C930-B23B-43DD-BDF2-3ED2D1058B3C}"/>
    <dgm:cxn modelId="{F509D8E3-6DDA-41C6-91FA-F20B951997BB}" type="presOf" srcId="{E0E23892-EA06-4A4F-ABA1-C08BF132B9C8}" destId="{EBEC3BAE-A677-47A9-9395-7C21297E1E6A}" srcOrd="0" destOrd="0" presId="urn:microsoft.com/office/officeart/2005/8/layout/cycle5"/>
    <dgm:cxn modelId="{5BB131E8-4E95-4CF8-B1D3-2AB0EA50E7B0}" srcId="{E0E23892-EA06-4A4F-ABA1-C08BF132B9C8}" destId="{3D227153-B182-40AB-993F-99682321E1D0}" srcOrd="4" destOrd="0" parTransId="{1892F04F-ABF4-4802-8A79-07B878ACE8D1}" sibTransId="{1305037E-5D1C-45A2-A6F2-B8BF37CB6262}"/>
    <dgm:cxn modelId="{5974BDEF-A13A-4F7E-AA56-7D24DF9FA45E}" type="presParOf" srcId="{EBEC3BAE-A677-47A9-9395-7C21297E1E6A}" destId="{4C45C16F-94E5-4950-ACF6-3C848029E205}" srcOrd="0" destOrd="0" presId="urn:microsoft.com/office/officeart/2005/8/layout/cycle5"/>
    <dgm:cxn modelId="{5F03CDE6-F49F-44C1-AC61-B716B019AA46}" type="presParOf" srcId="{EBEC3BAE-A677-47A9-9395-7C21297E1E6A}" destId="{1911357E-504F-4F31-8E29-012F4870B9AB}" srcOrd="1" destOrd="0" presId="urn:microsoft.com/office/officeart/2005/8/layout/cycle5"/>
    <dgm:cxn modelId="{9E9642D7-2764-45EE-8128-212387C94608}" type="presParOf" srcId="{EBEC3BAE-A677-47A9-9395-7C21297E1E6A}" destId="{35D2C8A3-1391-4C92-8DDC-6531613FE15C}" srcOrd="2" destOrd="0" presId="urn:microsoft.com/office/officeart/2005/8/layout/cycle5"/>
    <dgm:cxn modelId="{554B89B0-71A9-4722-B4C2-8A7B2C413FCE}" type="presParOf" srcId="{EBEC3BAE-A677-47A9-9395-7C21297E1E6A}" destId="{71AC6DE6-F3B0-4DD9-80FC-A2210724EF75}" srcOrd="3" destOrd="0" presId="urn:microsoft.com/office/officeart/2005/8/layout/cycle5"/>
    <dgm:cxn modelId="{53691ED9-4BAF-4067-820E-309AA17433B9}" type="presParOf" srcId="{EBEC3BAE-A677-47A9-9395-7C21297E1E6A}" destId="{E21D9D8C-8B80-4A8C-83E7-173669A746FB}" srcOrd="4" destOrd="0" presId="urn:microsoft.com/office/officeart/2005/8/layout/cycle5"/>
    <dgm:cxn modelId="{EB97A9C8-D458-4ECC-A8AB-93C913AE2E75}" type="presParOf" srcId="{EBEC3BAE-A677-47A9-9395-7C21297E1E6A}" destId="{8BEFF7DF-A2B7-4747-8CC6-875AD56584E9}" srcOrd="5" destOrd="0" presId="urn:microsoft.com/office/officeart/2005/8/layout/cycle5"/>
    <dgm:cxn modelId="{D0E8BC93-E577-445A-93BA-357CC3AB7EF7}" type="presParOf" srcId="{EBEC3BAE-A677-47A9-9395-7C21297E1E6A}" destId="{18A0D9AA-DD6A-4203-A36D-812229513F9B}" srcOrd="6" destOrd="0" presId="urn:microsoft.com/office/officeart/2005/8/layout/cycle5"/>
    <dgm:cxn modelId="{77BEDD63-FB4B-4EB9-AF1A-6655F6E7F4B8}" type="presParOf" srcId="{EBEC3BAE-A677-47A9-9395-7C21297E1E6A}" destId="{A90E9352-F40F-4E1D-8D16-425ED955B477}" srcOrd="7" destOrd="0" presId="urn:microsoft.com/office/officeart/2005/8/layout/cycle5"/>
    <dgm:cxn modelId="{56C7D3C2-AD66-4145-86FC-9E1DA10DD3A8}" type="presParOf" srcId="{EBEC3BAE-A677-47A9-9395-7C21297E1E6A}" destId="{ED72194B-9B16-4E89-B757-DF5101EBFF10}" srcOrd="8" destOrd="0" presId="urn:microsoft.com/office/officeart/2005/8/layout/cycle5"/>
    <dgm:cxn modelId="{9DB399F1-7A17-4A9B-8A36-23F3DF85682C}" type="presParOf" srcId="{EBEC3BAE-A677-47A9-9395-7C21297E1E6A}" destId="{6FA6D459-111E-45E5-B4C0-1114EA1037E5}" srcOrd="9" destOrd="0" presId="urn:microsoft.com/office/officeart/2005/8/layout/cycle5"/>
    <dgm:cxn modelId="{FAAD94AC-D995-40AF-94C5-70658D73A47F}" type="presParOf" srcId="{EBEC3BAE-A677-47A9-9395-7C21297E1E6A}" destId="{760141EB-EA8F-45CB-B30D-1B69D894EE13}" srcOrd="10" destOrd="0" presId="urn:microsoft.com/office/officeart/2005/8/layout/cycle5"/>
    <dgm:cxn modelId="{C911ADBA-F90B-4FC6-B287-06F9ADE58BF9}" type="presParOf" srcId="{EBEC3BAE-A677-47A9-9395-7C21297E1E6A}" destId="{6868BFA1-73CE-4515-A22B-22FE8CA005F6}" srcOrd="11" destOrd="0" presId="urn:microsoft.com/office/officeart/2005/8/layout/cycle5"/>
    <dgm:cxn modelId="{D8EE3387-3020-4EFB-BF56-7D80AAE95587}" type="presParOf" srcId="{EBEC3BAE-A677-47A9-9395-7C21297E1E6A}" destId="{4EBE65B1-7AB7-4301-9E84-E7D663EF831E}" srcOrd="12" destOrd="0" presId="urn:microsoft.com/office/officeart/2005/8/layout/cycle5"/>
    <dgm:cxn modelId="{7516E1AF-E50E-4E63-BF39-B1C42E05CD9A}" type="presParOf" srcId="{EBEC3BAE-A677-47A9-9395-7C21297E1E6A}" destId="{FC5CA5BB-FD26-4027-BE76-679D8EF5D74D}" srcOrd="13" destOrd="0" presId="urn:microsoft.com/office/officeart/2005/8/layout/cycle5"/>
    <dgm:cxn modelId="{E8D3F148-4371-44C5-8B99-F5F3F4DC7D8A}" type="presParOf" srcId="{EBEC3BAE-A677-47A9-9395-7C21297E1E6A}" destId="{E81E49D6-A55F-420E-8D74-8DE3BD776C28}" srcOrd="14" destOrd="0" presId="urn:microsoft.com/office/officeart/2005/8/layout/cycle5"/>
  </dgm:cxnLst>
  <dgm:bg/>
  <dgm:whole/>
  <dgm:extLst>
    <a:ext uri="http://schemas.microsoft.com/office/drawing/2008/diagram">
      <dsp:dataModelExt xmlns:dsp="http://schemas.microsoft.com/office/drawing/2008/diagram" relId="rId93" minVer="http://schemas.openxmlformats.org/drawingml/2006/diagram"/>
    </a:ext>
    <a:ext uri="{C62137D5-CB1D-491B-B009-E17868A290BF}">
      <dgm14:recolorImg xmlns:dgm14="http://schemas.microsoft.com/office/drawing/2010/diagram" val="1"/>
    </a:ext>
  </dgm:extLst>
</dgm:dataModel>
</file>

<file path=word/diagrams/data4.xml><?xml version="1.0" encoding="utf-8"?>
<dgm:dataModel xmlns:dgm="http://schemas.openxmlformats.org/drawingml/2006/diagram" xmlns:a="http://schemas.openxmlformats.org/drawingml/2006/main">
  <dgm:ptLst>
    <dgm:pt modelId="{1B1A9C99-E8FA-41C4-9A58-05BED760C3D7}" type="doc">
      <dgm:prSet loTypeId="urn:microsoft.com/office/officeart/2005/8/layout/cycle5" loCatId="cycle" qsTypeId="urn:microsoft.com/office/officeart/2005/8/quickstyle/simple1" qsCatId="simple" csTypeId="urn:microsoft.com/office/officeart/2005/8/colors/accent1_2" csCatId="accent1" phldr="1"/>
      <dgm:spPr/>
      <dgm:t>
        <a:bodyPr/>
        <a:lstStyle/>
        <a:p>
          <a:endParaRPr lang="en-US"/>
        </a:p>
      </dgm:t>
    </dgm:pt>
    <dgm:pt modelId="{499F4C28-C6DC-43D1-B453-4AD1A8F9C059}">
      <dgm:prSet phldrT="[Text]"/>
      <dgm:spPr/>
      <dgm:t>
        <a:bodyPr/>
        <a:lstStyle/>
        <a:p>
          <a:r>
            <a:rPr lang="en-US"/>
            <a:t>They are ready for change and is in the "window of change" and seeks treatment</a:t>
          </a:r>
        </a:p>
      </dgm:t>
      <dgm:extLst>
        <a:ext uri="{E40237B7-FDA0-4F09-8148-C483321AD2D9}">
          <dgm14:cNvPr xmlns:dgm14="http://schemas.microsoft.com/office/drawing/2010/diagram" id="0" name="" descr="Person is misuing opioids&#10;They are ready for change and is in the &quot;window of change&quot; and seeks treatment&#10;The only detox facility for OUD available is in Carson City&#10;They are placed on a waitlist for a bed in in-patient in 3-weeks&#10;They conitnue to use while they wait&#10;&quot;Window of&quot; Change close&#10;"/>
        </a:ext>
      </dgm:extLst>
    </dgm:pt>
    <dgm:pt modelId="{F2BEADE2-C358-4B67-BF06-BB60C346ABBC}" type="parTrans" cxnId="{58B196FB-6410-49EC-B6CD-D4043E59B716}">
      <dgm:prSet/>
      <dgm:spPr/>
      <dgm:t>
        <a:bodyPr/>
        <a:lstStyle/>
        <a:p>
          <a:endParaRPr lang="en-US"/>
        </a:p>
      </dgm:t>
    </dgm:pt>
    <dgm:pt modelId="{1B74D17E-A551-4DB9-9F12-911B2927E428}" type="sibTrans" cxnId="{58B196FB-6410-49EC-B6CD-D4043E59B716}">
      <dgm:prSet/>
      <dgm:spPr/>
      <dgm:t>
        <a:bodyPr/>
        <a:lstStyle/>
        <a:p>
          <a:endParaRPr lang="en-US"/>
        </a:p>
      </dgm:t>
    </dgm:pt>
    <dgm:pt modelId="{8C9500C5-A0CC-4938-8EA6-38DFC36C1ACC}">
      <dgm:prSet phldrT="[Text]"/>
      <dgm:spPr/>
      <dgm:t>
        <a:bodyPr/>
        <a:lstStyle/>
        <a:p>
          <a:r>
            <a:rPr lang="en-US"/>
            <a:t>They are placed on a waitlist for a bed in in-patient in 3-weeks</a:t>
          </a:r>
        </a:p>
      </dgm:t>
      <dgm:extLst>
        <a:ext uri="{E40237B7-FDA0-4F09-8148-C483321AD2D9}">
          <dgm14:cNvPr xmlns:dgm14="http://schemas.microsoft.com/office/drawing/2010/diagram" id="0" name="" descr="Person is misuing opioids&#10;They are ready for change and is in the &quot;window of change&quot; and seeks treatment&#10;The only detox facility for OUD available is in Carson City&#10;They are placed on a waitlist for a bed in in-patient in 3-weeks&#10;They conitnue to use while they wait&#10;&quot;Window of&quot; Change close&#10;"/>
        </a:ext>
      </dgm:extLst>
    </dgm:pt>
    <dgm:pt modelId="{68ED31F5-29DB-4397-B807-E27DF49038DD}" type="parTrans" cxnId="{FE49ED35-B761-4731-9BC0-6DF34B4AC599}">
      <dgm:prSet/>
      <dgm:spPr/>
      <dgm:t>
        <a:bodyPr/>
        <a:lstStyle/>
        <a:p>
          <a:endParaRPr lang="en-US"/>
        </a:p>
      </dgm:t>
    </dgm:pt>
    <dgm:pt modelId="{27AB62EF-5C8B-4DA1-98DE-DF08D2D36207}" type="sibTrans" cxnId="{FE49ED35-B761-4731-9BC0-6DF34B4AC599}">
      <dgm:prSet/>
      <dgm:spPr/>
      <dgm:t>
        <a:bodyPr/>
        <a:lstStyle/>
        <a:p>
          <a:endParaRPr lang="en-US"/>
        </a:p>
      </dgm:t>
    </dgm:pt>
    <dgm:pt modelId="{C746C466-E300-419E-ADF9-23752F6786EA}">
      <dgm:prSet phldrT="[Text]"/>
      <dgm:spPr/>
      <dgm:t>
        <a:bodyPr/>
        <a:lstStyle/>
        <a:p>
          <a:r>
            <a:rPr lang="en-US"/>
            <a:t>They conitnue to use while they wait</a:t>
          </a:r>
        </a:p>
      </dgm:t>
      <dgm:extLst>
        <a:ext uri="{E40237B7-FDA0-4F09-8148-C483321AD2D9}">
          <dgm14:cNvPr xmlns:dgm14="http://schemas.microsoft.com/office/drawing/2010/diagram" id="0" name="" descr="Person is misuing opioids&#10;They are ready for change and is in the &quot;window of change&quot; and seeks treatment&#10;The only detox facility for OUD available is in Carson City&#10;They are placed on a waitlist for a bed in in-patient in 3-weeks&#10;They conitnue to use while they wait&#10;&quot;Window of&quot; Change close&#10;"/>
        </a:ext>
      </dgm:extLst>
    </dgm:pt>
    <dgm:pt modelId="{70504F9C-8481-481E-802A-27791FB70F2D}" type="parTrans" cxnId="{4EAED918-ED71-47EC-8584-CDB973B14ABA}">
      <dgm:prSet/>
      <dgm:spPr/>
      <dgm:t>
        <a:bodyPr/>
        <a:lstStyle/>
        <a:p>
          <a:endParaRPr lang="en-US"/>
        </a:p>
      </dgm:t>
    </dgm:pt>
    <dgm:pt modelId="{66C57FAC-4098-45A4-8C0E-B2578CEE79BD}" type="sibTrans" cxnId="{4EAED918-ED71-47EC-8584-CDB973B14ABA}">
      <dgm:prSet/>
      <dgm:spPr/>
      <dgm:t>
        <a:bodyPr/>
        <a:lstStyle/>
        <a:p>
          <a:endParaRPr lang="en-US"/>
        </a:p>
      </dgm:t>
    </dgm:pt>
    <dgm:pt modelId="{9AC0A33F-FB08-4FE8-84B0-850B8F940CFE}">
      <dgm:prSet phldrT="[Text]"/>
      <dgm:spPr/>
      <dgm:t>
        <a:bodyPr/>
        <a:lstStyle/>
        <a:p>
          <a:r>
            <a:rPr lang="en-US"/>
            <a:t>"Window of" Change close</a:t>
          </a:r>
        </a:p>
      </dgm:t>
      <dgm:extLst>
        <a:ext uri="{E40237B7-FDA0-4F09-8148-C483321AD2D9}">
          <dgm14:cNvPr xmlns:dgm14="http://schemas.microsoft.com/office/drawing/2010/diagram" id="0" name="" descr="Person is misuing opioids&#10;They are ready for change and is in the &quot;window of change&quot; and seeks treatment&#10;The only detox facility for OUD available is in Carson City&#10;They are placed on a waitlist for a bed in in-patient in 3-weeks&#10;They conitnue to use while they wait&#10;&quot;Window of&quot; Change close&#10;"/>
        </a:ext>
      </dgm:extLst>
    </dgm:pt>
    <dgm:pt modelId="{CDF87C8B-3838-4E4F-B0D1-AF7C731AB215}" type="parTrans" cxnId="{42A0E9D7-C394-4352-B70E-4BCE42FCFE73}">
      <dgm:prSet/>
      <dgm:spPr/>
      <dgm:t>
        <a:bodyPr/>
        <a:lstStyle/>
        <a:p>
          <a:endParaRPr lang="en-US"/>
        </a:p>
      </dgm:t>
    </dgm:pt>
    <dgm:pt modelId="{10C0EE53-C26E-4FEB-8B3E-9AB7B60AC4C9}" type="sibTrans" cxnId="{42A0E9D7-C394-4352-B70E-4BCE42FCFE73}">
      <dgm:prSet/>
      <dgm:spPr/>
      <dgm:t>
        <a:bodyPr/>
        <a:lstStyle/>
        <a:p>
          <a:endParaRPr lang="en-US"/>
        </a:p>
      </dgm:t>
    </dgm:pt>
    <dgm:pt modelId="{4D328977-FAE9-4D1F-A872-4F04476B28AC}">
      <dgm:prSet phldrT="[Text]"/>
      <dgm:spPr/>
      <dgm:t>
        <a:bodyPr/>
        <a:lstStyle/>
        <a:p>
          <a:r>
            <a:rPr lang="en-US"/>
            <a:t>The only detox facility for OUD available is in Carson City</a:t>
          </a:r>
        </a:p>
      </dgm:t>
      <dgm:extLst>
        <a:ext uri="{E40237B7-FDA0-4F09-8148-C483321AD2D9}">
          <dgm14:cNvPr xmlns:dgm14="http://schemas.microsoft.com/office/drawing/2010/diagram" id="0" name="" descr="Person is misuing opioids&#10;They are ready for change and is in the &quot;window of change&quot; and seeks treatment&#10;The only detox facility for OUD available is in Carson City&#10;They are placed on a waitlist for a bed in in-patient in 3-weeks&#10;They conitnue to use while they wait&#10;&quot;Window of&quot; Change close&#10;"/>
        </a:ext>
      </dgm:extLst>
    </dgm:pt>
    <dgm:pt modelId="{63C60154-B5F2-46E2-B01F-71E52F1CBD0F}" type="parTrans" cxnId="{E35A1371-EBF0-4C51-BDDD-6743BB74A9F6}">
      <dgm:prSet/>
      <dgm:spPr/>
      <dgm:t>
        <a:bodyPr/>
        <a:lstStyle/>
        <a:p>
          <a:endParaRPr lang="en-US"/>
        </a:p>
      </dgm:t>
    </dgm:pt>
    <dgm:pt modelId="{504C561E-0014-4DBA-895D-10F662F51372}" type="sibTrans" cxnId="{E35A1371-EBF0-4C51-BDDD-6743BB74A9F6}">
      <dgm:prSet/>
      <dgm:spPr/>
      <dgm:t>
        <a:bodyPr/>
        <a:lstStyle/>
        <a:p>
          <a:endParaRPr lang="en-US"/>
        </a:p>
      </dgm:t>
    </dgm:pt>
    <dgm:pt modelId="{2877E2DE-3C64-40F9-AE52-265847B04E15}">
      <dgm:prSet phldrT="[Text]"/>
      <dgm:spPr/>
      <dgm:t>
        <a:bodyPr/>
        <a:lstStyle/>
        <a:p>
          <a:r>
            <a:rPr lang="en-US"/>
            <a:t>Person is misuing opioids</a:t>
          </a:r>
        </a:p>
      </dgm:t>
      <dgm:extLst>
        <a:ext uri="{E40237B7-FDA0-4F09-8148-C483321AD2D9}">
          <dgm14:cNvPr xmlns:dgm14="http://schemas.microsoft.com/office/drawing/2010/diagram" id="0" name="" descr="Person is misuing opioids&#10;They are ready for change and is in the &quot;window of change&quot; and seeks treatment&#10;The only detox facility for OUD available is in Carson City&#10;They are placed on a waitlist for a bed in in-patient in 3-weeks&#10;They conitnue to use while they wait&#10;&quot;Window of&quot; Change close&#10;"/>
        </a:ext>
      </dgm:extLst>
    </dgm:pt>
    <dgm:pt modelId="{F0A9B17B-99A7-4F6F-A671-1AD780386711}" type="parTrans" cxnId="{AE1182BA-6429-4F48-91C8-DB8E961FC4C2}">
      <dgm:prSet/>
      <dgm:spPr/>
      <dgm:t>
        <a:bodyPr/>
        <a:lstStyle/>
        <a:p>
          <a:endParaRPr lang="en-US"/>
        </a:p>
      </dgm:t>
    </dgm:pt>
    <dgm:pt modelId="{B7DF29DE-9502-44B9-AB18-C79A67939453}" type="sibTrans" cxnId="{AE1182BA-6429-4F48-91C8-DB8E961FC4C2}">
      <dgm:prSet/>
      <dgm:spPr/>
      <dgm:t>
        <a:bodyPr/>
        <a:lstStyle/>
        <a:p>
          <a:endParaRPr lang="en-US"/>
        </a:p>
      </dgm:t>
    </dgm:pt>
    <dgm:pt modelId="{4AD81B27-1066-4986-AC31-7870E3A29A94}" type="pres">
      <dgm:prSet presAssocID="{1B1A9C99-E8FA-41C4-9A58-05BED760C3D7}" presName="cycle" presStyleCnt="0">
        <dgm:presLayoutVars>
          <dgm:dir/>
          <dgm:resizeHandles val="exact"/>
        </dgm:presLayoutVars>
      </dgm:prSet>
      <dgm:spPr/>
    </dgm:pt>
    <dgm:pt modelId="{0E7E1C1E-2DF7-4F3B-A1F9-D82491DCB37E}" type="pres">
      <dgm:prSet presAssocID="{2877E2DE-3C64-40F9-AE52-265847B04E15}" presName="node" presStyleLbl="node1" presStyleIdx="0" presStyleCnt="6">
        <dgm:presLayoutVars>
          <dgm:bulletEnabled val="1"/>
        </dgm:presLayoutVars>
      </dgm:prSet>
      <dgm:spPr/>
    </dgm:pt>
    <dgm:pt modelId="{A5B6074E-C1A2-4E2E-8F05-657858E7C1CB}" type="pres">
      <dgm:prSet presAssocID="{2877E2DE-3C64-40F9-AE52-265847B04E15}" presName="spNode" presStyleCnt="0"/>
      <dgm:spPr/>
    </dgm:pt>
    <dgm:pt modelId="{A3541A90-D551-4404-9D7D-71DD37AB4868}" type="pres">
      <dgm:prSet presAssocID="{B7DF29DE-9502-44B9-AB18-C79A67939453}" presName="sibTrans" presStyleLbl="sibTrans1D1" presStyleIdx="0" presStyleCnt="6"/>
      <dgm:spPr/>
    </dgm:pt>
    <dgm:pt modelId="{2BF0E219-D37C-4986-928C-81CE090851A8}" type="pres">
      <dgm:prSet presAssocID="{499F4C28-C6DC-43D1-B453-4AD1A8F9C059}" presName="node" presStyleLbl="node1" presStyleIdx="1" presStyleCnt="6">
        <dgm:presLayoutVars>
          <dgm:bulletEnabled val="1"/>
        </dgm:presLayoutVars>
      </dgm:prSet>
      <dgm:spPr/>
    </dgm:pt>
    <dgm:pt modelId="{B9748627-4A3D-4A57-B698-58A7B160E0DF}" type="pres">
      <dgm:prSet presAssocID="{499F4C28-C6DC-43D1-B453-4AD1A8F9C059}" presName="spNode" presStyleCnt="0"/>
      <dgm:spPr/>
    </dgm:pt>
    <dgm:pt modelId="{C3DFF3BA-C102-4C61-9010-31ED53850010}" type="pres">
      <dgm:prSet presAssocID="{1B74D17E-A551-4DB9-9F12-911B2927E428}" presName="sibTrans" presStyleLbl="sibTrans1D1" presStyleIdx="1" presStyleCnt="6"/>
      <dgm:spPr/>
    </dgm:pt>
    <dgm:pt modelId="{E3218169-4725-4440-9D40-A7E7C6963B9B}" type="pres">
      <dgm:prSet presAssocID="{4D328977-FAE9-4D1F-A872-4F04476B28AC}" presName="node" presStyleLbl="node1" presStyleIdx="2" presStyleCnt="6">
        <dgm:presLayoutVars>
          <dgm:bulletEnabled val="1"/>
        </dgm:presLayoutVars>
      </dgm:prSet>
      <dgm:spPr/>
    </dgm:pt>
    <dgm:pt modelId="{215064AB-3670-447B-B13C-CEA1D5060B9A}" type="pres">
      <dgm:prSet presAssocID="{4D328977-FAE9-4D1F-A872-4F04476B28AC}" presName="spNode" presStyleCnt="0"/>
      <dgm:spPr/>
    </dgm:pt>
    <dgm:pt modelId="{137F23EF-3812-4E1C-95F5-D11CFDB7055B}" type="pres">
      <dgm:prSet presAssocID="{504C561E-0014-4DBA-895D-10F662F51372}" presName="sibTrans" presStyleLbl="sibTrans1D1" presStyleIdx="2" presStyleCnt="6"/>
      <dgm:spPr/>
    </dgm:pt>
    <dgm:pt modelId="{16FB9E66-ADAC-438C-93FF-B20D12F920E7}" type="pres">
      <dgm:prSet presAssocID="{8C9500C5-A0CC-4938-8EA6-38DFC36C1ACC}" presName="node" presStyleLbl="node1" presStyleIdx="3" presStyleCnt="6">
        <dgm:presLayoutVars>
          <dgm:bulletEnabled val="1"/>
        </dgm:presLayoutVars>
      </dgm:prSet>
      <dgm:spPr/>
    </dgm:pt>
    <dgm:pt modelId="{199BC12A-113D-4D0C-8D84-D3E1EC7D0A15}" type="pres">
      <dgm:prSet presAssocID="{8C9500C5-A0CC-4938-8EA6-38DFC36C1ACC}" presName="spNode" presStyleCnt="0"/>
      <dgm:spPr/>
    </dgm:pt>
    <dgm:pt modelId="{E610C941-DF09-4672-9366-3580A779B5C0}" type="pres">
      <dgm:prSet presAssocID="{27AB62EF-5C8B-4DA1-98DE-DF08D2D36207}" presName="sibTrans" presStyleLbl="sibTrans1D1" presStyleIdx="3" presStyleCnt="6"/>
      <dgm:spPr/>
    </dgm:pt>
    <dgm:pt modelId="{4D553663-90D1-488F-91C2-A1D41559F6A0}" type="pres">
      <dgm:prSet presAssocID="{C746C466-E300-419E-ADF9-23752F6786EA}" presName="node" presStyleLbl="node1" presStyleIdx="4" presStyleCnt="6">
        <dgm:presLayoutVars>
          <dgm:bulletEnabled val="1"/>
        </dgm:presLayoutVars>
      </dgm:prSet>
      <dgm:spPr/>
    </dgm:pt>
    <dgm:pt modelId="{02FD287D-F393-4C3D-AED6-0E7A80B60632}" type="pres">
      <dgm:prSet presAssocID="{C746C466-E300-419E-ADF9-23752F6786EA}" presName="spNode" presStyleCnt="0"/>
      <dgm:spPr/>
    </dgm:pt>
    <dgm:pt modelId="{C8B6C1E0-2C0F-412A-A590-D485F43BDBD4}" type="pres">
      <dgm:prSet presAssocID="{66C57FAC-4098-45A4-8C0E-B2578CEE79BD}" presName="sibTrans" presStyleLbl="sibTrans1D1" presStyleIdx="4" presStyleCnt="6"/>
      <dgm:spPr/>
    </dgm:pt>
    <dgm:pt modelId="{3E7D2F07-3240-43EE-8BCE-6ACBF2428FB7}" type="pres">
      <dgm:prSet presAssocID="{9AC0A33F-FB08-4FE8-84B0-850B8F940CFE}" presName="node" presStyleLbl="node1" presStyleIdx="5" presStyleCnt="6">
        <dgm:presLayoutVars>
          <dgm:bulletEnabled val="1"/>
        </dgm:presLayoutVars>
      </dgm:prSet>
      <dgm:spPr/>
    </dgm:pt>
    <dgm:pt modelId="{FD77259D-68CE-4648-8089-51E58C0BE92B}" type="pres">
      <dgm:prSet presAssocID="{9AC0A33F-FB08-4FE8-84B0-850B8F940CFE}" presName="spNode" presStyleCnt="0"/>
      <dgm:spPr/>
    </dgm:pt>
    <dgm:pt modelId="{E083F355-64AD-4D6A-B734-6BF7604EC6D0}" type="pres">
      <dgm:prSet presAssocID="{10C0EE53-C26E-4FEB-8B3E-9AB7B60AC4C9}" presName="sibTrans" presStyleLbl="sibTrans1D1" presStyleIdx="5" presStyleCnt="6"/>
      <dgm:spPr/>
    </dgm:pt>
  </dgm:ptLst>
  <dgm:cxnLst>
    <dgm:cxn modelId="{3B3C160D-7341-4541-B656-0FD34C48A271}" type="presOf" srcId="{1B1A9C99-E8FA-41C4-9A58-05BED760C3D7}" destId="{4AD81B27-1066-4986-AC31-7870E3A29A94}" srcOrd="0" destOrd="0" presId="urn:microsoft.com/office/officeart/2005/8/layout/cycle5"/>
    <dgm:cxn modelId="{378D4713-B2D5-4578-8498-B9A20D42DF47}" type="presOf" srcId="{B7DF29DE-9502-44B9-AB18-C79A67939453}" destId="{A3541A90-D551-4404-9D7D-71DD37AB4868}" srcOrd="0" destOrd="0" presId="urn:microsoft.com/office/officeart/2005/8/layout/cycle5"/>
    <dgm:cxn modelId="{4EAED918-ED71-47EC-8584-CDB973B14ABA}" srcId="{1B1A9C99-E8FA-41C4-9A58-05BED760C3D7}" destId="{C746C466-E300-419E-ADF9-23752F6786EA}" srcOrd="4" destOrd="0" parTransId="{70504F9C-8481-481E-802A-27791FB70F2D}" sibTransId="{66C57FAC-4098-45A4-8C0E-B2578CEE79BD}"/>
    <dgm:cxn modelId="{FE49ED35-B761-4731-9BC0-6DF34B4AC599}" srcId="{1B1A9C99-E8FA-41C4-9A58-05BED760C3D7}" destId="{8C9500C5-A0CC-4938-8EA6-38DFC36C1ACC}" srcOrd="3" destOrd="0" parTransId="{68ED31F5-29DB-4397-B807-E27DF49038DD}" sibTransId="{27AB62EF-5C8B-4DA1-98DE-DF08D2D36207}"/>
    <dgm:cxn modelId="{BDECFC3A-AE5B-4598-A07B-88BA5320BDF3}" type="presOf" srcId="{8C9500C5-A0CC-4938-8EA6-38DFC36C1ACC}" destId="{16FB9E66-ADAC-438C-93FF-B20D12F920E7}" srcOrd="0" destOrd="0" presId="urn:microsoft.com/office/officeart/2005/8/layout/cycle5"/>
    <dgm:cxn modelId="{F9E8AC5E-9B1E-45E3-B1DA-4005E4D5A91A}" type="presOf" srcId="{27AB62EF-5C8B-4DA1-98DE-DF08D2D36207}" destId="{E610C941-DF09-4672-9366-3580A779B5C0}" srcOrd="0" destOrd="0" presId="urn:microsoft.com/office/officeart/2005/8/layout/cycle5"/>
    <dgm:cxn modelId="{CCC52267-66BB-4653-AB67-CBAFCFC46BF9}" type="presOf" srcId="{10C0EE53-C26E-4FEB-8B3E-9AB7B60AC4C9}" destId="{E083F355-64AD-4D6A-B734-6BF7604EC6D0}" srcOrd="0" destOrd="0" presId="urn:microsoft.com/office/officeart/2005/8/layout/cycle5"/>
    <dgm:cxn modelId="{E35A1371-EBF0-4C51-BDDD-6743BB74A9F6}" srcId="{1B1A9C99-E8FA-41C4-9A58-05BED760C3D7}" destId="{4D328977-FAE9-4D1F-A872-4F04476B28AC}" srcOrd="2" destOrd="0" parTransId="{63C60154-B5F2-46E2-B01F-71E52F1CBD0F}" sibTransId="{504C561E-0014-4DBA-895D-10F662F51372}"/>
    <dgm:cxn modelId="{B4F5687D-B547-41AE-9925-E8FB8CF9F805}" type="presOf" srcId="{2877E2DE-3C64-40F9-AE52-265847B04E15}" destId="{0E7E1C1E-2DF7-4F3B-A1F9-D82491DCB37E}" srcOrd="0" destOrd="0" presId="urn:microsoft.com/office/officeart/2005/8/layout/cycle5"/>
    <dgm:cxn modelId="{C4C2CE82-B0A0-457C-BACE-B24056FC0A39}" type="presOf" srcId="{C746C466-E300-419E-ADF9-23752F6786EA}" destId="{4D553663-90D1-488F-91C2-A1D41559F6A0}" srcOrd="0" destOrd="0" presId="urn:microsoft.com/office/officeart/2005/8/layout/cycle5"/>
    <dgm:cxn modelId="{04DD4D83-0602-4435-8DA8-38E6E3B61055}" type="presOf" srcId="{9AC0A33F-FB08-4FE8-84B0-850B8F940CFE}" destId="{3E7D2F07-3240-43EE-8BCE-6ACBF2428FB7}" srcOrd="0" destOrd="0" presId="urn:microsoft.com/office/officeart/2005/8/layout/cycle5"/>
    <dgm:cxn modelId="{1BFB8988-9A79-45E0-98AF-E5C3D18D3A4F}" type="presOf" srcId="{504C561E-0014-4DBA-895D-10F662F51372}" destId="{137F23EF-3812-4E1C-95F5-D11CFDB7055B}" srcOrd="0" destOrd="0" presId="urn:microsoft.com/office/officeart/2005/8/layout/cycle5"/>
    <dgm:cxn modelId="{2E829C97-83A0-4A5A-B7E9-350669B3A0A6}" type="presOf" srcId="{499F4C28-C6DC-43D1-B453-4AD1A8F9C059}" destId="{2BF0E219-D37C-4986-928C-81CE090851A8}" srcOrd="0" destOrd="0" presId="urn:microsoft.com/office/officeart/2005/8/layout/cycle5"/>
    <dgm:cxn modelId="{B54964A1-7848-4156-B428-0D9C5F0D0259}" type="presOf" srcId="{66C57FAC-4098-45A4-8C0E-B2578CEE79BD}" destId="{C8B6C1E0-2C0F-412A-A590-D485F43BDBD4}" srcOrd="0" destOrd="0" presId="urn:microsoft.com/office/officeart/2005/8/layout/cycle5"/>
    <dgm:cxn modelId="{AE1182BA-6429-4F48-91C8-DB8E961FC4C2}" srcId="{1B1A9C99-E8FA-41C4-9A58-05BED760C3D7}" destId="{2877E2DE-3C64-40F9-AE52-265847B04E15}" srcOrd="0" destOrd="0" parTransId="{F0A9B17B-99A7-4F6F-A671-1AD780386711}" sibTransId="{B7DF29DE-9502-44B9-AB18-C79A67939453}"/>
    <dgm:cxn modelId="{0A8A76CC-1B63-4B12-93F3-37096F791D2F}" type="presOf" srcId="{1B74D17E-A551-4DB9-9F12-911B2927E428}" destId="{C3DFF3BA-C102-4C61-9010-31ED53850010}" srcOrd="0" destOrd="0" presId="urn:microsoft.com/office/officeart/2005/8/layout/cycle5"/>
    <dgm:cxn modelId="{42A0E9D7-C394-4352-B70E-4BCE42FCFE73}" srcId="{1B1A9C99-E8FA-41C4-9A58-05BED760C3D7}" destId="{9AC0A33F-FB08-4FE8-84B0-850B8F940CFE}" srcOrd="5" destOrd="0" parTransId="{CDF87C8B-3838-4E4F-B0D1-AF7C731AB215}" sibTransId="{10C0EE53-C26E-4FEB-8B3E-9AB7B60AC4C9}"/>
    <dgm:cxn modelId="{417BD0DE-C6EA-4754-BAFB-CBA39F4EEAD2}" type="presOf" srcId="{4D328977-FAE9-4D1F-A872-4F04476B28AC}" destId="{E3218169-4725-4440-9D40-A7E7C6963B9B}" srcOrd="0" destOrd="0" presId="urn:microsoft.com/office/officeart/2005/8/layout/cycle5"/>
    <dgm:cxn modelId="{58B196FB-6410-49EC-B6CD-D4043E59B716}" srcId="{1B1A9C99-E8FA-41C4-9A58-05BED760C3D7}" destId="{499F4C28-C6DC-43D1-B453-4AD1A8F9C059}" srcOrd="1" destOrd="0" parTransId="{F2BEADE2-C358-4B67-BF06-BB60C346ABBC}" sibTransId="{1B74D17E-A551-4DB9-9F12-911B2927E428}"/>
    <dgm:cxn modelId="{866BFE9B-2F07-4DFB-917B-F6AE03DE030C}" type="presParOf" srcId="{4AD81B27-1066-4986-AC31-7870E3A29A94}" destId="{0E7E1C1E-2DF7-4F3B-A1F9-D82491DCB37E}" srcOrd="0" destOrd="0" presId="urn:microsoft.com/office/officeart/2005/8/layout/cycle5"/>
    <dgm:cxn modelId="{90C6DEBC-FD23-4E40-9A8F-4EBE89CA245A}" type="presParOf" srcId="{4AD81B27-1066-4986-AC31-7870E3A29A94}" destId="{A5B6074E-C1A2-4E2E-8F05-657858E7C1CB}" srcOrd="1" destOrd="0" presId="urn:microsoft.com/office/officeart/2005/8/layout/cycle5"/>
    <dgm:cxn modelId="{7A0592C2-7E7B-4826-A831-1E75CAB7124B}" type="presParOf" srcId="{4AD81B27-1066-4986-AC31-7870E3A29A94}" destId="{A3541A90-D551-4404-9D7D-71DD37AB4868}" srcOrd="2" destOrd="0" presId="urn:microsoft.com/office/officeart/2005/8/layout/cycle5"/>
    <dgm:cxn modelId="{31884AFE-8EDB-4C75-88C1-7C2D3D77B729}" type="presParOf" srcId="{4AD81B27-1066-4986-AC31-7870E3A29A94}" destId="{2BF0E219-D37C-4986-928C-81CE090851A8}" srcOrd="3" destOrd="0" presId="urn:microsoft.com/office/officeart/2005/8/layout/cycle5"/>
    <dgm:cxn modelId="{30BBD052-1D8A-4B54-AB6A-52021FBA4E33}" type="presParOf" srcId="{4AD81B27-1066-4986-AC31-7870E3A29A94}" destId="{B9748627-4A3D-4A57-B698-58A7B160E0DF}" srcOrd="4" destOrd="0" presId="urn:microsoft.com/office/officeart/2005/8/layout/cycle5"/>
    <dgm:cxn modelId="{0CF3E0A0-68F4-4801-98E2-A63A0BCAAE7B}" type="presParOf" srcId="{4AD81B27-1066-4986-AC31-7870E3A29A94}" destId="{C3DFF3BA-C102-4C61-9010-31ED53850010}" srcOrd="5" destOrd="0" presId="urn:microsoft.com/office/officeart/2005/8/layout/cycle5"/>
    <dgm:cxn modelId="{20C297F9-11C3-4236-9777-A5DDA762BF24}" type="presParOf" srcId="{4AD81B27-1066-4986-AC31-7870E3A29A94}" destId="{E3218169-4725-4440-9D40-A7E7C6963B9B}" srcOrd="6" destOrd="0" presId="urn:microsoft.com/office/officeart/2005/8/layout/cycle5"/>
    <dgm:cxn modelId="{D87B0164-AE5F-4234-A0DB-F9752562BD10}" type="presParOf" srcId="{4AD81B27-1066-4986-AC31-7870E3A29A94}" destId="{215064AB-3670-447B-B13C-CEA1D5060B9A}" srcOrd="7" destOrd="0" presId="urn:microsoft.com/office/officeart/2005/8/layout/cycle5"/>
    <dgm:cxn modelId="{91E936C0-AC91-4A20-B7A9-21EF54B505B7}" type="presParOf" srcId="{4AD81B27-1066-4986-AC31-7870E3A29A94}" destId="{137F23EF-3812-4E1C-95F5-D11CFDB7055B}" srcOrd="8" destOrd="0" presId="urn:microsoft.com/office/officeart/2005/8/layout/cycle5"/>
    <dgm:cxn modelId="{AEEC65BB-3C9E-4FAC-86BE-DE44911AF83D}" type="presParOf" srcId="{4AD81B27-1066-4986-AC31-7870E3A29A94}" destId="{16FB9E66-ADAC-438C-93FF-B20D12F920E7}" srcOrd="9" destOrd="0" presId="urn:microsoft.com/office/officeart/2005/8/layout/cycle5"/>
    <dgm:cxn modelId="{BE3E0B8E-EC95-49E7-822B-5D32D9877090}" type="presParOf" srcId="{4AD81B27-1066-4986-AC31-7870E3A29A94}" destId="{199BC12A-113D-4D0C-8D84-D3E1EC7D0A15}" srcOrd="10" destOrd="0" presId="urn:microsoft.com/office/officeart/2005/8/layout/cycle5"/>
    <dgm:cxn modelId="{0D4CA143-C17D-4DDE-901E-3DE9E149149F}" type="presParOf" srcId="{4AD81B27-1066-4986-AC31-7870E3A29A94}" destId="{E610C941-DF09-4672-9366-3580A779B5C0}" srcOrd="11" destOrd="0" presId="urn:microsoft.com/office/officeart/2005/8/layout/cycle5"/>
    <dgm:cxn modelId="{CEEC62A0-815A-4D1B-B811-89491DA460FD}" type="presParOf" srcId="{4AD81B27-1066-4986-AC31-7870E3A29A94}" destId="{4D553663-90D1-488F-91C2-A1D41559F6A0}" srcOrd="12" destOrd="0" presId="urn:microsoft.com/office/officeart/2005/8/layout/cycle5"/>
    <dgm:cxn modelId="{8E3A3B26-235C-42E7-A3C7-F78D9C54A031}" type="presParOf" srcId="{4AD81B27-1066-4986-AC31-7870E3A29A94}" destId="{02FD287D-F393-4C3D-AED6-0E7A80B60632}" srcOrd="13" destOrd="0" presId="urn:microsoft.com/office/officeart/2005/8/layout/cycle5"/>
    <dgm:cxn modelId="{75B96BD1-CB6F-4721-820F-3B396F6EEE60}" type="presParOf" srcId="{4AD81B27-1066-4986-AC31-7870E3A29A94}" destId="{C8B6C1E0-2C0F-412A-A590-D485F43BDBD4}" srcOrd="14" destOrd="0" presId="urn:microsoft.com/office/officeart/2005/8/layout/cycle5"/>
    <dgm:cxn modelId="{DE5C7A27-C463-4628-B397-EC6386CF117F}" type="presParOf" srcId="{4AD81B27-1066-4986-AC31-7870E3A29A94}" destId="{3E7D2F07-3240-43EE-8BCE-6ACBF2428FB7}" srcOrd="15" destOrd="0" presId="urn:microsoft.com/office/officeart/2005/8/layout/cycle5"/>
    <dgm:cxn modelId="{CCB7CEE1-82A4-4A06-B43C-4D783C066FB0}" type="presParOf" srcId="{4AD81B27-1066-4986-AC31-7870E3A29A94}" destId="{FD77259D-68CE-4648-8089-51E58C0BE92B}" srcOrd="16" destOrd="0" presId="urn:microsoft.com/office/officeart/2005/8/layout/cycle5"/>
    <dgm:cxn modelId="{D5AD621C-C782-430B-B9C8-FC15E3C94789}" type="presParOf" srcId="{4AD81B27-1066-4986-AC31-7870E3A29A94}" destId="{E083F355-64AD-4D6A-B734-6BF7604EC6D0}" srcOrd="17" destOrd="0" presId="urn:microsoft.com/office/officeart/2005/8/layout/cycle5"/>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8261D9C-342A-4732-AB28-8793A9BC012E}" type="doc">
      <dgm:prSet loTypeId="urn:microsoft.com/office/officeart/2005/8/layout/cycle5" loCatId="cycle" qsTypeId="urn:microsoft.com/office/officeart/2005/8/quickstyle/simple1" qsCatId="simple" csTypeId="urn:microsoft.com/office/officeart/2005/8/colors/accent1_2" csCatId="accent1" phldr="1"/>
      <dgm:spPr/>
      <dgm:t>
        <a:bodyPr/>
        <a:lstStyle/>
        <a:p>
          <a:endParaRPr lang="en-US"/>
        </a:p>
      </dgm:t>
    </dgm:pt>
    <dgm:pt modelId="{EE45A721-DD9E-4659-A162-27C93F4C40F0}">
      <dgm:prSet phldrT="[Text]" custT="1"/>
      <dgm:spPr>
        <a:solidFill>
          <a:srgbClr val="003399"/>
        </a:solidFill>
      </dgm:spPr>
      <dgm:t>
        <a:bodyPr/>
        <a:lstStyle/>
        <a:p>
          <a:r>
            <a:rPr lang="en-US" sz="1050"/>
            <a:t>Parent with untreated OUD, mental illness, and trauma</a:t>
          </a:r>
        </a:p>
      </dgm:t>
      <dgm:extLst>
        <a:ext uri="{E40237B7-FDA0-4F09-8148-C483321AD2D9}">
          <dgm14:cNvPr xmlns:dgm14="http://schemas.microsoft.com/office/drawing/2010/diagram" id="0" name="" descr="Parent with untreated OUD, mental illness, and trauma&#10;Family faces instability&#10; housing insecurity, incosistent child supervision, exposure to substance use, possible child welfare involvement, possible neglect/abuse&#10;Child has Adverse Childhood Experiences (ACEs)&#10;Child develops mental illness due to unaddressed trauma&#10; limited coping skills &#10;Parent wants to access OUD treatment but there are no whole family services&#10;Parent receives individual treatment&#10;Child not treate and family patterns not addressed&#10;Untreated adolescent uses substances to self medicate&#10;"/>
        </a:ext>
      </dgm:extLst>
    </dgm:pt>
    <dgm:pt modelId="{51C7D036-4D7C-4EC9-BA7D-2D434A3F6D80}" type="parTrans" cxnId="{ABE978B0-A4A5-4BCD-BB43-1F7B6E395162}">
      <dgm:prSet/>
      <dgm:spPr/>
      <dgm:t>
        <a:bodyPr/>
        <a:lstStyle/>
        <a:p>
          <a:endParaRPr lang="en-US" sz="1050"/>
        </a:p>
      </dgm:t>
    </dgm:pt>
    <dgm:pt modelId="{972CDF56-965D-4EAF-97E8-C1402C84B6D1}" type="sibTrans" cxnId="{ABE978B0-A4A5-4BCD-BB43-1F7B6E395162}">
      <dgm:prSet/>
      <dgm:spPr>
        <a:solidFill>
          <a:srgbClr val="003399"/>
        </a:solidFill>
      </dgm:spPr>
      <dgm:t>
        <a:bodyPr/>
        <a:lstStyle/>
        <a:p>
          <a:endParaRPr lang="en-US" sz="1050"/>
        </a:p>
      </dgm:t>
    </dgm:pt>
    <dgm:pt modelId="{A72ACBD9-E325-435D-817F-6FEBAE3AF910}">
      <dgm:prSet phldrT="[Text]" custT="1"/>
      <dgm:spPr>
        <a:solidFill>
          <a:srgbClr val="003399"/>
        </a:solidFill>
      </dgm:spPr>
      <dgm:t>
        <a:bodyPr/>
        <a:lstStyle/>
        <a:p>
          <a:r>
            <a:rPr lang="en-US" sz="1050"/>
            <a:t>Family faces instability</a:t>
          </a:r>
        </a:p>
      </dgm:t>
      <dgm:extLst>
        <a:ext uri="{E40237B7-FDA0-4F09-8148-C483321AD2D9}">
          <dgm14:cNvPr xmlns:dgm14="http://schemas.microsoft.com/office/drawing/2010/diagram" id="0" name="" descr="Parent with untreated OUD, mental illness, and trauma&#10;Family faces instability&#10; housing insecurity, incosistent child supervision, exposure to substance use, possible child welfare involvement, possible neglect/abuse&#10;Child has Adverse Childhood Experiences (ACEs)&#10;Child develops mental illness due to unaddressed trauma&#10; limited coping skills &#10;Parent wants to access OUD treatment but there are no whole family services&#10;Parent receives individual treatment&#10;Child not treate and family patterns not addressed&#10;Untreated adolescent uses substances to self medicate&#10;"/>
        </a:ext>
      </dgm:extLst>
    </dgm:pt>
    <dgm:pt modelId="{F7D4E4C7-5E6F-49DD-8BBC-A388DAEA40F0}" type="parTrans" cxnId="{7A2E6A21-99E2-413D-9510-1BE167C626FC}">
      <dgm:prSet/>
      <dgm:spPr/>
      <dgm:t>
        <a:bodyPr/>
        <a:lstStyle/>
        <a:p>
          <a:endParaRPr lang="en-US" sz="1050"/>
        </a:p>
      </dgm:t>
    </dgm:pt>
    <dgm:pt modelId="{BA64CE22-7550-461C-B689-A7A496C08680}" type="sibTrans" cxnId="{7A2E6A21-99E2-413D-9510-1BE167C626FC}">
      <dgm:prSet/>
      <dgm:spPr>
        <a:solidFill>
          <a:srgbClr val="003399"/>
        </a:solidFill>
      </dgm:spPr>
      <dgm:t>
        <a:bodyPr/>
        <a:lstStyle/>
        <a:p>
          <a:endParaRPr lang="en-US" sz="1050"/>
        </a:p>
      </dgm:t>
    </dgm:pt>
    <dgm:pt modelId="{61FCCE7B-DD03-4396-8697-9C11906FFF41}">
      <dgm:prSet phldrT="[Text]" custT="1"/>
      <dgm:spPr>
        <a:solidFill>
          <a:srgbClr val="003399"/>
        </a:solidFill>
      </dgm:spPr>
      <dgm:t>
        <a:bodyPr/>
        <a:lstStyle/>
        <a:p>
          <a:r>
            <a:rPr lang="en-US" sz="1050"/>
            <a:t>Child has Adverse Childhood Experiences (ACEs)</a:t>
          </a:r>
        </a:p>
      </dgm:t>
      <dgm:extLst>
        <a:ext uri="{E40237B7-FDA0-4F09-8148-C483321AD2D9}">
          <dgm14:cNvPr xmlns:dgm14="http://schemas.microsoft.com/office/drawing/2010/diagram" id="0" name="" descr="Parent with untreated OUD, mental illness, and trauma&#10;Family faces instability&#10; housing insecurity, incosistent child supervision, exposure to substance use, possible child welfare involvement, possible neglect/abuse&#10;Child has Adverse Childhood Experiences (ACEs)&#10;Child develops mental illness due to unaddressed trauma&#10; limited coping skills &#10;Parent wants to access OUD treatment but there are no whole family services&#10;Parent receives individual treatment&#10;Child not treate and family patterns not addressed&#10;Untreated adolescent uses substances to self medicate&#10;"/>
        </a:ext>
      </dgm:extLst>
    </dgm:pt>
    <dgm:pt modelId="{DE26E77E-215C-41D1-B1DC-68AFEAC31237}" type="parTrans" cxnId="{5162D2BC-6F33-4A61-80D2-6B4F06F33FE4}">
      <dgm:prSet/>
      <dgm:spPr/>
      <dgm:t>
        <a:bodyPr/>
        <a:lstStyle/>
        <a:p>
          <a:endParaRPr lang="en-US" sz="1050"/>
        </a:p>
      </dgm:t>
    </dgm:pt>
    <dgm:pt modelId="{A10279D1-71D2-4C10-8EB4-B81B200C5630}" type="sibTrans" cxnId="{5162D2BC-6F33-4A61-80D2-6B4F06F33FE4}">
      <dgm:prSet/>
      <dgm:spPr>
        <a:solidFill>
          <a:srgbClr val="003399"/>
        </a:solidFill>
      </dgm:spPr>
      <dgm:t>
        <a:bodyPr/>
        <a:lstStyle/>
        <a:p>
          <a:endParaRPr lang="en-US" sz="1050"/>
        </a:p>
      </dgm:t>
    </dgm:pt>
    <dgm:pt modelId="{07963D1A-82F9-4B96-9790-358770948AAD}">
      <dgm:prSet phldrT="[Text]" custT="1"/>
      <dgm:spPr>
        <a:solidFill>
          <a:srgbClr val="003399"/>
        </a:solidFill>
      </dgm:spPr>
      <dgm:t>
        <a:bodyPr/>
        <a:lstStyle/>
        <a:p>
          <a:r>
            <a:rPr lang="en-US" sz="1050"/>
            <a:t>housing insecurity, incosistent child supervision, exposure to substance use, possible child welfare involvement, possible neglect/abuse</a:t>
          </a:r>
        </a:p>
      </dgm:t>
    </dgm:pt>
    <dgm:pt modelId="{7DF26238-61B0-4725-B895-219C6DC964E9}" type="parTrans" cxnId="{5058FDEE-ACE8-4311-B598-B154B5A4E517}">
      <dgm:prSet/>
      <dgm:spPr/>
      <dgm:t>
        <a:bodyPr/>
        <a:lstStyle/>
        <a:p>
          <a:endParaRPr lang="en-US" sz="1050"/>
        </a:p>
      </dgm:t>
    </dgm:pt>
    <dgm:pt modelId="{6BA0769C-DBF5-4F3C-92AD-1E1F2D719E2A}" type="sibTrans" cxnId="{5058FDEE-ACE8-4311-B598-B154B5A4E517}">
      <dgm:prSet/>
      <dgm:spPr/>
      <dgm:t>
        <a:bodyPr/>
        <a:lstStyle/>
        <a:p>
          <a:endParaRPr lang="en-US" sz="1050"/>
        </a:p>
      </dgm:t>
    </dgm:pt>
    <dgm:pt modelId="{479CF4D6-46D9-4E44-89D9-D71CF2EF550B}">
      <dgm:prSet phldrT="[Text]" custT="1"/>
      <dgm:spPr>
        <a:solidFill>
          <a:srgbClr val="003399"/>
        </a:solidFill>
      </dgm:spPr>
      <dgm:t>
        <a:bodyPr/>
        <a:lstStyle/>
        <a:p>
          <a:r>
            <a:rPr lang="en-US" sz="1050"/>
            <a:t>Child develops mental illness due to unaddressed trauma</a:t>
          </a:r>
        </a:p>
      </dgm:t>
      <dgm:extLst>
        <a:ext uri="{E40237B7-FDA0-4F09-8148-C483321AD2D9}">
          <dgm14:cNvPr xmlns:dgm14="http://schemas.microsoft.com/office/drawing/2010/diagram" id="0" name="" descr="Parent with untreated OUD, mental illness, and trauma&#10;Family faces instability&#10; housing insecurity, incosistent child supervision, exposure to substance use, possible child welfare involvement, possible neglect/abuse&#10;Child has Adverse Childhood Experiences (ACEs)&#10;Child develops mental illness due to unaddressed trauma&#10; limited coping skills &#10;Parent wants to access OUD treatment but there are no whole family services&#10;Parent receives individual treatment&#10;Child not treate and family patterns not addressed&#10;Untreated adolescent uses substances to self medicate&#10;"/>
        </a:ext>
      </dgm:extLst>
    </dgm:pt>
    <dgm:pt modelId="{F406E894-13F1-4954-ADAB-BA2525B17B66}" type="parTrans" cxnId="{1049E309-5AE1-4B1E-A2BD-CA75E33AF41D}">
      <dgm:prSet/>
      <dgm:spPr/>
      <dgm:t>
        <a:bodyPr/>
        <a:lstStyle/>
        <a:p>
          <a:endParaRPr lang="en-US" sz="1050"/>
        </a:p>
      </dgm:t>
    </dgm:pt>
    <dgm:pt modelId="{88BA8386-9B25-4388-B41B-0B45428322D6}" type="sibTrans" cxnId="{1049E309-5AE1-4B1E-A2BD-CA75E33AF41D}">
      <dgm:prSet/>
      <dgm:spPr>
        <a:solidFill>
          <a:srgbClr val="003399"/>
        </a:solidFill>
      </dgm:spPr>
      <dgm:t>
        <a:bodyPr/>
        <a:lstStyle/>
        <a:p>
          <a:endParaRPr lang="en-US" sz="1050"/>
        </a:p>
      </dgm:t>
    </dgm:pt>
    <dgm:pt modelId="{67495BAB-97D9-4DA3-BFFD-E3E4B3BF9A74}">
      <dgm:prSet phldrT="[Text]" custT="1"/>
      <dgm:spPr>
        <a:solidFill>
          <a:srgbClr val="003399"/>
        </a:solidFill>
      </dgm:spPr>
      <dgm:t>
        <a:bodyPr/>
        <a:lstStyle/>
        <a:p>
          <a:r>
            <a:rPr lang="en-US" sz="1050"/>
            <a:t>limited coping skills </a:t>
          </a:r>
        </a:p>
      </dgm:t>
    </dgm:pt>
    <dgm:pt modelId="{1ECB786C-5FE0-4B28-A0DA-0C8C705F155F}" type="parTrans" cxnId="{2B67B440-F68C-4EF3-B073-6C403E906971}">
      <dgm:prSet/>
      <dgm:spPr/>
      <dgm:t>
        <a:bodyPr/>
        <a:lstStyle/>
        <a:p>
          <a:endParaRPr lang="en-US" sz="1050"/>
        </a:p>
      </dgm:t>
    </dgm:pt>
    <dgm:pt modelId="{51C56CA2-BEEC-4A95-BB7A-09ABBCABD904}" type="sibTrans" cxnId="{2B67B440-F68C-4EF3-B073-6C403E906971}">
      <dgm:prSet/>
      <dgm:spPr/>
      <dgm:t>
        <a:bodyPr/>
        <a:lstStyle/>
        <a:p>
          <a:endParaRPr lang="en-US" sz="1050"/>
        </a:p>
      </dgm:t>
    </dgm:pt>
    <dgm:pt modelId="{4A5B6239-4169-4026-A857-B3EBDBDD7EDE}">
      <dgm:prSet phldrT="[Text]" custT="1"/>
      <dgm:spPr>
        <a:solidFill>
          <a:srgbClr val="003399"/>
        </a:solidFill>
      </dgm:spPr>
      <dgm:t>
        <a:bodyPr/>
        <a:lstStyle/>
        <a:p>
          <a:r>
            <a:rPr lang="en-US" sz="1050"/>
            <a:t>Parent wants to access OUD treatment but there are no whole family services</a:t>
          </a:r>
        </a:p>
      </dgm:t>
      <dgm:extLst>
        <a:ext uri="{E40237B7-FDA0-4F09-8148-C483321AD2D9}">
          <dgm14:cNvPr xmlns:dgm14="http://schemas.microsoft.com/office/drawing/2010/diagram" id="0" name="" descr="Parent with untreated OUD, mental illness, and trauma&#10;Family faces instability&#10; housing insecurity, incosistent child supervision, exposure to substance use, possible child welfare involvement, possible neglect/abuse&#10;Child has Adverse Childhood Experiences (ACEs)&#10;Child develops mental illness due to unaddressed trauma&#10; limited coping skills &#10;Parent wants to access OUD treatment but there are no whole family services&#10;Parent receives individual treatment&#10;Child not treate and family patterns not addressed&#10;Untreated adolescent uses substances to self medicate&#10;"/>
        </a:ext>
      </dgm:extLst>
    </dgm:pt>
    <dgm:pt modelId="{776FF8AD-9983-4B8D-9540-DBA08647FD1C}" type="parTrans" cxnId="{4EDB2D2E-A669-42B9-9467-094F63346E50}">
      <dgm:prSet/>
      <dgm:spPr/>
      <dgm:t>
        <a:bodyPr/>
        <a:lstStyle/>
        <a:p>
          <a:endParaRPr lang="en-US" sz="1050"/>
        </a:p>
      </dgm:t>
    </dgm:pt>
    <dgm:pt modelId="{B46AA73E-0411-49F4-B840-C2993575CEF8}" type="sibTrans" cxnId="{4EDB2D2E-A669-42B9-9467-094F63346E50}">
      <dgm:prSet/>
      <dgm:spPr/>
      <dgm:t>
        <a:bodyPr/>
        <a:lstStyle/>
        <a:p>
          <a:endParaRPr lang="en-US" sz="1050"/>
        </a:p>
      </dgm:t>
    </dgm:pt>
    <dgm:pt modelId="{E64F1F32-5CDD-4617-B62E-6EA15A18C812}">
      <dgm:prSet phldrT="[Text]" custT="1"/>
      <dgm:spPr>
        <a:solidFill>
          <a:srgbClr val="003399"/>
        </a:solidFill>
      </dgm:spPr>
      <dgm:t>
        <a:bodyPr/>
        <a:lstStyle/>
        <a:p>
          <a:r>
            <a:rPr lang="en-US" sz="1050"/>
            <a:t>Parent receives individual treatment</a:t>
          </a:r>
        </a:p>
      </dgm:t>
      <dgm:extLst>
        <a:ext uri="{E40237B7-FDA0-4F09-8148-C483321AD2D9}">
          <dgm14:cNvPr xmlns:dgm14="http://schemas.microsoft.com/office/drawing/2010/diagram" id="0" name="" descr="Parent with untreated OUD, mental illness, and trauma&#10;Family faces instability&#10; housing insecurity, incosistent child supervision, exposure to substance use, possible child welfare involvement, possible neglect/abuse&#10;Child has Adverse Childhood Experiences (ACEs)&#10;Child develops mental illness due to unaddressed trauma&#10; limited coping skills &#10;Parent wants to access OUD treatment but there are no whole family services&#10;Parent receives individual treatment&#10;Child not treate and family patterns not addressed&#10;Untreated adolescent uses substances to self medicate&#10;"/>
        </a:ext>
      </dgm:extLst>
    </dgm:pt>
    <dgm:pt modelId="{B16DE9F6-E278-4794-9BB2-637BE02C8965}" type="parTrans" cxnId="{FB0CF933-B4EC-4BA4-93DC-FC88BD1DD7F4}">
      <dgm:prSet/>
      <dgm:spPr/>
      <dgm:t>
        <a:bodyPr/>
        <a:lstStyle/>
        <a:p>
          <a:endParaRPr lang="en-US" sz="1050"/>
        </a:p>
      </dgm:t>
    </dgm:pt>
    <dgm:pt modelId="{2B8D1168-4BBA-4A89-A1D8-FD332EB7F5D7}" type="sibTrans" cxnId="{FB0CF933-B4EC-4BA4-93DC-FC88BD1DD7F4}">
      <dgm:prSet/>
      <dgm:spPr>
        <a:solidFill>
          <a:srgbClr val="003399"/>
        </a:solidFill>
      </dgm:spPr>
      <dgm:t>
        <a:bodyPr/>
        <a:lstStyle/>
        <a:p>
          <a:endParaRPr lang="en-US" sz="1050"/>
        </a:p>
      </dgm:t>
    </dgm:pt>
    <dgm:pt modelId="{02FAF7D0-A072-4D72-A3B2-5A696DA91485}">
      <dgm:prSet phldrT="[Text]" custT="1"/>
      <dgm:spPr>
        <a:solidFill>
          <a:srgbClr val="003399"/>
        </a:solidFill>
      </dgm:spPr>
      <dgm:t>
        <a:bodyPr/>
        <a:lstStyle/>
        <a:p>
          <a:r>
            <a:rPr lang="en-US" sz="1050"/>
            <a:t>Child not treate and family patterns not addressed</a:t>
          </a:r>
        </a:p>
      </dgm:t>
      <dgm:extLst>
        <a:ext uri="{E40237B7-FDA0-4F09-8148-C483321AD2D9}">
          <dgm14:cNvPr xmlns:dgm14="http://schemas.microsoft.com/office/drawing/2010/diagram" id="0" name="" descr="Parent with untreated OUD, mental illness, and trauma&#10;Family faces instability&#10; housing insecurity, incosistent child supervision, exposure to substance use, possible child welfare involvement, possible neglect/abuse&#10;Child has Adverse Childhood Experiences (ACEs)&#10;Child develops mental illness due to unaddressed trauma&#10; limited coping skills &#10;Parent wants to access OUD treatment but there are no whole family services&#10;Parent receives individual treatment&#10;Child not treate and family patterns not addressed&#10;Untreated adolescent uses substances to self medicate&#10;"/>
        </a:ext>
      </dgm:extLst>
    </dgm:pt>
    <dgm:pt modelId="{83915FD2-E463-43C6-B0E2-2749DCC16B46}" type="parTrans" cxnId="{316A3661-151B-4C88-BFB7-4E79A823E760}">
      <dgm:prSet/>
      <dgm:spPr/>
      <dgm:t>
        <a:bodyPr/>
        <a:lstStyle/>
        <a:p>
          <a:endParaRPr lang="en-US" sz="1050"/>
        </a:p>
      </dgm:t>
    </dgm:pt>
    <dgm:pt modelId="{C25C3C23-01A5-48C6-81DB-742D1129B77B}" type="sibTrans" cxnId="{316A3661-151B-4C88-BFB7-4E79A823E760}">
      <dgm:prSet/>
      <dgm:spPr>
        <a:solidFill>
          <a:srgbClr val="003399"/>
        </a:solidFill>
      </dgm:spPr>
      <dgm:t>
        <a:bodyPr/>
        <a:lstStyle/>
        <a:p>
          <a:endParaRPr lang="en-US" sz="1050"/>
        </a:p>
      </dgm:t>
    </dgm:pt>
    <dgm:pt modelId="{B2DD3350-C04D-4486-9FD5-E67C1BCEF83C}">
      <dgm:prSet phldrT="[Text]" custT="1"/>
      <dgm:spPr>
        <a:solidFill>
          <a:srgbClr val="003399"/>
        </a:solidFill>
      </dgm:spPr>
      <dgm:t>
        <a:bodyPr/>
        <a:lstStyle/>
        <a:p>
          <a:r>
            <a:rPr lang="en-US" sz="1050"/>
            <a:t>Untreated adolescent uses substances to self medicate</a:t>
          </a:r>
        </a:p>
      </dgm:t>
      <dgm:extLst>
        <a:ext uri="{E40237B7-FDA0-4F09-8148-C483321AD2D9}">
          <dgm14:cNvPr xmlns:dgm14="http://schemas.microsoft.com/office/drawing/2010/diagram" id="0" name="" descr="Parent with untreated OUD, mental illness, and trauma&#10;Family faces instability&#10; housing insecurity, incosistent child supervision, exposure to substance use, possible child welfare involvement, possible neglect/abuse&#10;Child has Adverse Childhood Experiences (ACEs)&#10;Child develops mental illness due to unaddressed trauma&#10; limited coping skills &#10;Parent wants to access OUD treatment but there are no whole family services&#10;Parent receives individual treatment&#10;Child not treate and family patterns not addressed&#10;Untreated adolescent uses substances to self medicate&#10;"/>
        </a:ext>
      </dgm:extLst>
    </dgm:pt>
    <dgm:pt modelId="{569779F6-2FB5-4A3F-A442-52E86E587176}" type="parTrans" cxnId="{405205EA-ABD6-49B5-B90B-07C279522AC7}">
      <dgm:prSet/>
      <dgm:spPr/>
      <dgm:t>
        <a:bodyPr/>
        <a:lstStyle/>
        <a:p>
          <a:endParaRPr lang="en-US" sz="1050"/>
        </a:p>
      </dgm:t>
    </dgm:pt>
    <dgm:pt modelId="{8250F76C-B430-4447-8A61-FF194C102C51}" type="sibTrans" cxnId="{405205EA-ABD6-49B5-B90B-07C279522AC7}">
      <dgm:prSet/>
      <dgm:spPr>
        <a:solidFill>
          <a:srgbClr val="003399"/>
        </a:solidFill>
      </dgm:spPr>
      <dgm:t>
        <a:bodyPr/>
        <a:lstStyle/>
        <a:p>
          <a:endParaRPr lang="en-US" sz="1050"/>
        </a:p>
      </dgm:t>
    </dgm:pt>
    <dgm:pt modelId="{FC86BCD6-5B7B-4989-A330-0CE450B75852}" type="pres">
      <dgm:prSet presAssocID="{18261D9C-342A-4732-AB28-8793A9BC012E}" presName="cycle" presStyleCnt="0">
        <dgm:presLayoutVars>
          <dgm:dir/>
          <dgm:resizeHandles val="exact"/>
        </dgm:presLayoutVars>
      </dgm:prSet>
      <dgm:spPr/>
    </dgm:pt>
    <dgm:pt modelId="{207B7428-18F6-4181-A4A4-89D28353450C}" type="pres">
      <dgm:prSet presAssocID="{EE45A721-DD9E-4659-A162-27C93F4C40F0}" presName="node" presStyleLbl="node1" presStyleIdx="0" presStyleCnt="8">
        <dgm:presLayoutVars>
          <dgm:bulletEnabled val="1"/>
        </dgm:presLayoutVars>
      </dgm:prSet>
      <dgm:spPr/>
    </dgm:pt>
    <dgm:pt modelId="{67E9A4A2-9A58-4BB4-825A-7C5FA8E7F1E7}" type="pres">
      <dgm:prSet presAssocID="{EE45A721-DD9E-4659-A162-27C93F4C40F0}" presName="spNode" presStyleCnt="0"/>
      <dgm:spPr/>
    </dgm:pt>
    <dgm:pt modelId="{5B5CB6C3-B8B8-4566-9368-92312C41BFA2}" type="pres">
      <dgm:prSet presAssocID="{972CDF56-965D-4EAF-97E8-C1402C84B6D1}" presName="sibTrans" presStyleLbl="sibTrans1D1" presStyleIdx="0" presStyleCnt="8"/>
      <dgm:spPr/>
    </dgm:pt>
    <dgm:pt modelId="{C182AE2D-E1E6-4A3A-B325-DE011341BEAD}" type="pres">
      <dgm:prSet presAssocID="{A72ACBD9-E325-435D-817F-6FEBAE3AF910}" presName="node" presStyleLbl="node1" presStyleIdx="1" presStyleCnt="8" custScaleX="150314" custScaleY="196949">
        <dgm:presLayoutVars>
          <dgm:bulletEnabled val="1"/>
        </dgm:presLayoutVars>
      </dgm:prSet>
      <dgm:spPr/>
    </dgm:pt>
    <dgm:pt modelId="{970DF8F1-049F-4264-94C0-E82504BD4D9E}" type="pres">
      <dgm:prSet presAssocID="{A72ACBD9-E325-435D-817F-6FEBAE3AF910}" presName="spNode" presStyleCnt="0"/>
      <dgm:spPr/>
    </dgm:pt>
    <dgm:pt modelId="{CD9A2934-E425-466C-99F7-7F2A91FB367C}" type="pres">
      <dgm:prSet presAssocID="{BA64CE22-7550-461C-B689-A7A496C08680}" presName="sibTrans" presStyleLbl="sibTrans1D1" presStyleIdx="1" presStyleCnt="8"/>
      <dgm:spPr/>
    </dgm:pt>
    <dgm:pt modelId="{8214D38E-957B-4F04-A04C-9CC6A98A9B91}" type="pres">
      <dgm:prSet presAssocID="{61FCCE7B-DD03-4396-8697-9C11906FFF41}" presName="node" presStyleLbl="node1" presStyleIdx="2" presStyleCnt="8" custScaleY="127714">
        <dgm:presLayoutVars>
          <dgm:bulletEnabled val="1"/>
        </dgm:presLayoutVars>
      </dgm:prSet>
      <dgm:spPr/>
    </dgm:pt>
    <dgm:pt modelId="{56C53EC0-8556-4F79-9FF5-2C651A1AFFA5}" type="pres">
      <dgm:prSet presAssocID="{61FCCE7B-DD03-4396-8697-9C11906FFF41}" presName="spNode" presStyleCnt="0"/>
      <dgm:spPr/>
    </dgm:pt>
    <dgm:pt modelId="{7EE67905-3112-4CEF-A574-E14B67A89683}" type="pres">
      <dgm:prSet presAssocID="{A10279D1-71D2-4C10-8EB4-B81B200C5630}" presName="sibTrans" presStyleLbl="sibTrans1D1" presStyleIdx="2" presStyleCnt="8"/>
      <dgm:spPr/>
    </dgm:pt>
    <dgm:pt modelId="{0E73E8A9-DFF2-4DA4-A370-6CA3D8B5B1FC}" type="pres">
      <dgm:prSet presAssocID="{479CF4D6-46D9-4E44-89D9-D71CF2EF550B}" presName="node" presStyleLbl="node1" presStyleIdx="3" presStyleCnt="8" custScaleX="126773" custScaleY="145186">
        <dgm:presLayoutVars>
          <dgm:bulletEnabled val="1"/>
        </dgm:presLayoutVars>
      </dgm:prSet>
      <dgm:spPr/>
    </dgm:pt>
    <dgm:pt modelId="{7B4A0EDB-DAF7-43CD-8D89-211388291389}" type="pres">
      <dgm:prSet presAssocID="{479CF4D6-46D9-4E44-89D9-D71CF2EF550B}" presName="spNode" presStyleCnt="0"/>
      <dgm:spPr/>
    </dgm:pt>
    <dgm:pt modelId="{F33341F1-73BE-4E5B-9291-414C143D8BB1}" type="pres">
      <dgm:prSet presAssocID="{88BA8386-9B25-4388-B41B-0B45428322D6}" presName="sibTrans" presStyleLbl="sibTrans1D1" presStyleIdx="3" presStyleCnt="8"/>
      <dgm:spPr/>
    </dgm:pt>
    <dgm:pt modelId="{3EADB3C1-B88D-42DD-8540-C5DC9ADC54FB}" type="pres">
      <dgm:prSet presAssocID="{4A5B6239-4169-4026-A857-B3EBDBDD7EDE}" presName="node" presStyleLbl="node1" presStyleIdx="4" presStyleCnt="8" custScaleY="168705">
        <dgm:presLayoutVars>
          <dgm:bulletEnabled val="1"/>
        </dgm:presLayoutVars>
      </dgm:prSet>
      <dgm:spPr/>
    </dgm:pt>
    <dgm:pt modelId="{1224CE70-2B9C-45F6-B80F-621CE44115A1}" type="pres">
      <dgm:prSet presAssocID="{4A5B6239-4169-4026-A857-B3EBDBDD7EDE}" presName="spNode" presStyleCnt="0"/>
      <dgm:spPr/>
    </dgm:pt>
    <dgm:pt modelId="{81ADD035-95D1-47D6-98D1-23DD5DB8E935}" type="pres">
      <dgm:prSet presAssocID="{B46AA73E-0411-49F4-B840-C2993575CEF8}" presName="sibTrans" presStyleLbl="sibTrans1D1" presStyleIdx="4" presStyleCnt="8"/>
      <dgm:spPr/>
    </dgm:pt>
    <dgm:pt modelId="{07DA5914-3ACB-4B6E-A665-65845EE1D3DF}" type="pres">
      <dgm:prSet presAssocID="{E64F1F32-5CDD-4617-B62E-6EA15A18C812}" presName="node" presStyleLbl="node1" presStyleIdx="5" presStyleCnt="8">
        <dgm:presLayoutVars>
          <dgm:bulletEnabled val="1"/>
        </dgm:presLayoutVars>
      </dgm:prSet>
      <dgm:spPr/>
    </dgm:pt>
    <dgm:pt modelId="{B41EF80A-98AF-4D0F-BA4C-D803AE7A311F}" type="pres">
      <dgm:prSet presAssocID="{E64F1F32-5CDD-4617-B62E-6EA15A18C812}" presName="spNode" presStyleCnt="0"/>
      <dgm:spPr/>
    </dgm:pt>
    <dgm:pt modelId="{1B26AF81-33DB-4658-B3E3-0FA38F14DDC5}" type="pres">
      <dgm:prSet presAssocID="{2B8D1168-4BBA-4A89-A1D8-FD332EB7F5D7}" presName="sibTrans" presStyleLbl="sibTrans1D1" presStyleIdx="5" presStyleCnt="8"/>
      <dgm:spPr/>
    </dgm:pt>
    <dgm:pt modelId="{C260B8C2-2D7D-4A7A-880E-6BFC00CCA4C3}" type="pres">
      <dgm:prSet presAssocID="{02FAF7D0-A072-4D72-A3B2-5A696DA91485}" presName="node" presStyleLbl="node1" presStyleIdx="6" presStyleCnt="8">
        <dgm:presLayoutVars>
          <dgm:bulletEnabled val="1"/>
        </dgm:presLayoutVars>
      </dgm:prSet>
      <dgm:spPr/>
    </dgm:pt>
    <dgm:pt modelId="{74EA7E9E-A928-4D82-B938-E73E2306D59D}" type="pres">
      <dgm:prSet presAssocID="{02FAF7D0-A072-4D72-A3B2-5A696DA91485}" presName="spNode" presStyleCnt="0"/>
      <dgm:spPr/>
    </dgm:pt>
    <dgm:pt modelId="{8527424C-A6D2-4C7D-9935-97E24BCCFF41}" type="pres">
      <dgm:prSet presAssocID="{C25C3C23-01A5-48C6-81DB-742D1129B77B}" presName="sibTrans" presStyleLbl="sibTrans1D1" presStyleIdx="6" presStyleCnt="8"/>
      <dgm:spPr/>
    </dgm:pt>
    <dgm:pt modelId="{FE83F599-ED6E-4FB6-A5C4-256EE4800B9E}" type="pres">
      <dgm:prSet presAssocID="{B2DD3350-C04D-4486-9FD5-E67C1BCEF83C}" presName="node" presStyleLbl="node1" presStyleIdx="7" presStyleCnt="8" custScaleY="149869">
        <dgm:presLayoutVars>
          <dgm:bulletEnabled val="1"/>
        </dgm:presLayoutVars>
      </dgm:prSet>
      <dgm:spPr/>
    </dgm:pt>
    <dgm:pt modelId="{6C9BEFBD-66FC-49C3-9BB7-64DB3625304F}" type="pres">
      <dgm:prSet presAssocID="{B2DD3350-C04D-4486-9FD5-E67C1BCEF83C}" presName="spNode" presStyleCnt="0"/>
      <dgm:spPr/>
    </dgm:pt>
    <dgm:pt modelId="{DF5E97AF-436C-4F41-B75F-D52D47D4B774}" type="pres">
      <dgm:prSet presAssocID="{8250F76C-B430-4447-8A61-FF194C102C51}" presName="sibTrans" presStyleLbl="sibTrans1D1" presStyleIdx="7" presStyleCnt="8"/>
      <dgm:spPr/>
    </dgm:pt>
  </dgm:ptLst>
  <dgm:cxnLst>
    <dgm:cxn modelId="{C7AA1007-507A-4151-BCA6-E5B847097EB2}" type="presOf" srcId="{A10279D1-71D2-4C10-8EB4-B81B200C5630}" destId="{7EE67905-3112-4CEF-A574-E14B67A89683}" srcOrd="0" destOrd="0" presId="urn:microsoft.com/office/officeart/2005/8/layout/cycle5"/>
    <dgm:cxn modelId="{1049E309-5AE1-4B1E-A2BD-CA75E33AF41D}" srcId="{18261D9C-342A-4732-AB28-8793A9BC012E}" destId="{479CF4D6-46D9-4E44-89D9-D71CF2EF550B}" srcOrd="3" destOrd="0" parTransId="{F406E894-13F1-4954-ADAB-BA2525B17B66}" sibTransId="{88BA8386-9B25-4388-B41B-0B45428322D6}"/>
    <dgm:cxn modelId="{6F0E081D-255D-452F-96A1-F74A5149D886}" type="presOf" srcId="{61FCCE7B-DD03-4396-8697-9C11906FFF41}" destId="{8214D38E-957B-4F04-A04C-9CC6A98A9B91}" srcOrd="0" destOrd="0" presId="urn:microsoft.com/office/officeart/2005/8/layout/cycle5"/>
    <dgm:cxn modelId="{7A2E6A21-99E2-413D-9510-1BE167C626FC}" srcId="{18261D9C-342A-4732-AB28-8793A9BC012E}" destId="{A72ACBD9-E325-435D-817F-6FEBAE3AF910}" srcOrd="1" destOrd="0" parTransId="{F7D4E4C7-5E6F-49DD-8BBC-A388DAEA40F0}" sibTransId="{BA64CE22-7550-461C-B689-A7A496C08680}"/>
    <dgm:cxn modelId="{2BD58523-6EA4-457B-BA31-9A1BF3C05F2D}" type="presOf" srcId="{02FAF7D0-A072-4D72-A3B2-5A696DA91485}" destId="{C260B8C2-2D7D-4A7A-880E-6BFC00CCA4C3}" srcOrd="0" destOrd="0" presId="urn:microsoft.com/office/officeart/2005/8/layout/cycle5"/>
    <dgm:cxn modelId="{B5285C26-D517-42F5-9776-70C089CA5E94}" type="presOf" srcId="{E64F1F32-5CDD-4617-B62E-6EA15A18C812}" destId="{07DA5914-3ACB-4B6E-A665-65845EE1D3DF}" srcOrd="0" destOrd="0" presId="urn:microsoft.com/office/officeart/2005/8/layout/cycle5"/>
    <dgm:cxn modelId="{95EAFB26-8157-4C69-B7A5-966E8B3EAE12}" type="presOf" srcId="{EE45A721-DD9E-4659-A162-27C93F4C40F0}" destId="{207B7428-18F6-4181-A4A4-89D28353450C}" srcOrd="0" destOrd="0" presId="urn:microsoft.com/office/officeart/2005/8/layout/cycle5"/>
    <dgm:cxn modelId="{D07F5A2B-26A9-4E03-844B-FF109DF07FF4}" type="presOf" srcId="{BA64CE22-7550-461C-B689-A7A496C08680}" destId="{CD9A2934-E425-466C-99F7-7F2A91FB367C}" srcOrd="0" destOrd="0" presId="urn:microsoft.com/office/officeart/2005/8/layout/cycle5"/>
    <dgm:cxn modelId="{4EDB2D2E-A669-42B9-9467-094F63346E50}" srcId="{18261D9C-342A-4732-AB28-8793A9BC012E}" destId="{4A5B6239-4169-4026-A857-B3EBDBDD7EDE}" srcOrd="4" destOrd="0" parTransId="{776FF8AD-9983-4B8D-9540-DBA08647FD1C}" sibTransId="{B46AA73E-0411-49F4-B840-C2993575CEF8}"/>
    <dgm:cxn modelId="{FB0CF933-B4EC-4BA4-93DC-FC88BD1DD7F4}" srcId="{18261D9C-342A-4732-AB28-8793A9BC012E}" destId="{E64F1F32-5CDD-4617-B62E-6EA15A18C812}" srcOrd="5" destOrd="0" parTransId="{B16DE9F6-E278-4794-9BB2-637BE02C8965}" sibTransId="{2B8D1168-4BBA-4A89-A1D8-FD332EB7F5D7}"/>
    <dgm:cxn modelId="{3A48FA3E-7FD0-41A9-8D73-39EA16C99DBA}" type="presOf" srcId="{67495BAB-97D9-4DA3-BFFD-E3E4B3BF9A74}" destId="{0E73E8A9-DFF2-4DA4-A370-6CA3D8B5B1FC}" srcOrd="0" destOrd="1" presId="urn:microsoft.com/office/officeart/2005/8/layout/cycle5"/>
    <dgm:cxn modelId="{2B67B440-F68C-4EF3-B073-6C403E906971}" srcId="{479CF4D6-46D9-4E44-89D9-D71CF2EF550B}" destId="{67495BAB-97D9-4DA3-BFFD-E3E4B3BF9A74}" srcOrd="0" destOrd="0" parTransId="{1ECB786C-5FE0-4B28-A0DA-0C8C705F155F}" sibTransId="{51C56CA2-BEEC-4A95-BB7A-09ABBCABD904}"/>
    <dgm:cxn modelId="{316A3661-151B-4C88-BFB7-4E79A823E760}" srcId="{18261D9C-342A-4732-AB28-8793A9BC012E}" destId="{02FAF7D0-A072-4D72-A3B2-5A696DA91485}" srcOrd="6" destOrd="0" parTransId="{83915FD2-E463-43C6-B0E2-2749DCC16B46}" sibTransId="{C25C3C23-01A5-48C6-81DB-742D1129B77B}"/>
    <dgm:cxn modelId="{A5FBE468-EFFA-4CAA-B06E-92EE1407AABB}" type="presOf" srcId="{2B8D1168-4BBA-4A89-A1D8-FD332EB7F5D7}" destId="{1B26AF81-33DB-4658-B3E3-0FA38F14DDC5}" srcOrd="0" destOrd="0" presId="urn:microsoft.com/office/officeart/2005/8/layout/cycle5"/>
    <dgm:cxn modelId="{9704314E-084F-4FF7-BEDD-4AD9A5589D7E}" type="presOf" srcId="{4A5B6239-4169-4026-A857-B3EBDBDD7EDE}" destId="{3EADB3C1-B88D-42DD-8540-C5DC9ADC54FB}" srcOrd="0" destOrd="0" presId="urn:microsoft.com/office/officeart/2005/8/layout/cycle5"/>
    <dgm:cxn modelId="{31BD6B75-C34C-4492-A0C1-C9F6A44792B1}" type="presOf" srcId="{B2DD3350-C04D-4486-9FD5-E67C1BCEF83C}" destId="{FE83F599-ED6E-4FB6-A5C4-256EE4800B9E}" srcOrd="0" destOrd="0" presId="urn:microsoft.com/office/officeart/2005/8/layout/cycle5"/>
    <dgm:cxn modelId="{514EEE75-6EB6-4BD9-94D4-7E3888C9690A}" type="presOf" srcId="{479CF4D6-46D9-4E44-89D9-D71CF2EF550B}" destId="{0E73E8A9-DFF2-4DA4-A370-6CA3D8B5B1FC}" srcOrd="0" destOrd="0" presId="urn:microsoft.com/office/officeart/2005/8/layout/cycle5"/>
    <dgm:cxn modelId="{85530C84-A183-4D2F-A735-70C1E275A24B}" type="presOf" srcId="{B46AA73E-0411-49F4-B840-C2993575CEF8}" destId="{81ADD035-95D1-47D6-98D1-23DD5DB8E935}" srcOrd="0" destOrd="0" presId="urn:microsoft.com/office/officeart/2005/8/layout/cycle5"/>
    <dgm:cxn modelId="{1FC13189-1C8B-4B9A-9DFD-1337ED5C86AA}" type="presOf" srcId="{972CDF56-965D-4EAF-97E8-C1402C84B6D1}" destId="{5B5CB6C3-B8B8-4566-9368-92312C41BFA2}" srcOrd="0" destOrd="0" presId="urn:microsoft.com/office/officeart/2005/8/layout/cycle5"/>
    <dgm:cxn modelId="{E628ACAD-FA90-42CF-A9F3-CD0D56F56B4E}" type="presOf" srcId="{C25C3C23-01A5-48C6-81DB-742D1129B77B}" destId="{8527424C-A6D2-4C7D-9935-97E24BCCFF41}" srcOrd="0" destOrd="0" presId="urn:microsoft.com/office/officeart/2005/8/layout/cycle5"/>
    <dgm:cxn modelId="{ABE978B0-A4A5-4BCD-BB43-1F7B6E395162}" srcId="{18261D9C-342A-4732-AB28-8793A9BC012E}" destId="{EE45A721-DD9E-4659-A162-27C93F4C40F0}" srcOrd="0" destOrd="0" parTransId="{51C7D036-4D7C-4EC9-BA7D-2D434A3F6D80}" sibTransId="{972CDF56-965D-4EAF-97E8-C1402C84B6D1}"/>
    <dgm:cxn modelId="{058D55B6-D0B6-48B2-A56D-5C52513712F7}" type="presOf" srcId="{8250F76C-B430-4447-8A61-FF194C102C51}" destId="{DF5E97AF-436C-4F41-B75F-D52D47D4B774}" srcOrd="0" destOrd="0" presId="urn:microsoft.com/office/officeart/2005/8/layout/cycle5"/>
    <dgm:cxn modelId="{5162D2BC-6F33-4A61-80D2-6B4F06F33FE4}" srcId="{18261D9C-342A-4732-AB28-8793A9BC012E}" destId="{61FCCE7B-DD03-4396-8697-9C11906FFF41}" srcOrd="2" destOrd="0" parTransId="{DE26E77E-215C-41D1-B1DC-68AFEAC31237}" sibTransId="{A10279D1-71D2-4C10-8EB4-B81B200C5630}"/>
    <dgm:cxn modelId="{533077C7-675D-40F4-9B82-011F38CD157B}" type="presOf" srcId="{A72ACBD9-E325-435D-817F-6FEBAE3AF910}" destId="{C182AE2D-E1E6-4A3A-B325-DE011341BEAD}" srcOrd="0" destOrd="0" presId="urn:microsoft.com/office/officeart/2005/8/layout/cycle5"/>
    <dgm:cxn modelId="{A2F12DDE-B788-4B7E-B721-41818EEC88D7}" type="presOf" srcId="{88BA8386-9B25-4388-B41B-0B45428322D6}" destId="{F33341F1-73BE-4E5B-9291-414C143D8BB1}" srcOrd="0" destOrd="0" presId="urn:microsoft.com/office/officeart/2005/8/layout/cycle5"/>
    <dgm:cxn modelId="{D38FDEE9-3FB0-4AEC-A5A8-3ED1C7A59FE5}" type="presOf" srcId="{18261D9C-342A-4732-AB28-8793A9BC012E}" destId="{FC86BCD6-5B7B-4989-A330-0CE450B75852}" srcOrd="0" destOrd="0" presId="urn:microsoft.com/office/officeart/2005/8/layout/cycle5"/>
    <dgm:cxn modelId="{405205EA-ABD6-49B5-B90B-07C279522AC7}" srcId="{18261D9C-342A-4732-AB28-8793A9BC012E}" destId="{B2DD3350-C04D-4486-9FD5-E67C1BCEF83C}" srcOrd="7" destOrd="0" parTransId="{569779F6-2FB5-4A3F-A442-52E86E587176}" sibTransId="{8250F76C-B430-4447-8A61-FF194C102C51}"/>
    <dgm:cxn modelId="{5058FDEE-ACE8-4311-B598-B154B5A4E517}" srcId="{A72ACBD9-E325-435D-817F-6FEBAE3AF910}" destId="{07963D1A-82F9-4B96-9790-358770948AAD}" srcOrd="0" destOrd="0" parTransId="{7DF26238-61B0-4725-B895-219C6DC964E9}" sibTransId="{6BA0769C-DBF5-4F3C-92AD-1E1F2D719E2A}"/>
    <dgm:cxn modelId="{7E71FFF2-5517-49E9-A431-AB8066322C68}" type="presOf" srcId="{07963D1A-82F9-4B96-9790-358770948AAD}" destId="{C182AE2D-E1E6-4A3A-B325-DE011341BEAD}" srcOrd="0" destOrd="1" presId="urn:microsoft.com/office/officeart/2005/8/layout/cycle5"/>
    <dgm:cxn modelId="{762CA100-7021-43D0-81BA-D29B7064E3F4}" type="presParOf" srcId="{FC86BCD6-5B7B-4989-A330-0CE450B75852}" destId="{207B7428-18F6-4181-A4A4-89D28353450C}" srcOrd="0" destOrd="0" presId="urn:microsoft.com/office/officeart/2005/8/layout/cycle5"/>
    <dgm:cxn modelId="{FA0893D1-658E-44CF-BFE1-20A60BB7A233}" type="presParOf" srcId="{FC86BCD6-5B7B-4989-A330-0CE450B75852}" destId="{67E9A4A2-9A58-4BB4-825A-7C5FA8E7F1E7}" srcOrd="1" destOrd="0" presId="urn:microsoft.com/office/officeart/2005/8/layout/cycle5"/>
    <dgm:cxn modelId="{F91A79E7-B47F-4712-8D1E-297100F00527}" type="presParOf" srcId="{FC86BCD6-5B7B-4989-A330-0CE450B75852}" destId="{5B5CB6C3-B8B8-4566-9368-92312C41BFA2}" srcOrd="2" destOrd="0" presId="urn:microsoft.com/office/officeart/2005/8/layout/cycle5"/>
    <dgm:cxn modelId="{5BA03D2C-FC69-4862-992C-27CFFF743A03}" type="presParOf" srcId="{FC86BCD6-5B7B-4989-A330-0CE450B75852}" destId="{C182AE2D-E1E6-4A3A-B325-DE011341BEAD}" srcOrd="3" destOrd="0" presId="urn:microsoft.com/office/officeart/2005/8/layout/cycle5"/>
    <dgm:cxn modelId="{056E9D93-B73E-4E96-B661-36D966EB751E}" type="presParOf" srcId="{FC86BCD6-5B7B-4989-A330-0CE450B75852}" destId="{970DF8F1-049F-4264-94C0-E82504BD4D9E}" srcOrd="4" destOrd="0" presId="urn:microsoft.com/office/officeart/2005/8/layout/cycle5"/>
    <dgm:cxn modelId="{257D964F-EC22-441C-84A1-B137AFD147C1}" type="presParOf" srcId="{FC86BCD6-5B7B-4989-A330-0CE450B75852}" destId="{CD9A2934-E425-466C-99F7-7F2A91FB367C}" srcOrd="5" destOrd="0" presId="urn:microsoft.com/office/officeart/2005/8/layout/cycle5"/>
    <dgm:cxn modelId="{61BBD775-4323-4589-A94F-96CED1DC3D63}" type="presParOf" srcId="{FC86BCD6-5B7B-4989-A330-0CE450B75852}" destId="{8214D38E-957B-4F04-A04C-9CC6A98A9B91}" srcOrd="6" destOrd="0" presId="urn:microsoft.com/office/officeart/2005/8/layout/cycle5"/>
    <dgm:cxn modelId="{E3E27A26-C6CA-4DF0-939C-C14F6E46223D}" type="presParOf" srcId="{FC86BCD6-5B7B-4989-A330-0CE450B75852}" destId="{56C53EC0-8556-4F79-9FF5-2C651A1AFFA5}" srcOrd="7" destOrd="0" presId="urn:microsoft.com/office/officeart/2005/8/layout/cycle5"/>
    <dgm:cxn modelId="{6E7C483E-6C4B-46A1-B569-036D290E673E}" type="presParOf" srcId="{FC86BCD6-5B7B-4989-A330-0CE450B75852}" destId="{7EE67905-3112-4CEF-A574-E14B67A89683}" srcOrd="8" destOrd="0" presId="urn:microsoft.com/office/officeart/2005/8/layout/cycle5"/>
    <dgm:cxn modelId="{E7AC70A3-96E1-4825-9EF7-866156B29F5F}" type="presParOf" srcId="{FC86BCD6-5B7B-4989-A330-0CE450B75852}" destId="{0E73E8A9-DFF2-4DA4-A370-6CA3D8B5B1FC}" srcOrd="9" destOrd="0" presId="urn:microsoft.com/office/officeart/2005/8/layout/cycle5"/>
    <dgm:cxn modelId="{A84389F3-1BC9-4268-97EB-C364AE85B477}" type="presParOf" srcId="{FC86BCD6-5B7B-4989-A330-0CE450B75852}" destId="{7B4A0EDB-DAF7-43CD-8D89-211388291389}" srcOrd="10" destOrd="0" presId="urn:microsoft.com/office/officeart/2005/8/layout/cycle5"/>
    <dgm:cxn modelId="{1D887CB8-B9B3-4707-80BE-DF296C49664D}" type="presParOf" srcId="{FC86BCD6-5B7B-4989-A330-0CE450B75852}" destId="{F33341F1-73BE-4E5B-9291-414C143D8BB1}" srcOrd="11" destOrd="0" presId="urn:microsoft.com/office/officeart/2005/8/layout/cycle5"/>
    <dgm:cxn modelId="{A8683E52-C47C-4750-96D1-3C05604FB3C0}" type="presParOf" srcId="{FC86BCD6-5B7B-4989-A330-0CE450B75852}" destId="{3EADB3C1-B88D-42DD-8540-C5DC9ADC54FB}" srcOrd="12" destOrd="0" presId="urn:microsoft.com/office/officeart/2005/8/layout/cycle5"/>
    <dgm:cxn modelId="{F6E1D31B-FE90-4829-85C1-F3262EC2A10E}" type="presParOf" srcId="{FC86BCD6-5B7B-4989-A330-0CE450B75852}" destId="{1224CE70-2B9C-45F6-B80F-621CE44115A1}" srcOrd="13" destOrd="0" presId="urn:microsoft.com/office/officeart/2005/8/layout/cycle5"/>
    <dgm:cxn modelId="{39E697FA-BF92-4E31-90EC-639D1C91BF66}" type="presParOf" srcId="{FC86BCD6-5B7B-4989-A330-0CE450B75852}" destId="{81ADD035-95D1-47D6-98D1-23DD5DB8E935}" srcOrd="14" destOrd="0" presId="urn:microsoft.com/office/officeart/2005/8/layout/cycle5"/>
    <dgm:cxn modelId="{747D392C-745F-4C15-8C14-DE351B7A775C}" type="presParOf" srcId="{FC86BCD6-5B7B-4989-A330-0CE450B75852}" destId="{07DA5914-3ACB-4B6E-A665-65845EE1D3DF}" srcOrd="15" destOrd="0" presId="urn:microsoft.com/office/officeart/2005/8/layout/cycle5"/>
    <dgm:cxn modelId="{C4B69C2A-B883-4353-A4AE-D53223D0247E}" type="presParOf" srcId="{FC86BCD6-5B7B-4989-A330-0CE450B75852}" destId="{B41EF80A-98AF-4D0F-BA4C-D803AE7A311F}" srcOrd="16" destOrd="0" presId="urn:microsoft.com/office/officeart/2005/8/layout/cycle5"/>
    <dgm:cxn modelId="{7B00ABB0-C9D8-4D6B-A385-E80AEAA62EDD}" type="presParOf" srcId="{FC86BCD6-5B7B-4989-A330-0CE450B75852}" destId="{1B26AF81-33DB-4658-B3E3-0FA38F14DDC5}" srcOrd="17" destOrd="0" presId="urn:microsoft.com/office/officeart/2005/8/layout/cycle5"/>
    <dgm:cxn modelId="{0413BDFF-D886-45EB-84CF-9956E33EE696}" type="presParOf" srcId="{FC86BCD6-5B7B-4989-A330-0CE450B75852}" destId="{C260B8C2-2D7D-4A7A-880E-6BFC00CCA4C3}" srcOrd="18" destOrd="0" presId="urn:microsoft.com/office/officeart/2005/8/layout/cycle5"/>
    <dgm:cxn modelId="{5E07CDB8-ECD9-426C-9448-95BF6E98FBC9}" type="presParOf" srcId="{FC86BCD6-5B7B-4989-A330-0CE450B75852}" destId="{74EA7E9E-A928-4D82-B938-E73E2306D59D}" srcOrd="19" destOrd="0" presId="urn:microsoft.com/office/officeart/2005/8/layout/cycle5"/>
    <dgm:cxn modelId="{A2A93029-5A95-4C0A-A2F1-77A3CE445617}" type="presParOf" srcId="{FC86BCD6-5B7B-4989-A330-0CE450B75852}" destId="{8527424C-A6D2-4C7D-9935-97E24BCCFF41}" srcOrd="20" destOrd="0" presId="urn:microsoft.com/office/officeart/2005/8/layout/cycle5"/>
    <dgm:cxn modelId="{79646164-F87B-4BCC-AFD4-151EF243A55B}" type="presParOf" srcId="{FC86BCD6-5B7B-4989-A330-0CE450B75852}" destId="{FE83F599-ED6E-4FB6-A5C4-256EE4800B9E}" srcOrd="21" destOrd="0" presId="urn:microsoft.com/office/officeart/2005/8/layout/cycle5"/>
    <dgm:cxn modelId="{D368C6BA-2273-45E2-B55F-7601F60C25E7}" type="presParOf" srcId="{FC86BCD6-5B7B-4989-A330-0CE450B75852}" destId="{6C9BEFBD-66FC-49C3-9BB7-64DB3625304F}" srcOrd="22" destOrd="0" presId="urn:microsoft.com/office/officeart/2005/8/layout/cycle5"/>
    <dgm:cxn modelId="{558234B5-2F3C-4F93-83F4-EA679609C003}" type="presParOf" srcId="{FC86BCD6-5B7B-4989-A330-0CE450B75852}" destId="{DF5E97AF-436C-4F41-B75F-D52D47D4B774}" srcOrd="23" destOrd="0" presId="urn:microsoft.com/office/officeart/2005/8/layout/cycle5"/>
  </dgm:cxnLst>
  <dgm:bg/>
  <dgm:whole/>
  <dgm:extLst>
    <a:ext uri="http://schemas.microsoft.com/office/drawing/2008/diagram">
      <dsp:dataModelExt xmlns:dsp="http://schemas.microsoft.com/office/drawing/2008/diagram" relId="rId103" minVer="http://schemas.openxmlformats.org/drawingml/2006/diagram"/>
    </a:ext>
    <a:ext uri="{C62137D5-CB1D-491B-B009-E17868A290BF}">
      <dgm14:recolorImg xmlns:dgm14="http://schemas.microsoft.com/office/drawing/2010/diagram" val="1"/>
    </a:ext>
  </dgm:extLst>
</dgm:dataModel>
</file>

<file path=word/diagrams/data6.xml><?xml version="1.0" encoding="utf-8"?>
<dgm:dataModel xmlns:dgm="http://schemas.openxmlformats.org/drawingml/2006/diagram" xmlns:a="http://schemas.openxmlformats.org/drawingml/2006/main">
  <dgm:ptLst>
    <dgm:pt modelId="{0D753746-1675-4392-B611-6E78C9C0B744}" type="doc">
      <dgm:prSet loTypeId="urn:microsoft.com/office/officeart/2005/8/layout/cycle5" loCatId="cycle" qsTypeId="urn:microsoft.com/office/officeart/2005/8/quickstyle/simple1" qsCatId="simple" csTypeId="urn:microsoft.com/office/officeart/2005/8/colors/accent3_2" csCatId="accent3" phldr="1"/>
      <dgm:spPr/>
      <dgm:t>
        <a:bodyPr/>
        <a:lstStyle/>
        <a:p>
          <a:endParaRPr lang="en-US"/>
        </a:p>
      </dgm:t>
    </dgm:pt>
    <dgm:pt modelId="{2A904059-3CAE-4E67-BA89-016CD5493A3A}">
      <dgm:prSet phldrT="[Text]"/>
      <dgm:spPr/>
      <dgm:t>
        <a:bodyPr/>
        <a:lstStyle/>
        <a:p>
          <a:r>
            <a:rPr lang="en-US"/>
            <a:t>Person with OUD is arrested (substance use related or not)</a:t>
          </a:r>
        </a:p>
      </dgm:t>
      <dgm:extLst>
        <a:ext uri="{E40237B7-FDA0-4F09-8148-C483321AD2D9}">
          <dgm14:cNvPr xmlns:dgm14="http://schemas.microsoft.com/office/drawing/2010/diagram" id="0" name="" descr="Person with OUD is arrested (substance use related or not)&#10;Person is either not provided MAT in jail or has to wait 3 or more days to receive medication&#10;Forced withdrawal in custody&#10;Connected to supports in custody through The Bridge&#10;Released from custody without a warm handoff to community services&#10; No housing, transportation, medication, etc.&#10;Reocurrence of use&#10;&#10;exit due to reduced tolerance resulting in overdose"/>
        </a:ext>
      </dgm:extLst>
    </dgm:pt>
    <dgm:pt modelId="{907DB176-56AD-40E7-A13C-01AD4B83F8D9}" type="parTrans" cxnId="{FF1FB9CF-39CC-4CB5-8C01-6509533474EB}">
      <dgm:prSet/>
      <dgm:spPr/>
      <dgm:t>
        <a:bodyPr/>
        <a:lstStyle/>
        <a:p>
          <a:endParaRPr lang="en-US"/>
        </a:p>
      </dgm:t>
    </dgm:pt>
    <dgm:pt modelId="{C8946CD4-1E91-441B-839D-3CB6D3EEBF3B}" type="sibTrans" cxnId="{FF1FB9CF-39CC-4CB5-8C01-6509533474EB}">
      <dgm:prSet/>
      <dgm:spPr/>
      <dgm:t>
        <a:bodyPr/>
        <a:lstStyle/>
        <a:p>
          <a:endParaRPr lang="en-US"/>
        </a:p>
      </dgm:t>
    </dgm:pt>
    <dgm:pt modelId="{B8F30925-67E2-4CFB-BB19-6F39C6648F67}">
      <dgm:prSet phldrT="[Text]"/>
      <dgm:spPr/>
      <dgm:t>
        <a:bodyPr/>
        <a:lstStyle/>
        <a:p>
          <a:r>
            <a:rPr lang="en-US"/>
            <a:t>Person is either not provided MAT in jail or has to wait 3 or more days to receive medication</a:t>
          </a:r>
        </a:p>
      </dgm:t>
      <dgm:extLst>
        <a:ext uri="{E40237B7-FDA0-4F09-8148-C483321AD2D9}">
          <dgm14:cNvPr xmlns:dgm14="http://schemas.microsoft.com/office/drawing/2010/diagram" id="0" name="" descr="Person with OUD is arrested (substance use related or not)&#10;Person is either not provided MAT in jail or has to wait 3 or more days to receive medication&#10;Forced withdrawal in custody&#10;Connected to supports in custody through The Bridge&#10;Released from custody without a warm handoff to community services&#10; No housing, transportation, medication, etc.&#10;Reocurrence of use&#10;&#10;exit due to reduced tolerance resulting in overdose"/>
        </a:ext>
      </dgm:extLst>
    </dgm:pt>
    <dgm:pt modelId="{0737CDD0-386B-42B4-9081-59099E29F1A9}" type="parTrans" cxnId="{B72D02E4-CC31-4BA2-8B66-5293EE53B1F0}">
      <dgm:prSet/>
      <dgm:spPr/>
      <dgm:t>
        <a:bodyPr/>
        <a:lstStyle/>
        <a:p>
          <a:endParaRPr lang="en-US"/>
        </a:p>
      </dgm:t>
    </dgm:pt>
    <dgm:pt modelId="{DFD59793-4F30-49F4-930E-C36FC2AF77EB}" type="sibTrans" cxnId="{B72D02E4-CC31-4BA2-8B66-5293EE53B1F0}">
      <dgm:prSet/>
      <dgm:spPr/>
      <dgm:t>
        <a:bodyPr/>
        <a:lstStyle/>
        <a:p>
          <a:endParaRPr lang="en-US"/>
        </a:p>
      </dgm:t>
    </dgm:pt>
    <dgm:pt modelId="{BF467D10-F8DB-48F5-AA24-2E515D8B789D}">
      <dgm:prSet phldrT="[Text]"/>
      <dgm:spPr/>
      <dgm:t>
        <a:bodyPr/>
        <a:lstStyle/>
        <a:p>
          <a:r>
            <a:rPr lang="en-US"/>
            <a:t>Forced withdrawal in custody</a:t>
          </a:r>
        </a:p>
      </dgm:t>
      <dgm:extLst>
        <a:ext uri="{E40237B7-FDA0-4F09-8148-C483321AD2D9}">
          <dgm14:cNvPr xmlns:dgm14="http://schemas.microsoft.com/office/drawing/2010/diagram" id="0" name="" descr="Person with OUD is arrested (substance use related or not)&#10;Person is either not provided MAT in jail or has to wait 3 or more days to receive medication&#10;Forced withdrawal in custody&#10;Connected to supports in custody through The Bridge&#10;Released from custody without a warm handoff to community services&#10; No housing, transportation, medication, etc.&#10;Reocurrence of use&#10;&#10;exit due to reduced tolerance resulting in overdose"/>
        </a:ext>
      </dgm:extLst>
    </dgm:pt>
    <dgm:pt modelId="{91A0C64F-CCA5-44EE-81CC-04CF24F1794A}" type="parTrans" cxnId="{9438F92F-0B11-43BF-9735-A4F33C778DEA}">
      <dgm:prSet/>
      <dgm:spPr/>
      <dgm:t>
        <a:bodyPr/>
        <a:lstStyle/>
        <a:p>
          <a:endParaRPr lang="en-US"/>
        </a:p>
      </dgm:t>
    </dgm:pt>
    <dgm:pt modelId="{EAC1556B-1E17-4993-9A12-7A60E2D79082}" type="sibTrans" cxnId="{9438F92F-0B11-43BF-9735-A4F33C778DEA}">
      <dgm:prSet/>
      <dgm:spPr/>
      <dgm:t>
        <a:bodyPr/>
        <a:lstStyle/>
        <a:p>
          <a:endParaRPr lang="en-US"/>
        </a:p>
      </dgm:t>
    </dgm:pt>
    <dgm:pt modelId="{955E80E5-98EB-4070-AC54-61954D620E3B}">
      <dgm:prSet phldrT="[Text]"/>
      <dgm:spPr/>
      <dgm:t>
        <a:bodyPr/>
        <a:lstStyle/>
        <a:p>
          <a:r>
            <a:rPr lang="en-US"/>
            <a:t>No housing, transportation, medication, etc.</a:t>
          </a:r>
        </a:p>
      </dgm:t>
    </dgm:pt>
    <dgm:pt modelId="{BCAC91DE-00F1-4CA5-87CD-83914B8EBA0F}" type="parTrans" cxnId="{8FB6719D-6E4D-4C70-957E-8A1575D1DFAB}">
      <dgm:prSet/>
      <dgm:spPr/>
      <dgm:t>
        <a:bodyPr/>
        <a:lstStyle/>
        <a:p>
          <a:endParaRPr lang="en-US"/>
        </a:p>
      </dgm:t>
    </dgm:pt>
    <dgm:pt modelId="{7BEBC187-1697-4DC9-9B2E-8B80CFEFA8D2}" type="sibTrans" cxnId="{8FB6719D-6E4D-4C70-957E-8A1575D1DFAB}">
      <dgm:prSet/>
      <dgm:spPr/>
      <dgm:t>
        <a:bodyPr/>
        <a:lstStyle/>
        <a:p>
          <a:endParaRPr lang="en-US"/>
        </a:p>
      </dgm:t>
    </dgm:pt>
    <dgm:pt modelId="{00E10BFC-9EC1-4E12-9C69-5DCE3467EEDA}">
      <dgm:prSet phldrT="[Text]"/>
      <dgm:spPr/>
      <dgm:t>
        <a:bodyPr/>
        <a:lstStyle/>
        <a:p>
          <a:r>
            <a:rPr lang="en-US"/>
            <a:t>Reocurrence of use</a:t>
          </a:r>
        </a:p>
      </dgm:t>
      <dgm:extLst>
        <a:ext uri="{E40237B7-FDA0-4F09-8148-C483321AD2D9}">
          <dgm14:cNvPr xmlns:dgm14="http://schemas.microsoft.com/office/drawing/2010/diagram" id="0" name="" descr="Person with OUD is arrested (substance use related or not)&#10;Person is either not provided MAT in jail or has to wait 3 or more days to receive medication&#10;Forced withdrawal in custody&#10;Connected to supports in custody through The Bridge&#10;Released from custody without a warm handoff to community services&#10; No housing, transportation, medication, etc.&#10;Reocurrence of use&#10;&#10;exit due to reduced tolerance resulting in overdose"/>
        </a:ext>
      </dgm:extLst>
    </dgm:pt>
    <dgm:pt modelId="{4D3BA416-AE31-4CEE-8877-6893510A18E2}" type="parTrans" cxnId="{0247B664-DFBE-47FA-9182-7E11FD979C92}">
      <dgm:prSet/>
      <dgm:spPr/>
      <dgm:t>
        <a:bodyPr/>
        <a:lstStyle/>
        <a:p>
          <a:endParaRPr lang="en-US"/>
        </a:p>
      </dgm:t>
    </dgm:pt>
    <dgm:pt modelId="{8E5F30E6-68DC-44D5-B788-42F746DD3198}" type="sibTrans" cxnId="{0247B664-DFBE-47FA-9182-7E11FD979C92}">
      <dgm:prSet/>
      <dgm:spPr/>
      <dgm:t>
        <a:bodyPr/>
        <a:lstStyle/>
        <a:p>
          <a:endParaRPr lang="en-US"/>
        </a:p>
      </dgm:t>
    </dgm:pt>
    <dgm:pt modelId="{A9951D61-04F8-49CB-935F-DA01E00EAEE2}">
      <dgm:prSet phldrT="[Text]"/>
      <dgm:spPr/>
      <dgm:t>
        <a:bodyPr/>
        <a:lstStyle/>
        <a:p>
          <a:r>
            <a:rPr lang="en-US"/>
            <a:t>Released from custody without a warm handoff to community services</a:t>
          </a:r>
        </a:p>
      </dgm:t>
      <dgm:extLst>
        <a:ext uri="{E40237B7-FDA0-4F09-8148-C483321AD2D9}">
          <dgm14:cNvPr xmlns:dgm14="http://schemas.microsoft.com/office/drawing/2010/diagram" id="0" name="" descr="Person with OUD is arrested (substance use related or not)&#10;Person is either not provided MAT in jail or has to wait 3 or more days to receive medication&#10;Forced withdrawal in custody&#10;Connected to supports in custody through The Bridge&#10;Released from custody without a warm handoff to community services&#10; No housing, transportation, medication, etc.&#10;Reocurrence of use&#10;&#10;exit due to reduced tolerance resulting in overdose"/>
        </a:ext>
      </dgm:extLst>
    </dgm:pt>
    <dgm:pt modelId="{0CC66B29-D6ED-4F12-9AB6-49AF65CF67F1}" type="parTrans" cxnId="{38F6BE70-4054-471C-BF63-00398D585835}">
      <dgm:prSet/>
      <dgm:spPr/>
      <dgm:t>
        <a:bodyPr/>
        <a:lstStyle/>
        <a:p>
          <a:endParaRPr lang="en-US"/>
        </a:p>
      </dgm:t>
    </dgm:pt>
    <dgm:pt modelId="{78B5FB43-8E92-4816-9F20-4E26FB4E21DF}" type="sibTrans" cxnId="{38F6BE70-4054-471C-BF63-00398D585835}">
      <dgm:prSet/>
      <dgm:spPr/>
      <dgm:t>
        <a:bodyPr/>
        <a:lstStyle/>
        <a:p>
          <a:endParaRPr lang="en-US"/>
        </a:p>
      </dgm:t>
    </dgm:pt>
    <dgm:pt modelId="{44930129-F70D-48EF-84EE-67E482A53894}">
      <dgm:prSet phldrT="[Text]"/>
      <dgm:spPr/>
      <dgm:t>
        <a:bodyPr/>
        <a:lstStyle/>
        <a:p>
          <a:r>
            <a:rPr lang="en-US"/>
            <a:t>Connected to supports in custody through The Bridge</a:t>
          </a:r>
        </a:p>
      </dgm:t>
      <dgm:extLst>
        <a:ext uri="{E40237B7-FDA0-4F09-8148-C483321AD2D9}">
          <dgm14:cNvPr xmlns:dgm14="http://schemas.microsoft.com/office/drawing/2010/diagram" id="0" name="" descr="Person with OUD is arrested (substance use related or not)&#10;Person is either not provided MAT in jail or has to wait 3 or more days to receive medication&#10;Forced withdrawal in custody&#10;Connected to supports in custody through The Bridge&#10;Released from custody without a warm handoff to community services&#10; No housing, transportation, medication, etc.&#10;Reocurrence of use&#10;&#10;exit due to reduced tolerance resulting in overdose"/>
        </a:ext>
      </dgm:extLst>
    </dgm:pt>
    <dgm:pt modelId="{25681004-1016-4120-8606-A18C69F014F4}" type="parTrans" cxnId="{A7739D5C-3FBD-40B3-A26A-CF66B7793F0A}">
      <dgm:prSet/>
      <dgm:spPr/>
      <dgm:t>
        <a:bodyPr/>
        <a:lstStyle/>
        <a:p>
          <a:endParaRPr lang="en-US"/>
        </a:p>
      </dgm:t>
    </dgm:pt>
    <dgm:pt modelId="{65C16451-560A-4E2C-BCEE-C2FC2093709E}" type="sibTrans" cxnId="{A7739D5C-3FBD-40B3-A26A-CF66B7793F0A}">
      <dgm:prSet/>
      <dgm:spPr/>
      <dgm:t>
        <a:bodyPr/>
        <a:lstStyle/>
        <a:p>
          <a:endParaRPr lang="en-US"/>
        </a:p>
      </dgm:t>
    </dgm:pt>
    <dgm:pt modelId="{EF18F60F-CA0B-42CB-8794-2DEA7315C85C}" type="pres">
      <dgm:prSet presAssocID="{0D753746-1675-4392-B611-6E78C9C0B744}" presName="cycle" presStyleCnt="0">
        <dgm:presLayoutVars>
          <dgm:dir/>
          <dgm:resizeHandles val="exact"/>
        </dgm:presLayoutVars>
      </dgm:prSet>
      <dgm:spPr/>
    </dgm:pt>
    <dgm:pt modelId="{1CE44AB4-7A4E-4B27-9FBC-254FFDAFAE96}" type="pres">
      <dgm:prSet presAssocID="{2A904059-3CAE-4E67-BA89-016CD5493A3A}" presName="node" presStyleLbl="node1" presStyleIdx="0" presStyleCnt="6">
        <dgm:presLayoutVars>
          <dgm:bulletEnabled val="1"/>
        </dgm:presLayoutVars>
      </dgm:prSet>
      <dgm:spPr/>
    </dgm:pt>
    <dgm:pt modelId="{4008D274-A377-4E71-AC28-648DE581BA02}" type="pres">
      <dgm:prSet presAssocID="{2A904059-3CAE-4E67-BA89-016CD5493A3A}" presName="spNode" presStyleCnt="0"/>
      <dgm:spPr/>
    </dgm:pt>
    <dgm:pt modelId="{117153C5-941F-48CC-A77A-546AC7996834}" type="pres">
      <dgm:prSet presAssocID="{C8946CD4-1E91-441B-839D-3CB6D3EEBF3B}" presName="sibTrans" presStyleLbl="sibTrans1D1" presStyleIdx="0" presStyleCnt="6"/>
      <dgm:spPr/>
    </dgm:pt>
    <dgm:pt modelId="{B31BCA91-637C-47D7-9C8A-FA1BFB5B9F12}" type="pres">
      <dgm:prSet presAssocID="{B8F30925-67E2-4CFB-BB19-6F39C6648F67}" presName="node" presStyleLbl="node1" presStyleIdx="1" presStyleCnt="6">
        <dgm:presLayoutVars>
          <dgm:bulletEnabled val="1"/>
        </dgm:presLayoutVars>
      </dgm:prSet>
      <dgm:spPr/>
    </dgm:pt>
    <dgm:pt modelId="{C6D1EEFD-C982-4BD1-ACF9-EFBF560AFC7C}" type="pres">
      <dgm:prSet presAssocID="{B8F30925-67E2-4CFB-BB19-6F39C6648F67}" presName="spNode" presStyleCnt="0"/>
      <dgm:spPr/>
    </dgm:pt>
    <dgm:pt modelId="{E68B20E5-8906-4DB8-9DCA-B59D1DA93C8E}" type="pres">
      <dgm:prSet presAssocID="{DFD59793-4F30-49F4-930E-C36FC2AF77EB}" presName="sibTrans" presStyleLbl="sibTrans1D1" presStyleIdx="1" presStyleCnt="6"/>
      <dgm:spPr/>
    </dgm:pt>
    <dgm:pt modelId="{DAF1EAC9-6796-4968-9B74-A5DAE5325F2C}" type="pres">
      <dgm:prSet presAssocID="{BF467D10-F8DB-48F5-AA24-2E515D8B789D}" presName="node" presStyleLbl="node1" presStyleIdx="2" presStyleCnt="6">
        <dgm:presLayoutVars>
          <dgm:bulletEnabled val="1"/>
        </dgm:presLayoutVars>
      </dgm:prSet>
      <dgm:spPr/>
    </dgm:pt>
    <dgm:pt modelId="{A8110F44-4855-4341-83CA-29D83447D397}" type="pres">
      <dgm:prSet presAssocID="{BF467D10-F8DB-48F5-AA24-2E515D8B789D}" presName="spNode" presStyleCnt="0"/>
      <dgm:spPr/>
    </dgm:pt>
    <dgm:pt modelId="{564E0DB9-91AE-4631-86EC-22DAC9B56D66}" type="pres">
      <dgm:prSet presAssocID="{EAC1556B-1E17-4993-9A12-7A60E2D79082}" presName="sibTrans" presStyleLbl="sibTrans1D1" presStyleIdx="2" presStyleCnt="6"/>
      <dgm:spPr/>
    </dgm:pt>
    <dgm:pt modelId="{0EA5B81C-B627-414F-BF3C-46268CBAAEF0}" type="pres">
      <dgm:prSet presAssocID="{44930129-F70D-48EF-84EE-67E482A53894}" presName="node" presStyleLbl="node1" presStyleIdx="3" presStyleCnt="6">
        <dgm:presLayoutVars>
          <dgm:bulletEnabled val="1"/>
        </dgm:presLayoutVars>
      </dgm:prSet>
      <dgm:spPr/>
    </dgm:pt>
    <dgm:pt modelId="{3449DFCC-7C17-469E-AF47-BF086DD29709}" type="pres">
      <dgm:prSet presAssocID="{44930129-F70D-48EF-84EE-67E482A53894}" presName="spNode" presStyleCnt="0"/>
      <dgm:spPr/>
    </dgm:pt>
    <dgm:pt modelId="{552155DA-F52F-4CB4-980C-38578A000FE9}" type="pres">
      <dgm:prSet presAssocID="{65C16451-560A-4E2C-BCEE-C2FC2093709E}" presName="sibTrans" presStyleLbl="sibTrans1D1" presStyleIdx="3" presStyleCnt="6"/>
      <dgm:spPr/>
    </dgm:pt>
    <dgm:pt modelId="{08459D2E-C5CB-42F1-AC85-552E953A7E46}" type="pres">
      <dgm:prSet presAssocID="{A9951D61-04F8-49CB-935F-DA01E00EAEE2}" presName="node" presStyleLbl="node1" presStyleIdx="4" presStyleCnt="6">
        <dgm:presLayoutVars>
          <dgm:bulletEnabled val="1"/>
        </dgm:presLayoutVars>
      </dgm:prSet>
      <dgm:spPr/>
    </dgm:pt>
    <dgm:pt modelId="{E693C423-D834-481F-80DC-430764975BE7}" type="pres">
      <dgm:prSet presAssocID="{A9951D61-04F8-49CB-935F-DA01E00EAEE2}" presName="spNode" presStyleCnt="0"/>
      <dgm:spPr/>
    </dgm:pt>
    <dgm:pt modelId="{6F71D221-B850-4F44-9A95-624556527D03}" type="pres">
      <dgm:prSet presAssocID="{78B5FB43-8E92-4816-9F20-4E26FB4E21DF}" presName="sibTrans" presStyleLbl="sibTrans1D1" presStyleIdx="4" presStyleCnt="6"/>
      <dgm:spPr/>
    </dgm:pt>
    <dgm:pt modelId="{8ED5002C-A417-4A29-9C7E-C4917ECD3EEB}" type="pres">
      <dgm:prSet presAssocID="{00E10BFC-9EC1-4E12-9C69-5DCE3467EEDA}" presName="node" presStyleLbl="node1" presStyleIdx="5" presStyleCnt="6">
        <dgm:presLayoutVars>
          <dgm:bulletEnabled val="1"/>
        </dgm:presLayoutVars>
      </dgm:prSet>
      <dgm:spPr/>
    </dgm:pt>
    <dgm:pt modelId="{ED8E34F0-3616-4079-BACE-953C8D3EFAD4}" type="pres">
      <dgm:prSet presAssocID="{00E10BFC-9EC1-4E12-9C69-5DCE3467EEDA}" presName="spNode" presStyleCnt="0"/>
      <dgm:spPr/>
    </dgm:pt>
    <dgm:pt modelId="{7B750B3F-E1B3-4783-B5C6-60D05C822917}" type="pres">
      <dgm:prSet presAssocID="{8E5F30E6-68DC-44D5-B788-42F746DD3198}" presName="sibTrans" presStyleLbl="sibTrans1D1" presStyleIdx="5" presStyleCnt="6"/>
      <dgm:spPr/>
    </dgm:pt>
  </dgm:ptLst>
  <dgm:cxnLst>
    <dgm:cxn modelId="{F12F5D0E-3BD1-4B1D-AF44-64D42680E620}" type="presOf" srcId="{65C16451-560A-4E2C-BCEE-C2FC2093709E}" destId="{552155DA-F52F-4CB4-980C-38578A000FE9}" srcOrd="0" destOrd="0" presId="urn:microsoft.com/office/officeart/2005/8/layout/cycle5"/>
    <dgm:cxn modelId="{32CCEB17-EACE-4B1C-ADBD-483546670B8E}" type="presOf" srcId="{BF467D10-F8DB-48F5-AA24-2E515D8B789D}" destId="{DAF1EAC9-6796-4968-9B74-A5DAE5325F2C}" srcOrd="0" destOrd="0" presId="urn:microsoft.com/office/officeart/2005/8/layout/cycle5"/>
    <dgm:cxn modelId="{E522C91F-EC23-4D71-A0BE-4837E1D36192}" type="presOf" srcId="{0D753746-1675-4392-B611-6E78C9C0B744}" destId="{EF18F60F-CA0B-42CB-8794-2DEA7315C85C}" srcOrd="0" destOrd="0" presId="urn:microsoft.com/office/officeart/2005/8/layout/cycle5"/>
    <dgm:cxn modelId="{9438F92F-0B11-43BF-9735-A4F33C778DEA}" srcId="{0D753746-1675-4392-B611-6E78C9C0B744}" destId="{BF467D10-F8DB-48F5-AA24-2E515D8B789D}" srcOrd="2" destOrd="0" parTransId="{91A0C64F-CCA5-44EE-81CC-04CF24F1794A}" sibTransId="{EAC1556B-1E17-4993-9A12-7A60E2D79082}"/>
    <dgm:cxn modelId="{A7739D5C-3FBD-40B3-A26A-CF66B7793F0A}" srcId="{0D753746-1675-4392-B611-6E78C9C0B744}" destId="{44930129-F70D-48EF-84EE-67E482A53894}" srcOrd="3" destOrd="0" parTransId="{25681004-1016-4120-8606-A18C69F014F4}" sibTransId="{65C16451-560A-4E2C-BCEE-C2FC2093709E}"/>
    <dgm:cxn modelId="{0247B664-DFBE-47FA-9182-7E11FD979C92}" srcId="{0D753746-1675-4392-B611-6E78C9C0B744}" destId="{00E10BFC-9EC1-4E12-9C69-5DCE3467EEDA}" srcOrd="5" destOrd="0" parTransId="{4D3BA416-AE31-4CEE-8877-6893510A18E2}" sibTransId="{8E5F30E6-68DC-44D5-B788-42F746DD3198}"/>
    <dgm:cxn modelId="{E8E2A34B-2EB4-4049-BABC-22D17C50BDA0}" type="presOf" srcId="{00E10BFC-9EC1-4E12-9C69-5DCE3467EEDA}" destId="{8ED5002C-A417-4A29-9C7E-C4917ECD3EEB}" srcOrd="0" destOrd="0" presId="urn:microsoft.com/office/officeart/2005/8/layout/cycle5"/>
    <dgm:cxn modelId="{38F6BE70-4054-471C-BF63-00398D585835}" srcId="{0D753746-1675-4392-B611-6E78C9C0B744}" destId="{A9951D61-04F8-49CB-935F-DA01E00EAEE2}" srcOrd="4" destOrd="0" parTransId="{0CC66B29-D6ED-4F12-9AB6-49AF65CF67F1}" sibTransId="{78B5FB43-8E92-4816-9F20-4E26FB4E21DF}"/>
    <dgm:cxn modelId="{7FBC4E77-70DF-4F17-A83A-8280684A3AED}" type="presOf" srcId="{A9951D61-04F8-49CB-935F-DA01E00EAEE2}" destId="{08459D2E-C5CB-42F1-AC85-552E953A7E46}" srcOrd="0" destOrd="0" presId="urn:microsoft.com/office/officeart/2005/8/layout/cycle5"/>
    <dgm:cxn modelId="{346BC058-FF80-4F6E-8D3F-654D65AF7FE4}" type="presOf" srcId="{B8F30925-67E2-4CFB-BB19-6F39C6648F67}" destId="{B31BCA91-637C-47D7-9C8A-FA1BFB5B9F12}" srcOrd="0" destOrd="0" presId="urn:microsoft.com/office/officeart/2005/8/layout/cycle5"/>
    <dgm:cxn modelId="{6227D979-4EC1-4A8E-AC2E-0FA898749EED}" type="presOf" srcId="{C8946CD4-1E91-441B-839D-3CB6D3EEBF3B}" destId="{117153C5-941F-48CC-A77A-546AC7996834}" srcOrd="0" destOrd="0" presId="urn:microsoft.com/office/officeart/2005/8/layout/cycle5"/>
    <dgm:cxn modelId="{C76E6F7D-B72C-4EDF-ABEF-E07CDE693F0B}" type="presOf" srcId="{2A904059-3CAE-4E67-BA89-016CD5493A3A}" destId="{1CE44AB4-7A4E-4B27-9FBC-254FFDAFAE96}" srcOrd="0" destOrd="0" presId="urn:microsoft.com/office/officeart/2005/8/layout/cycle5"/>
    <dgm:cxn modelId="{61E36D80-F7D2-431B-A6FA-D812B7EB6E48}" type="presOf" srcId="{78B5FB43-8E92-4816-9F20-4E26FB4E21DF}" destId="{6F71D221-B850-4F44-9A95-624556527D03}" srcOrd="0" destOrd="0" presId="urn:microsoft.com/office/officeart/2005/8/layout/cycle5"/>
    <dgm:cxn modelId="{2AB40E8B-E38F-4F65-A639-89145D887571}" type="presOf" srcId="{8E5F30E6-68DC-44D5-B788-42F746DD3198}" destId="{7B750B3F-E1B3-4783-B5C6-60D05C822917}" srcOrd="0" destOrd="0" presId="urn:microsoft.com/office/officeart/2005/8/layout/cycle5"/>
    <dgm:cxn modelId="{8FB6719D-6E4D-4C70-957E-8A1575D1DFAB}" srcId="{A9951D61-04F8-49CB-935F-DA01E00EAEE2}" destId="{955E80E5-98EB-4070-AC54-61954D620E3B}" srcOrd="0" destOrd="0" parTransId="{BCAC91DE-00F1-4CA5-87CD-83914B8EBA0F}" sibTransId="{7BEBC187-1697-4DC9-9B2E-8B80CFEFA8D2}"/>
    <dgm:cxn modelId="{C9918DAC-2FCD-4723-8DE4-7756E8FF62D4}" type="presOf" srcId="{DFD59793-4F30-49F4-930E-C36FC2AF77EB}" destId="{E68B20E5-8906-4DB8-9DCA-B59D1DA93C8E}" srcOrd="0" destOrd="0" presId="urn:microsoft.com/office/officeart/2005/8/layout/cycle5"/>
    <dgm:cxn modelId="{F1B2C1C9-AC1E-4555-957C-1F388BB16B65}" type="presOf" srcId="{EAC1556B-1E17-4993-9A12-7A60E2D79082}" destId="{564E0DB9-91AE-4631-86EC-22DAC9B56D66}" srcOrd="0" destOrd="0" presId="urn:microsoft.com/office/officeart/2005/8/layout/cycle5"/>
    <dgm:cxn modelId="{FF1FB9CF-39CC-4CB5-8C01-6509533474EB}" srcId="{0D753746-1675-4392-B611-6E78C9C0B744}" destId="{2A904059-3CAE-4E67-BA89-016CD5493A3A}" srcOrd="0" destOrd="0" parTransId="{907DB176-56AD-40E7-A13C-01AD4B83F8D9}" sibTransId="{C8946CD4-1E91-441B-839D-3CB6D3EEBF3B}"/>
    <dgm:cxn modelId="{94229FDD-A732-4177-9A47-A4CDB3922019}" type="presOf" srcId="{955E80E5-98EB-4070-AC54-61954D620E3B}" destId="{08459D2E-C5CB-42F1-AC85-552E953A7E46}" srcOrd="0" destOrd="1" presId="urn:microsoft.com/office/officeart/2005/8/layout/cycle5"/>
    <dgm:cxn modelId="{B72D02E4-CC31-4BA2-8B66-5293EE53B1F0}" srcId="{0D753746-1675-4392-B611-6E78C9C0B744}" destId="{B8F30925-67E2-4CFB-BB19-6F39C6648F67}" srcOrd="1" destOrd="0" parTransId="{0737CDD0-386B-42B4-9081-59099E29F1A9}" sibTransId="{DFD59793-4F30-49F4-930E-C36FC2AF77EB}"/>
    <dgm:cxn modelId="{C60719F5-2B7C-4E21-B074-512CA5433142}" type="presOf" srcId="{44930129-F70D-48EF-84EE-67E482A53894}" destId="{0EA5B81C-B627-414F-BF3C-46268CBAAEF0}" srcOrd="0" destOrd="0" presId="urn:microsoft.com/office/officeart/2005/8/layout/cycle5"/>
    <dgm:cxn modelId="{1250CFF9-2A55-40DA-815C-DFE202FEA98A}" type="presParOf" srcId="{EF18F60F-CA0B-42CB-8794-2DEA7315C85C}" destId="{1CE44AB4-7A4E-4B27-9FBC-254FFDAFAE96}" srcOrd="0" destOrd="0" presId="urn:microsoft.com/office/officeart/2005/8/layout/cycle5"/>
    <dgm:cxn modelId="{4CF7CA07-DFE8-46D3-AD0D-3B36220C6ED1}" type="presParOf" srcId="{EF18F60F-CA0B-42CB-8794-2DEA7315C85C}" destId="{4008D274-A377-4E71-AC28-648DE581BA02}" srcOrd="1" destOrd="0" presId="urn:microsoft.com/office/officeart/2005/8/layout/cycle5"/>
    <dgm:cxn modelId="{367CB2B0-0667-4AF7-A450-7712853C7F68}" type="presParOf" srcId="{EF18F60F-CA0B-42CB-8794-2DEA7315C85C}" destId="{117153C5-941F-48CC-A77A-546AC7996834}" srcOrd="2" destOrd="0" presId="urn:microsoft.com/office/officeart/2005/8/layout/cycle5"/>
    <dgm:cxn modelId="{D2413BCF-1D93-42C8-A5A6-54D19C58CFC0}" type="presParOf" srcId="{EF18F60F-CA0B-42CB-8794-2DEA7315C85C}" destId="{B31BCA91-637C-47D7-9C8A-FA1BFB5B9F12}" srcOrd="3" destOrd="0" presId="urn:microsoft.com/office/officeart/2005/8/layout/cycle5"/>
    <dgm:cxn modelId="{497A820A-8076-4E46-8933-DB532FE5D923}" type="presParOf" srcId="{EF18F60F-CA0B-42CB-8794-2DEA7315C85C}" destId="{C6D1EEFD-C982-4BD1-ACF9-EFBF560AFC7C}" srcOrd="4" destOrd="0" presId="urn:microsoft.com/office/officeart/2005/8/layout/cycle5"/>
    <dgm:cxn modelId="{0323034C-99E5-4D0B-8E25-227C865A9AFE}" type="presParOf" srcId="{EF18F60F-CA0B-42CB-8794-2DEA7315C85C}" destId="{E68B20E5-8906-4DB8-9DCA-B59D1DA93C8E}" srcOrd="5" destOrd="0" presId="urn:microsoft.com/office/officeart/2005/8/layout/cycle5"/>
    <dgm:cxn modelId="{29CCCF76-C6DF-42BC-89DB-455CBCE42BFF}" type="presParOf" srcId="{EF18F60F-CA0B-42CB-8794-2DEA7315C85C}" destId="{DAF1EAC9-6796-4968-9B74-A5DAE5325F2C}" srcOrd="6" destOrd="0" presId="urn:microsoft.com/office/officeart/2005/8/layout/cycle5"/>
    <dgm:cxn modelId="{EBA41B43-2B02-41D6-8C81-95C5DF3265FE}" type="presParOf" srcId="{EF18F60F-CA0B-42CB-8794-2DEA7315C85C}" destId="{A8110F44-4855-4341-83CA-29D83447D397}" srcOrd="7" destOrd="0" presId="urn:microsoft.com/office/officeart/2005/8/layout/cycle5"/>
    <dgm:cxn modelId="{67C57362-DD67-4E78-8103-942D9D7638AF}" type="presParOf" srcId="{EF18F60F-CA0B-42CB-8794-2DEA7315C85C}" destId="{564E0DB9-91AE-4631-86EC-22DAC9B56D66}" srcOrd="8" destOrd="0" presId="urn:microsoft.com/office/officeart/2005/8/layout/cycle5"/>
    <dgm:cxn modelId="{9A49B1E7-3B90-4028-85DE-DBB3BCE0450E}" type="presParOf" srcId="{EF18F60F-CA0B-42CB-8794-2DEA7315C85C}" destId="{0EA5B81C-B627-414F-BF3C-46268CBAAEF0}" srcOrd="9" destOrd="0" presId="urn:microsoft.com/office/officeart/2005/8/layout/cycle5"/>
    <dgm:cxn modelId="{B5B48809-EEFF-45A1-8BCC-30C16AF7DBAA}" type="presParOf" srcId="{EF18F60F-CA0B-42CB-8794-2DEA7315C85C}" destId="{3449DFCC-7C17-469E-AF47-BF086DD29709}" srcOrd="10" destOrd="0" presId="urn:microsoft.com/office/officeart/2005/8/layout/cycle5"/>
    <dgm:cxn modelId="{B7DF1956-B853-447D-A93F-945A000BCCC0}" type="presParOf" srcId="{EF18F60F-CA0B-42CB-8794-2DEA7315C85C}" destId="{552155DA-F52F-4CB4-980C-38578A000FE9}" srcOrd="11" destOrd="0" presId="urn:microsoft.com/office/officeart/2005/8/layout/cycle5"/>
    <dgm:cxn modelId="{3605C4D5-2190-43A1-8699-89C4C6A658CB}" type="presParOf" srcId="{EF18F60F-CA0B-42CB-8794-2DEA7315C85C}" destId="{08459D2E-C5CB-42F1-AC85-552E953A7E46}" srcOrd="12" destOrd="0" presId="urn:microsoft.com/office/officeart/2005/8/layout/cycle5"/>
    <dgm:cxn modelId="{4031CE4B-5E92-4521-A6F7-B9B6957A851A}" type="presParOf" srcId="{EF18F60F-CA0B-42CB-8794-2DEA7315C85C}" destId="{E693C423-D834-481F-80DC-430764975BE7}" srcOrd="13" destOrd="0" presId="urn:microsoft.com/office/officeart/2005/8/layout/cycle5"/>
    <dgm:cxn modelId="{38CF4F56-82B9-43C6-8586-727353BDAEC8}" type="presParOf" srcId="{EF18F60F-CA0B-42CB-8794-2DEA7315C85C}" destId="{6F71D221-B850-4F44-9A95-624556527D03}" srcOrd="14" destOrd="0" presId="urn:microsoft.com/office/officeart/2005/8/layout/cycle5"/>
    <dgm:cxn modelId="{663BEC7A-61C5-4457-9DF7-504AED0E8BE5}" type="presParOf" srcId="{EF18F60F-CA0B-42CB-8794-2DEA7315C85C}" destId="{8ED5002C-A417-4A29-9C7E-C4917ECD3EEB}" srcOrd="15" destOrd="0" presId="urn:microsoft.com/office/officeart/2005/8/layout/cycle5"/>
    <dgm:cxn modelId="{2B61AADD-1E80-4E87-841F-6EFED7FF80FE}" type="presParOf" srcId="{EF18F60F-CA0B-42CB-8794-2DEA7315C85C}" destId="{ED8E34F0-3616-4079-BACE-953C8D3EFAD4}" srcOrd="16" destOrd="0" presId="urn:microsoft.com/office/officeart/2005/8/layout/cycle5"/>
    <dgm:cxn modelId="{90AE8F2F-6877-4B8A-BDB0-B2930C096554}" type="presParOf" srcId="{EF18F60F-CA0B-42CB-8794-2DEA7315C85C}" destId="{7B750B3F-E1B3-4783-B5C6-60D05C822917}" srcOrd="17" destOrd="0" presId="urn:microsoft.com/office/officeart/2005/8/layout/cycle5"/>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522B18B8-E4D0-4866-AD0D-303B3C268037}" type="doc">
      <dgm:prSet loTypeId="urn:microsoft.com/office/officeart/2005/8/layout/cycle5" loCatId="cycle" qsTypeId="urn:microsoft.com/office/officeart/2005/8/quickstyle/simple1" qsCatId="simple" csTypeId="urn:microsoft.com/office/officeart/2005/8/colors/accent1_2" csCatId="accent1" phldr="1"/>
      <dgm:spPr/>
      <dgm:t>
        <a:bodyPr/>
        <a:lstStyle/>
        <a:p>
          <a:endParaRPr lang="en-US"/>
        </a:p>
      </dgm:t>
    </dgm:pt>
    <dgm:pt modelId="{EF91F476-B835-4AF2-BF97-F685A970765B}">
      <dgm:prSet phldrT="[Text]" custT="1"/>
      <dgm:spPr/>
      <dgm:t>
        <a:bodyPr/>
        <a:lstStyle/>
        <a:p>
          <a:r>
            <a:rPr lang="en-US" sz="1100"/>
            <a:t>Unhoused person is ready for treatment</a:t>
          </a:r>
        </a:p>
      </dgm:t>
      <dgm:extLst>
        <a:ext uri="{E40237B7-FDA0-4F09-8148-C483321AD2D9}">
          <dgm14:cNvPr xmlns:dgm14="http://schemas.microsoft.com/office/drawing/2010/diagram" id="0" name="" descr="Unhoused person is ready for treatment&#10; can't rest or sleep, their medication and ID are stolen, constant stress and trauma, threat of violence&#10;Enters outpatient treament while homeless&#10;Misses appointements due to lack of transportation, lost/stolen ID/medication &#10;Unable to concentrate on behvioral changes due to constant need to focus on survival&#10;Provider records &quot;non-compliance&quot; and &quot;treatment resistant&quot;&#10;Person completes treatment&#10; unsuccesfully or succesfully&#10;Person secures housing in a place they previously used or is still houseless&#10;Environment triggers reocurrence of use&#10;"/>
        </a:ext>
      </dgm:extLst>
    </dgm:pt>
    <dgm:pt modelId="{8D3907DB-153D-44AD-9C23-833BF01C535B}" type="parTrans" cxnId="{F27B5031-20AC-4BE1-9880-4B318934CCD2}">
      <dgm:prSet/>
      <dgm:spPr/>
      <dgm:t>
        <a:bodyPr/>
        <a:lstStyle/>
        <a:p>
          <a:endParaRPr lang="en-US" sz="1100"/>
        </a:p>
      </dgm:t>
    </dgm:pt>
    <dgm:pt modelId="{86D7937B-198D-4013-9EB1-DFFC266206A3}" type="sibTrans" cxnId="{F27B5031-20AC-4BE1-9880-4B318934CCD2}">
      <dgm:prSet/>
      <dgm:spPr/>
      <dgm:t>
        <a:bodyPr/>
        <a:lstStyle/>
        <a:p>
          <a:endParaRPr lang="en-US" sz="1100"/>
        </a:p>
      </dgm:t>
    </dgm:pt>
    <dgm:pt modelId="{39E21A71-0A4C-4741-81C3-0A509A6BD63E}">
      <dgm:prSet phldrT="[Text]" custT="1"/>
      <dgm:spPr/>
      <dgm:t>
        <a:bodyPr/>
        <a:lstStyle/>
        <a:p>
          <a:r>
            <a:rPr lang="en-US" sz="1100"/>
            <a:t>Enters outpatient treament while homeless</a:t>
          </a:r>
        </a:p>
      </dgm:t>
      <dgm:extLst>
        <a:ext uri="{E40237B7-FDA0-4F09-8148-C483321AD2D9}">
          <dgm14:cNvPr xmlns:dgm14="http://schemas.microsoft.com/office/drawing/2010/diagram" id="0" name="" descr="Unhoused person is ready for treatment&#10; can't rest or sleep, their medication and ID are stolen, constant stress and trauma, threat of violence&#10;Enters outpatient treament while homeless&#10;Misses appointements due to lack of transportation, lost/stolen ID/medication &#10;Unable to concentrate on behvioral changes due to constant need to focus on survival&#10;Provider records &quot;non-compliance&quot; and &quot;treatment resistant&quot;&#10;Person completes treatment&#10; unsuccesfully or succesfully&#10;Person secures housing in a place they previously used or is still houseless&#10;Environment triggers reocurrence of use&#10;"/>
        </a:ext>
      </dgm:extLst>
    </dgm:pt>
    <dgm:pt modelId="{02679EB9-31E0-4D3F-92BD-76E5451AD238}" type="parTrans" cxnId="{3EE8AFE5-965B-474E-BDAE-E86F9D88A9AE}">
      <dgm:prSet/>
      <dgm:spPr/>
      <dgm:t>
        <a:bodyPr/>
        <a:lstStyle/>
        <a:p>
          <a:endParaRPr lang="en-US" sz="1100"/>
        </a:p>
      </dgm:t>
    </dgm:pt>
    <dgm:pt modelId="{13BAF172-DB00-404C-BD9A-05CECFAD04A5}" type="sibTrans" cxnId="{3EE8AFE5-965B-474E-BDAE-E86F9D88A9AE}">
      <dgm:prSet/>
      <dgm:spPr/>
      <dgm:t>
        <a:bodyPr/>
        <a:lstStyle/>
        <a:p>
          <a:endParaRPr lang="en-US" sz="1100"/>
        </a:p>
      </dgm:t>
    </dgm:pt>
    <dgm:pt modelId="{A7D00BA2-1624-4372-BF89-99693DB03955}">
      <dgm:prSet phldrT="[Text]" custT="1"/>
      <dgm:spPr/>
      <dgm:t>
        <a:bodyPr/>
        <a:lstStyle/>
        <a:p>
          <a:r>
            <a:rPr lang="en-US" sz="1100"/>
            <a:t>Misses appointements due to lack of transportation, lost/stolen ID/medication </a:t>
          </a:r>
        </a:p>
      </dgm:t>
      <dgm:extLst>
        <a:ext uri="{E40237B7-FDA0-4F09-8148-C483321AD2D9}">
          <dgm14:cNvPr xmlns:dgm14="http://schemas.microsoft.com/office/drawing/2010/diagram" id="0" name="" descr="Unhoused person is ready for treatment&#10; can't rest or sleep, their medication and ID are stolen, constant stress and trauma, threat of violence&#10;Enters outpatient treament while homeless&#10;Misses appointements due to lack of transportation, lost/stolen ID/medication &#10;Unable to concentrate on behvioral changes due to constant need to focus on survival&#10;Provider records &quot;non-compliance&quot; and &quot;treatment resistant&quot;&#10;Person completes treatment&#10; unsuccesfully or succesfully&#10;Person secures housing in a place they previously used or is still houseless&#10;Environment triggers reocurrence of use&#10;"/>
        </a:ext>
      </dgm:extLst>
    </dgm:pt>
    <dgm:pt modelId="{2457FB3E-DC0C-42D1-863E-F9E033DDCB72}" type="parTrans" cxnId="{D90AEDA3-9E10-42D1-B817-BE3FB57559E1}">
      <dgm:prSet/>
      <dgm:spPr/>
      <dgm:t>
        <a:bodyPr/>
        <a:lstStyle/>
        <a:p>
          <a:endParaRPr lang="en-US" sz="1100"/>
        </a:p>
      </dgm:t>
    </dgm:pt>
    <dgm:pt modelId="{05F70B94-3F6F-4C90-97BC-6A127D2A7D72}" type="sibTrans" cxnId="{D90AEDA3-9E10-42D1-B817-BE3FB57559E1}">
      <dgm:prSet/>
      <dgm:spPr/>
      <dgm:t>
        <a:bodyPr/>
        <a:lstStyle/>
        <a:p>
          <a:endParaRPr lang="en-US" sz="1100"/>
        </a:p>
      </dgm:t>
    </dgm:pt>
    <dgm:pt modelId="{635C663D-92D8-44A3-A84A-8765CEC0E2C3}">
      <dgm:prSet phldrT="[Text]" custT="1"/>
      <dgm:spPr/>
      <dgm:t>
        <a:bodyPr/>
        <a:lstStyle/>
        <a:p>
          <a:r>
            <a:rPr lang="en-US" sz="1100"/>
            <a:t>Person secures housing in a place they previously used or is still houseless</a:t>
          </a:r>
        </a:p>
      </dgm:t>
      <dgm:extLst>
        <a:ext uri="{E40237B7-FDA0-4F09-8148-C483321AD2D9}">
          <dgm14:cNvPr xmlns:dgm14="http://schemas.microsoft.com/office/drawing/2010/diagram" id="0" name="" descr="Unhoused person is ready for treatment&#10; can't rest or sleep, their medication and ID are stolen, constant stress and trauma, threat of violence&#10;Enters outpatient treament while homeless&#10;Misses appointements due to lack of transportation, lost/stolen ID/medication &#10;Unable to concentrate on behvioral changes due to constant need to focus on survival&#10;Provider records &quot;non-compliance&quot; and &quot;treatment resistant&quot;&#10;Person completes treatment&#10; unsuccesfully or succesfully&#10;Person secures housing in a place they previously used or is still houseless&#10;Environment triggers reocurrence of use&#10;"/>
        </a:ext>
      </dgm:extLst>
    </dgm:pt>
    <dgm:pt modelId="{2E1521DE-D177-476C-B342-54F9E0054188}" type="parTrans" cxnId="{BF414136-7009-4431-9F15-7A9C72010E2A}">
      <dgm:prSet/>
      <dgm:spPr/>
      <dgm:t>
        <a:bodyPr/>
        <a:lstStyle/>
        <a:p>
          <a:endParaRPr lang="en-US" sz="1100"/>
        </a:p>
      </dgm:t>
    </dgm:pt>
    <dgm:pt modelId="{E77B9ED9-8463-4099-9D03-4BB323EA5A16}" type="sibTrans" cxnId="{BF414136-7009-4431-9F15-7A9C72010E2A}">
      <dgm:prSet/>
      <dgm:spPr/>
      <dgm:t>
        <a:bodyPr/>
        <a:lstStyle/>
        <a:p>
          <a:endParaRPr lang="en-US" sz="1100"/>
        </a:p>
      </dgm:t>
    </dgm:pt>
    <dgm:pt modelId="{3CC59DEE-9893-46E2-95C5-EE3091389CE4}">
      <dgm:prSet phldrT="[Text]" custT="1"/>
      <dgm:spPr/>
      <dgm:t>
        <a:bodyPr/>
        <a:lstStyle/>
        <a:p>
          <a:r>
            <a:rPr lang="en-US" sz="1100"/>
            <a:t>can't rest or sleep, their medication and ID are stolen, constant stress and trauma, threat of violence</a:t>
          </a:r>
        </a:p>
      </dgm:t>
    </dgm:pt>
    <dgm:pt modelId="{B5E66CE7-4FD0-4B89-8700-B26875047DC9}" type="parTrans" cxnId="{1C812487-707A-4C75-A5B6-104C727D39C8}">
      <dgm:prSet/>
      <dgm:spPr/>
      <dgm:t>
        <a:bodyPr/>
        <a:lstStyle/>
        <a:p>
          <a:endParaRPr lang="en-US" sz="1100"/>
        </a:p>
      </dgm:t>
    </dgm:pt>
    <dgm:pt modelId="{1F2C2E76-456B-4483-8E74-EB53B15BE68A}" type="sibTrans" cxnId="{1C812487-707A-4C75-A5B6-104C727D39C8}">
      <dgm:prSet/>
      <dgm:spPr/>
      <dgm:t>
        <a:bodyPr/>
        <a:lstStyle/>
        <a:p>
          <a:endParaRPr lang="en-US" sz="1100"/>
        </a:p>
      </dgm:t>
    </dgm:pt>
    <dgm:pt modelId="{281989FA-F5C8-4A9B-8F33-1BE3523F4348}">
      <dgm:prSet phldrT="[Text]" custT="1"/>
      <dgm:spPr/>
      <dgm:t>
        <a:bodyPr/>
        <a:lstStyle/>
        <a:p>
          <a:r>
            <a:rPr lang="en-US" sz="1100"/>
            <a:t>Person completes treatment</a:t>
          </a:r>
        </a:p>
      </dgm:t>
      <dgm:extLst>
        <a:ext uri="{E40237B7-FDA0-4F09-8148-C483321AD2D9}">
          <dgm14:cNvPr xmlns:dgm14="http://schemas.microsoft.com/office/drawing/2010/diagram" id="0" name="" descr="Unhoused person is ready for treatment&#10; can't rest or sleep, their medication and ID are stolen, constant stress and trauma, threat of violence&#10;Enters outpatient treament while homeless&#10;Misses appointements due to lack of transportation, lost/stolen ID/medication &#10;Unable to concentrate on behvioral changes due to constant need to focus on survival&#10;Provider records &quot;non-compliance&quot; and &quot;treatment resistant&quot;&#10;Person completes treatment&#10; unsuccesfully or succesfully&#10;Person secures housing in a place they previously used or is still houseless&#10;Environment triggers reocurrence of use&#10;"/>
        </a:ext>
      </dgm:extLst>
    </dgm:pt>
    <dgm:pt modelId="{4ED41C07-396A-412B-966B-92A23349CB32}" type="parTrans" cxnId="{98273E48-6B32-4312-BFFC-8DDBDF7F53A4}">
      <dgm:prSet/>
      <dgm:spPr/>
      <dgm:t>
        <a:bodyPr/>
        <a:lstStyle/>
        <a:p>
          <a:endParaRPr lang="en-US" sz="1100"/>
        </a:p>
      </dgm:t>
    </dgm:pt>
    <dgm:pt modelId="{DE4B101F-3E87-4CDC-BBFC-F3FFFAE106A2}" type="sibTrans" cxnId="{98273E48-6B32-4312-BFFC-8DDBDF7F53A4}">
      <dgm:prSet/>
      <dgm:spPr/>
      <dgm:t>
        <a:bodyPr/>
        <a:lstStyle/>
        <a:p>
          <a:endParaRPr lang="en-US" sz="1100"/>
        </a:p>
      </dgm:t>
    </dgm:pt>
    <dgm:pt modelId="{FC5591C2-C024-45B3-A33F-DFBDBFC8C1D2}">
      <dgm:prSet phldrT="[Text]" custT="1"/>
      <dgm:spPr/>
      <dgm:t>
        <a:bodyPr/>
        <a:lstStyle/>
        <a:p>
          <a:r>
            <a:rPr lang="en-US" sz="1100"/>
            <a:t>unsuccesfully or succesfully</a:t>
          </a:r>
        </a:p>
      </dgm:t>
    </dgm:pt>
    <dgm:pt modelId="{D96CEB45-548D-4476-9A53-7675EA5077BA}" type="parTrans" cxnId="{E6073A42-421D-4E84-9227-B91070375F81}">
      <dgm:prSet/>
      <dgm:spPr/>
      <dgm:t>
        <a:bodyPr/>
        <a:lstStyle/>
        <a:p>
          <a:endParaRPr lang="en-US" sz="1100"/>
        </a:p>
      </dgm:t>
    </dgm:pt>
    <dgm:pt modelId="{F33FACE8-F0C2-42FA-9CCE-D6A34EED5A1A}" type="sibTrans" cxnId="{E6073A42-421D-4E84-9227-B91070375F81}">
      <dgm:prSet/>
      <dgm:spPr/>
      <dgm:t>
        <a:bodyPr/>
        <a:lstStyle/>
        <a:p>
          <a:endParaRPr lang="en-US" sz="1100"/>
        </a:p>
      </dgm:t>
    </dgm:pt>
    <dgm:pt modelId="{2D44FC5F-A6C1-4AEF-B826-1D00FE12EC83}">
      <dgm:prSet phldrT="[Text]" custT="1"/>
      <dgm:spPr/>
      <dgm:t>
        <a:bodyPr/>
        <a:lstStyle/>
        <a:p>
          <a:r>
            <a:rPr lang="en-US" sz="1100"/>
            <a:t>Environment triggers reocurrence of use</a:t>
          </a:r>
        </a:p>
      </dgm:t>
      <dgm:extLst>
        <a:ext uri="{E40237B7-FDA0-4F09-8148-C483321AD2D9}">
          <dgm14:cNvPr xmlns:dgm14="http://schemas.microsoft.com/office/drawing/2010/diagram" id="0" name="" descr="Unhoused person is ready for treatment&#10; can't rest or sleep, their medication and ID are stolen, constant stress and trauma, threat of violence&#10;Enters outpatient treament while homeless&#10;Misses appointements due to lack of transportation, lost/stolen ID/medication &#10;Unable to concentrate on behvioral changes due to constant need to focus on survival&#10;Provider records &quot;non-compliance&quot; and &quot;treatment resistant&quot;&#10;Person completes treatment&#10; unsuccesfully or succesfully&#10;Person secures housing in a place they previously used or is still houseless&#10;Environment triggers reocurrence of use&#10;"/>
        </a:ext>
      </dgm:extLst>
    </dgm:pt>
    <dgm:pt modelId="{5B075AC1-520B-402B-B18D-1C0AF59BB780}" type="parTrans" cxnId="{C677C200-C6A7-4339-835B-A5EE97443624}">
      <dgm:prSet/>
      <dgm:spPr/>
      <dgm:t>
        <a:bodyPr/>
        <a:lstStyle/>
        <a:p>
          <a:endParaRPr lang="en-US" sz="1100"/>
        </a:p>
      </dgm:t>
    </dgm:pt>
    <dgm:pt modelId="{3EF51D86-52B7-46AE-A3BE-1C27E3F210E2}" type="sibTrans" cxnId="{C677C200-C6A7-4339-835B-A5EE97443624}">
      <dgm:prSet/>
      <dgm:spPr/>
      <dgm:t>
        <a:bodyPr/>
        <a:lstStyle/>
        <a:p>
          <a:endParaRPr lang="en-US" sz="1100"/>
        </a:p>
      </dgm:t>
    </dgm:pt>
    <dgm:pt modelId="{0ED4356C-65B3-489E-B5EA-7BBA4D0C752E}">
      <dgm:prSet phldrT="[Text]" custT="1"/>
      <dgm:spPr/>
      <dgm:t>
        <a:bodyPr/>
        <a:lstStyle/>
        <a:p>
          <a:r>
            <a:rPr lang="en-US" sz="1100"/>
            <a:t>Provider records "non-compliance" and "treatment resistant"</a:t>
          </a:r>
        </a:p>
      </dgm:t>
      <dgm:extLst>
        <a:ext uri="{E40237B7-FDA0-4F09-8148-C483321AD2D9}">
          <dgm14:cNvPr xmlns:dgm14="http://schemas.microsoft.com/office/drawing/2010/diagram" id="0" name="" descr="Unhoused person is ready for treatment&#10; can't rest or sleep, their medication and ID are stolen, constant stress and trauma, threat of violence&#10;Enters outpatient treament while homeless&#10;Misses appointements due to lack of transportation, lost/stolen ID/medication &#10;Unable to concentrate on behvioral changes due to constant need to focus on survival&#10;Provider records &quot;non-compliance&quot; and &quot;treatment resistant&quot;&#10;Person completes treatment&#10; unsuccesfully or succesfully&#10;Person secures housing in a place they previously used or is still houseless&#10;Environment triggers reocurrence of use&#10;"/>
        </a:ext>
      </dgm:extLst>
    </dgm:pt>
    <dgm:pt modelId="{10ED8BA2-1BA8-4AC7-9C7B-31E56C739193}" type="parTrans" cxnId="{7EAE7A57-99E5-4997-B7F7-44C9920C626F}">
      <dgm:prSet/>
      <dgm:spPr/>
      <dgm:t>
        <a:bodyPr/>
        <a:lstStyle/>
        <a:p>
          <a:endParaRPr lang="en-US"/>
        </a:p>
      </dgm:t>
    </dgm:pt>
    <dgm:pt modelId="{EE85011D-F18D-42DF-97A5-842394A92924}" type="sibTrans" cxnId="{7EAE7A57-99E5-4997-B7F7-44C9920C626F}">
      <dgm:prSet/>
      <dgm:spPr/>
      <dgm:t>
        <a:bodyPr/>
        <a:lstStyle/>
        <a:p>
          <a:endParaRPr lang="en-US"/>
        </a:p>
      </dgm:t>
    </dgm:pt>
    <dgm:pt modelId="{96B061D2-7BFE-43C1-99C9-7C6A207CECC9}">
      <dgm:prSet phldrT="[Text]" custT="1"/>
      <dgm:spPr/>
      <dgm:t>
        <a:bodyPr/>
        <a:lstStyle/>
        <a:p>
          <a:r>
            <a:rPr lang="en-US" sz="1100"/>
            <a:t>Unable to concentrate on behvioral changes due to constant need to focus on survival</a:t>
          </a:r>
        </a:p>
      </dgm:t>
      <dgm:extLst>
        <a:ext uri="{E40237B7-FDA0-4F09-8148-C483321AD2D9}">
          <dgm14:cNvPr xmlns:dgm14="http://schemas.microsoft.com/office/drawing/2010/diagram" id="0" name="" descr="Unhoused person is ready for treatment&#10; can't rest or sleep, their medication and ID are stolen, constant stress and trauma, threat of violence&#10;Enters outpatient treament while homeless&#10;Misses appointements due to lack of transportation, lost/stolen ID/medication &#10;Unable to concentrate on behvioral changes due to constant need to focus on survival&#10;Provider records &quot;non-compliance&quot; and &quot;treatment resistant&quot;&#10;Person completes treatment&#10; unsuccesfully or succesfully&#10;Person secures housing in a place they previously used or is still houseless&#10;Environment triggers reocurrence of use&#10;"/>
        </a:ext>
      </dgm:extLst>
    </dgm:pt>
    <dgm:pt modelId="{51FDD929-FACD-41FC-A61F-4D1C5516E1C4}" type="parTrans" cxnId="{42044140-959C-458B-980C-AE9AFFCA4B56}">
      <dgm:prSet/>
      <dgm:spPr/>
      <dgm:t>
        <a:bodyPr/>
        <a:lstStyle/>
        <a:p>
          <a:endParaRPr lang="en-US"/>
        </a:p>
      </dgm:t>
    </dgm:pt>
    <dgm:pt modelId="{7BC9667A-3DC1-42D0-BB52-E6879D5907F6}" type="sibTrans" cxnId="{42044140-959C-458B-980C-AE9AFFCA4B56}">
      <dgm:prSet/>
      <dgm:spPr/>
      <dgm:t>
        <a:bodyPr/>
        <a:lstStyle/>
        <a:p>
          <a:endParaRPr lang="en-US"/>
        </a:p>
      </dgm:t>
    </dgm:pt>
    <dgm:pt modelId="{83EF248B-E2BB-4596-8AB5-EDFAF967ED38}" type="pres">
      <dgm:prSet presAssocID="{522B18B8-E4D0-4866-AD0D-303B3C268037}" presName="cycle" presStyleCnt="0">
        <dgm:presLayoutVars>
          <dgm:dir/>
          <dgm:resizeHandles val="exact"/>
        </dgm:presLayoutVars>
      </dgm:prSet>
      <dgm:spPr/>
    </dgm:pt>
    <dgm:pt modelId="{B3061459-F022-4249-A683-BE03564336ED}" type="pres">
      <dgm:prSet presAssocID="{EF91F476-B835-4AF2-BF97-F685A970765B}" presName="node" presStyleLbl="node1" presStyleIdx="0" presStyleCnt="8" custScaleX="137585" custScaleY="212726">
        <dgm:presLayoutVars>
          <dgm:bulletEnabled val="1"/>
        </dgm:presLayoutVars>
      </dgm:prSet>
      <dgm:spPr/>
    </dgm:pt>
    <dgm:pt modelId="{F1BD71F2-08BA-4D5F-8778-8039421BC803}" type="pres">
      <dgm:prSet presAssocID="{EF91F476-B835-4AF2-BF97-F685A970765B}" presName="spNode" presStyleCnt="0"/>
      <dgm:spPr/>
    </dgm:pt>
    <dgm:pt modelId="{24BBEE0F-877A-4B43-AE71-D348F0E9F401}" type="pres">
      <dgm:prSet presAssocID="{86D7937B-198D-4013-9EB1-DFFC266206A3}" presName="sibTrans" presStyleLbl="sibTrans1D1" presStyleIdx="0" presStyleCnt="8"/>
      <dgm:spPr/>
    </dgm:pt>
    <dgm:pt modelId="{8DDB9C0E-54A5-44F2-8F0E-7E2E2073E6AA}" type="pres">
      <dgm:prSet presAssocID="{39E21A71-0A4C-4741-81C3-0A509A6BD63E}" presName="node" presStyleLbl="node1" presStyleIdx="1" presStyleCnt="8" custScaleX="111733">
        <dgm:presLayoutVars>
          <dgm:bulletEnabled val="1"/>
        </dgm:presLayoutVars>
      </dgm:prSet>
      <dgm:spPr/>
    </dgm:pt>
    <dgm:pt modelId="{8441443C-E845-4536-870C-9CDD421B4AE0}" type="pres">
      <dgm:prSet presAssocID="{39E21A71-0A4C-4741-81C3-0A509A6BD63E}" presName="spNode" presStyleCnt="0"/>
      <dgm:spPr/>
    </dgm:pt>
    <dgm:pt modelId="{28518E77-9FEB-4A1F-B6C2-A6D6BEC72B21}" type="pres">
      <dgm:prSet presAssocID="{13BAF172-DB00-404C-BD9A-05CECFAD04A5}" presName="sibTrans" presStyleLbl="sibTrans1D1" presStyleIdx="1" presStyleCnt="8"/>
      <dgm:spPr/>
    </dgm:pt>
    <dgm:pt modelId="{9C060AD5-8D0F-4377-88B3-EF13B2EAD3C7}" type="pres">
      <dgm:prSet presAssocID="{A7D00BA2-1624-4372-BF89-99693DB03955}" presName="node" presStyleLbl="node1" presStyleIdx="2" presStyleCnt="8" custScaleX="127896" custScaleY="145392">
        <dgm:presLayoutVars>
          <dgm:bulletEnabled val="1"/>
        </dgm:presLayoutVars>
      </dgm:prSet>
      <dgm:spPr/>
    </dgm:pt>
    <dgm:pt modelId="{BEF5E339-240E-401F-80A8-37CA6CF395C9}" type="pres">
      <dgm:prSet presAssocID="{A7D00BA2-1624-4372-BF89-99693DB03955}" presName="spNode" presStyleCnt="0"/>
      <dgm:spPr/>
    </dgm:pt>
    <dgm:pt modelId="{739DB469-6E27-400F-B0F8-4038082783E3}" type="pres">
      <dgm:prSet presAssocID="{05F70B94-3F6F-4C90-97BC-6A127D2A7D72}" presName="sibTrans" presStyleLbl="sibTrans1D1" presStyleIdx="2" presStyleCnt="8"/>
      <dgm:spPr/>
    </dgm:pt>
    <dgm:pt modelId="{F01C959B-AED4-4F6C-95B1-23D634D67BBC}" type="pres">
      <dgm:prSet presAssocID="{96B061D2-7BFE-43C1-99C9-7C6A207CECC9}" presName="node" presStyleLbl="node1" presStyleIdx="3" presStyleCnt="8" custScaleX="132001" custScaleY="131987">
        <dgm:presLayoutVars>
          <dgm:bulletEnabled val="1"/>
        </dgm:presLayoutVars>
      </dgm:prSet>
      <dgm:spPr/>
    </dgm:pt>
    <dgm:pt modelId="{E1CDD3E4-452A-40F4-B904-A16AFFBA2ABA}" type="pres">
      <dgm:prSet presAssocID="{96B061D2-7BFE-43C1-99C9-7C6A207CECC9}" presName="spNode" presStyleCnt="0"/>
      <dgm:spPr/>
    </dgm:pt>
    <dgm:pt modelId="{F37BE952-15BB-46E8-A17B-E3754AE11DA2}" type="pres">
      <dgm:prSet presAssocID="{7BC9667A-3DC1-42D0-BB52-E6879D5907F6}" presName="sibTrans" presStyleLbl="sibTrans1D1" presStyleIdx="3" presStyleCnt="8"/>
      <dgm:spPr/>
    </dgm:pt>
    <dgm:pt modelId="{02607DA4-917A-42A0-A079-B0885DDF9C3D}" type="pres">
      <dgm:prSet presAssocID="{0ED4356C-65B3-489E-B5EA-7BBA4D0C752E}" presName="node" presStyleLbl="node1" presStyleIdx="4" presStyleCnt="8" custScaleX="120607" custScaleY="121555">
        <dgm:presLayoutVars>
          <dgm:bulletEnabled val="1"/>
        </dgm:presLayoutVars>
      </dgm:prSet>
      <dgm:spPr/>
    </dgm:pt>
    <dgm:pt modelId="{9001DAF3-4516-4BD2-ADDE-654968865F1E}" type="pres">
      <dgm:prSet presAssocID="{0ED4356C-65B3-489E-B5EA-7BBA4D0C752E}" presName="spNode" presStyleCnt="0"/>
      <dgm:spPr/>
    </dgm:pt>
    <dgm:pt modelId="{4DE96984-FC7B-4237-8AC5-788301B5F7E9}" type="pres">
      <dgm:prSet presAssocID="{EE85011D-F18D-42DF-97A5-842394A92924}" presName="sibTrans" presStyleLbl="sibTrans1D1" presStyleIdx="4" presStyleCnt="8"/>
      <dgm:spPr/>
    </dgm:pt>
    <dgm:pt modelId="{808F0F3B-3AA9-4FFE-8893-D8C2CB807192}" type="pres">
      <dgm:prSet presAssocID="{281989FA-F5C8-4A9B-8F33-1BE3523F4348}" presName="node" presStyleLbl="node1" presStyleIdx="5" presStyleCnt="8" custScaleX="120979" custScaleY="130131">
        <dgm:presLayoutVars>
          <dgm:bulletEnabled val="1"/>
        </dgm:presLayoutVars>
      </dgm:prSet>
      <dgm:spPr/>
    </dgm:pt>
    <dgm:pt modelId="{A6450445-0462-4BE5-97D3-8432ED00823F}" type="pres">
      <dgm:prSet presAssocID="{281989FA-F5C8-4A9B-8F33-1BE3523F4348}" presName="spNode" presStyleCnt="0"/>
      <dgm:spPr/>
    </dgm:pt>
    <dgm:pt modelId="{007D9B8E-BF86-41B9-9DD2-E361D8A9D258}" type="pres">
      <dgm:prSet presAssocID="{DE4B101F-3E87-4CDC-BBFC-F3FFFAE106A2}" presName="sibTrans" presStyleLbl="sibTrans1D1" presStyleIdx="5" presStyleCnt="8"/>
      <dgm:spPr/>
    </dgm:pt>
    <dgm:pt modelId="{15137D25-5D8A-454D-8372-AD20348F86F5}" type="pres">
      <dgm:prSet presAssocID="{635C663D-92D8-44A3-A84A-8765CEC0E2C3}" presName="node" presStyleLbl="node1" presStyleIdx="6" presStyleCnt="8" custScaleX="141062" custScaleY="137999">
        <dgm:presLayoutVars>
          <dgm:bulletEnabled val="1"/>
        </dgm:presLayoutVars>
      </dgm:prSet>
      <dgm:spPr/>
    </dgm:pt>
    <dgm:pt modelId="{9D861881-EFBE-4CF6-9A71-F0803C1C5896}" type="pres">
      <dgm:prSet presAssocID="{635C663D-92D8-44A3-A84A-8765CEC0E2C3}" presName="spNode" presStyleCnt="0"/>
      <dgm:spPr/>
    </dgm:pt>
    <dgm:pt modelId="{E7FDB099-79E0-4FB9-831B-A6DC0882067F}" type="pres">
      <dgm:prSet presAssocID="{E77B9ED9-8463-4099-9D03-4BB323EA5A16}" presName="sibTrans" presStyleLbl="sibTrans1D1" presStyleIdx="6" presStyleCnt="8"/>
      <dgm:spPr/>
    </dgm:pt>
    <dgm:pt modelId="{89764849-6FFF-42DA-B2E0-E25CF1EC6028}" type="pres">
      <dgm:prSet presAssocID="{2D44FC5F-A6C1-4AEF-B826-1D00FE12EC83}" presName="node" presStyleLbl="node1" presStyleIdx="7" presStyleCnt="8" custScaleX="121493">
        <dgm:presLayoutVars>
          <dgm:bulletEnabled val="1"/>
        </dgm:presLayoutVars>
      </dgm:prSet>
      <dgm:spPr/>
    </dgm:pt>
    <dgm:pt modelId="{47BBAB81-9C69-42BC-860E-CAE7C462BB78}" type="pres">
      <dgm:prSet presAssocID="{2D44FC5F-A6C1-4AEF-B826-1D00FE12EC83}" presName="spNode" presStyleCnt="0"/>
      <dgm:spPr/>
    </dgm:pt>
    <dgm:pt modelId="{D08393CC-DA94-448E-8BA9-EB26D6C6D8F6}" type="pres">
      <dgm:prSet presAssocID="{3EF51D86-52B7-46AE-A3BE-1C27E3F210E2}" presName="sibTrans" presStyleLbl="sibTrans1D1" presStyleIdx="7" presStyleCnt="8"/>
      <dgm:spPr/>
    </dgm:pt>
  </dgm:ptLst>
  <dgm:cxnLst>
    <dgm:cxn modelId="{C677C200-C6A7-4339-835B-A5EE97443624}" srcId="{522B18B8-E4D0-4866-AD0D-303B3C268037}" destId="{2D44FC5F-A6C1-4AEF-B826-1D00FE12EC83}" srcOrd="7" destOrd="0" parTransId="{5B075AC1-520B-402B-B18D-1C0AF59BB780}" sibTransId="{3EF51D86-52B7-46AE-A3BE-1C27E3F210E2}"/>
    <dgm:cxn modelId="{18DB0E13-EB0B-4ED9-89C8-AFD81322475A}" type="presOf" srcId="{13BAF172-DB00-404C-BD9A-05CECFAD04A5}" destId="{28518E77-9FEB-4A1F-B6C2-A6D6BEC72B21}" srcOrd="0" destOrd="0" presId="urn:microsoft.com/office/officeart/2005/8/layout/cycle5"/>
    <dgm:cxn modelId="{FC7AF126-0D4C-4DCE-AE3A-8B053B268D96}" type="presOf" srcId="{3CC59DEE-9893-46E2-95C5-EE3091389CE4}" destId="{B3061459-F022-4249-A683-BE03564336ED}" srcOrd="0" destOrd="1" presId="urn:microsoft.com/office/officeart/2005/8/layout/cycle5"/>
    <dgm:cxn modelId="{F27B5031-20AC-4BE1-9880-4B318934CCD2}" srcId="{522B18B8-E4D0-4866-AD0D-303B3C268037}" destId="{EF91F476-B835-4AF2-BF97-F685A970765B}" srcOrd="0" destOrd="0" parTransId="{8D3907DB-153D-44AD-9C23-833BF01C535B}" sibTransId="{86D7937B-198D-4013-9EB1-DFFC266206A3}"/>
    <dgm:cxn modelId="{BF414136-7009-4431-9F15-7A9C72010E2A}" srcId="{522B18B8-E4D0-4866-AD0D-303B3C268037}" destId="{635C663D-92D8-44A3-A84A-8765CEC0E2C3}" srcOrd="6" destOrd="0" parTransId="{2E1521DE-D177-476C-B342-54F9E0054188}" sibTransId="{E77B9ED9-8463-4099-9D03-4BB323EA5A16}"/>
    <dgm:cxn modelId="{52399C3A-6178-4E61-AAA7-90551CF1AFE9}" type="presOf" srcId="{05F70B94-3F6F-4C90-97BC-6A127D2A7D72}" destId="{739DB469-6E27-400F-B0F8-4038082783E3}" srcOrd="0" destOrd="0" presId="urn:microsoft.com/office/officeart/2005/8/layout/cycle5"/>
    <dgm:cxn modelId="{B5E7DD3C-A451-45DD-8F85-60F3492869DA}" type="presOf" srcId="{FC5591C2-C024-45B3-A33F-DFBDBFC8C1D2}" destId="{808F0F3B-3AA9-4FFE-8893-D8C2CB807192}" srcOrd="0" destOrd="1" presId="urn:microsoft.com/office/officeart/2005/8/layout/cycle5"/>
    <dgm:cxn modelId="{42044140-959C-458B-980C-AE9AFFCA4B56}" srcId="{522B18B8-E4D0-4866-AD0D-303B3C268037}" destId="{96B061D2-7BFE-43C1-99C9-7C6A207CECC9}" srcOrd="3" destOrd="0" parTransId="{51FDD929-FACD-41FC-A61F-4D1C5516E1C4}" sibTransId="{7BC9667A-3DC1-42D0-BB52-E6879D5907F6}"/>
    <dgm:cxn modelId="{57109D5C-7578-4CE5-9F31-9D93EF0945E9}" type="presOf" srcId="{635C663D-92D8-44A3-A84A-8765CEC0E2C3}" destId="{15137D25-5D8A-454D-8372-AD20348F86F5}" srcOrd="0" destOrd="0" presId="urn:microsoft.com/office/officeart/2005/8/layout/cycle5"/>
    <dgm:cxn modelId="{48A06960-BE85-4258-B48E-5AB17FDE0403}" type="presOf" srcId="{522B18B8-E4D0-4866-AD0D-303B3C268037}" destId="{83EF248B-E2BB-4596-8AB5-EDFAF967ED38}" srcOrd="0" destOrd="0" presId="urn:microsoft.com/office/officeart/2005/8/layout/cycle5"/>
    <dgm:cxn modelId="{950FF741-CAE5-4C59-AE3B-403149C1B6C2}" type="presOf" srcId="{3EF51D86-52B7-46AE-A3BE-1C27E3F210E2}" destId="{D08393CC-DA94-448E-8BA9-EB26D6C6D8F6}" srcOrd="0" destOrd="0" presId="urn:microsoft.com/office/officeart/2005/8/layout/cycle5"/>
    <dgm:cxn modelId="{E6073A42-421D-4E84-9227-B91070375F81}" srcId="{281989FA-F5C8-4A9B-8F33-1BE3523F4348}" destId="{FC5591C2-C024-45B3-A33F-DFBDBFC8C1D2}" srcOrd="0" destOrd="0" parTransId="{D96CEB45-548D-4476-9A53-7675EA5077BA}" sibTransId="{F33FACE8-F0C2-42FA-9CCE-D6A34EED5A1A}"/>
    <dgm:cxn modelId="{98273E48-6B32-4312-BFFC-8DDBDF7F53A4}" srcId="{522B18B8-E4D0-4866-AD0D-303B3C268037}" destId="{281989FA-F5C8-4A9B-8F33-1BE3523F4348}" srcOrd="5" destOrd="0" parTransId="{4ED41C07-396A-412B-966B-92A23349CB32}" sibTransId="{DE4B101F-3E87-4CDC-BBFC-F3FFFAE106A2}"/>
    <dgm:cxn modelId="{A0BBA74A-F7EE-40C2-85E8-CF42912C92CD}" type="presOf" srcId="{281989FA-F5C8-4A9B-8F33-1BE3523F4348}" destId="{808F0F3B-3AA9-4FFE-8893-D8C2CB807192}" srcOrd="0" destOrd="0" presId="urn:microsoft.com/office/officeart/2005/8/layout/cycle5"/>
    <dgm:cxn modelId="{5A1A5276-4A14-4FB8-B0AF-CF2CDF986288}" type="presOf" srcId="{39E21A71-0A4C-4741-81C3-0A509A6BD63E}" destId="{8DDB9C0E-54A5-44F2-8F0E-7E2E2073E6AA}" srcOrd="0" destOrd="0" presId="urn:microsoft.com/office/officeart/2005/8/layout/cycle5"/>
    <dgm:cxn modelId="{7EAE7A57-99E5-4997-B7F7-44C9920C626F}" srcId="{522B18B8-E4D0-4866-AD0D-303B3C268037}" destId="{0ED4356C-65B3-489E-B5EA-7BBA4D0C752E}" srcOrd="4" destOrd="0" parTransId="{10ED8BA2-1BA8-4AC7-9C7B-31E56C739193}" sibTransId="{EE85011D-F18D-42DF-97A5-842394A92924}"/>
    <dgm:cxn modelId="{6D4CD67B-DBA5-4B9E-82F7-82C799F4DCD1}" type="presOf" srcId="{96B061D2-7BFE-43C1-99C9-7C6A207CECC9}" destId="{F01C959B-AED4-4F6C-95B1-23D634D67BBC}" srcOrd="0" destOrd="0" presId="urn:microsoft.com/office/officeart/2005/8/layout/cycle5"/>
    <dgm:cxn modelId="{F6498080-985A-448D-AB87-B39B39C5A48A}" type="presOf" srcId="{86D7937B-198D-4013-9EB1-DFFC266206A3}" destId="{24BBEE0F-877A-4B43-AE71-D348F0E9F401}" srcOrd="0" destOrd="0" presId="urn:microsoft.com/office/officeart/2005/8/layout/cycle5"/>
    <dgm:cxn modelId="{A5D31584-1AEC-4316-A58C-FEF9439D2E16}" type="presOf" srcId="{EE85011D-F18D-42DF-97A5-842394A92924}" destId="{4DE96984-FC7B-4237-8AC5-788301B5F7E9}" srcOrd="0" destOrd="0" presId="urn:microsoft.com/office/officeart/2005/8/layout/cycle5"/>
    <dgm:cxn modelId="{63C59686-FC11-41D5-962B-93D1A8E93702}" type="presOf" srcId="{7BC9667A-3DC1-42D0-BB52-E6879D5907F6}" destId="{F37BE952-15BB-46E8-A17B-E3754AE11DA2}" srcOrd="0" destOrd="0" presId="urn:microsoft.com/office/officeart/2005/8/layout/cycle5"/>
    <dgm:cxn modelId="{1C812487-707A-4C75-A5B6-104C727D39C8}" srcId="{EF91F476-B835-4AF2-BF97-F685A970765B}" destId="{3CC59DEE-9893-46E2-95C5-EE3091389CE4}" srcOrd="0" destOrd="0" parTransId="{B5E66CE7-4FD0-4B89-8700-B26875047DC9}" sibTransId="{1F2C2E76-456B-4483-8E74-EB53B15BE68A}"/>
    <dgm:cxn modelId="{B6FF7F97-23F0-4F99-B689-3792279D46A6}" type="presOf" srcId="{A7D00BA2-1624-4372-BF89-99693DB03955}" destId="{9C060AD5-8D0F-4377-88B3-EF13B2EAD3C7}" srcOrd="0" destOrd="0" presId="urn:microsoft.com/office/officeart/2005/8/layout/cycle5"/>
    <dgm:cxn modelId="{D90AEDA3-9E10-42D1-B817-BE3FB57559E1}" srcId="{522B18B8-E4D0-4866-AD0D-303B3C268037}" destId="{A7D00BA2-1624-4372-BF89-99693DB03955}" srcOrd="2" destOrd="0" parTransId="{2457FB3E-DC0C-42D1-863E-F9E033DDCB72}" sibTransId="{05F70B94-3F6F-4C90-97BC-6A127D2A7D72}"/>
    <dgm:cxn modelId="{026CCDA7-A7DE-4118-A945-88B6579E3A4F}" type="presOf" srcId="{DE4B101F-3E87-4CDC-BBFC-F3FFFAE106A2}" destId="{007D9B8E-BF86-41B9-9DD2-E361D8A9D258}" srcOrd="0" destOrd="0" presId="urn:microsoft.com/office/officeart/2005/8/layout/cycle5"/>
    <dgm:cxn modelId="{B18E49C5-464E-4B18-BEE0-8DC9E9B0B7FE}" type="presOf" srcId="{0ED4356C-65B3-489E-B5EA-7BBA4D0C752E}" destId="{02607DA4-917A-42A0-A079-B0885DDF9C3D}" srcOrd="0" destOrd="0" presId="urn:microsoft.com/office/officeart/2005/8/layout/cycle5"/>
    <dgm:cxn modelId="{6FE020CA-9F73-4300-BDCF-BE53AFA179C3}" type="presOf" srcId="{EF91F476-B835-4AF2-BF97-F685A970765B}" destId="{B3061459-F022-4249-A683-BE03564336ED}" srcOrd="0" destOrd="0" presId="urn:microsoft.com/office/officeart/2005/8/layout/cycle5"/>
    <dgm:cxn modelId="{3EE8AFE5-965B-474E-BDAE-E86F9D88A9AE}" srcId="{522B18B8-E4D0-4866-AD0D-303B3C268037}" destId="{39E21A71-0A4C-4741-81C3-0A509A6BD63E}" srcOrd="1" destOrd="0" parTransId="{02679EB9-31E0-4D3F-92BD-76E5451AD238}" sibTransId="{13BAF172-DB00-404C-BD9A-05CECFAD04A5}"/>
    <dgm:cxn modelId="{34EAD5E5-E357-48E9-9064-A954A5C1FC9B}" type="presOf" srcId="{2D44FC5F-A6C1-4AEF-B826-1D00FE12EC83}" destId="{89764849-6FFF-42DA-B2E0-E25CF1EC6028}" srcOrd="0" destOrd="0" presId="urn:microsoft.com/office/officeart/2005/8/layout/cycle5"/>
    <dgm:cxn modelId="{B434FCE7-B185-45D6-8FCB-63D363AEA2ED}" type="presOf" srcId="{E77B9ED9-8463-4099-9D03-4BB323EA5A16}" destId="{E7FDB099-79E0-4FB9-831B-A6DC0882067F}" srcOrd="0" destOrd="0" presId="urn:microsoft.com/office/officeart/2005/8/layout/cycle5"/>
    <dgm:cxn modelId="{4448AF90-3E33-4733-A0AE-131FAD549B7C}" type="presParOf" srcId="{83EF248B-E2BB-4596-8AB5-EDFAF967ED38}" destId="{B3061459-F022-4249-A683-BE03564336ED}" srcOrd="0" destOrd="0" presId="urn:microsoft.com/office/officeart/2005/8/layout/cycle5"/>
    <dgm:cxn modelId="{E4763E8C-B70B-4D03-9E92-96405BC97E45}" type="presParOf" srcId="{83EF248B-E2BB-4596-8AB5-EDFAF967ED38}" destId="{F1BD71F2-08BA-4D5F-8778-8039421BC803}" srcOrd="1" destOrd="0" presId="urn:microsoft.com/office/officeart/2005/8/layout/cycle5"/>
    <dgm:cxn modelId="{AF3C74F6-B3C1-4577-8EE4-6C8596F460DB}" type="presParOf" srcId="{83EF248B-E2BB-4596-8AB5-EDFAF967ED38}" destId="{24BBEE0F-877A-4B43-AE71-D348F0E9F401}" srcOrd="2" destOrd="0" presId="urn:microsoft.com/office/officeart/2005/8/layout/cycle5"/>
    <dgm:cxn modelId="{AB194485-D5E5-4670-908C-DF3BFC8786E5}" type="presParOf" srcId="{83EF248B-E2BB-4596-8AB5-EDFAF967ED38}" destId="{8DDB9C0E-54A5-44F2-8F0E-7E2E2073E6AA}" srcOrd="3" destOrd="0" presId="urn:microsoft.com/office/officeart/2005/8/layout/cycle5"/>
    <dgm:cxn modelId="{B02F44AC-0F6A-4A96-BEFC-48493DD8BA5B}" type="presParOf" srcId="{83EF248B-E2BB-4596-8AB5-EDFAF967ED38}" destId="{8441443C-E845-4536-870C-9CDD421B4AE0}" srcOrd="4" destOrd="0" presId="urn:microsoft.com/office/officeart/2005/8/layout/cycle5"/>
    <dgm:cxn modelId="{60576287-D085-41A6-A485-108704E1D310}" type="presParOf" srcId="{83EF248B-E2BB-4596-8AB5-EDFAF967ED38}" destId="{28518E77-9FEB-4A1F-B6C2-A6D6BEC72B21}" srcOrd="5" destOrd="0" presId="urn:microsoft.com/office/officeart/2005/8/layout/cycle5"/>
    <dgm:cxn modelId="{4B39CB16-F50E-45C3-8395-865DC7C6F7CA}" type="presParOf" srcId="{83EF248B-E2BB-4596-8AB5-EDFAF967ED38}" destId="{9C060AD5-8D0F-4377-88B3-EF13B2EAD3C7}" srcOrd="6" destOrd="0" presId="urn:microsoft.com/office/officeart/2005/8/layout/cycle5"/>
    <dgm:cxn modelId="{93DCB902-757D-4919-BA53-09699C2E83ED}" type="presParOf" srcId="{83EF248B-E2BB-4596-8AB5-EDFAF967ED38}" destId="{BEF5E339-240E-401F-80A8-37CA6CF395C9}" srcOrd="7" destOrd="0" presId="urn:microsoft.com/office/officeart/2005/8/layout/cycle5"/>
    <dgm:cxn modelId="{D3448391-7089-43E7-80CF-3A814B7DDB3A}" type="presParOf" srcId="{83EF248B-E2BB-4596-8AB5-EDFAF967ED38}" destId="{739DB469-6E27-400F-B0F8-4038082783E3}" srcOrd="8" destOrd="0" presId="urn:microsoft.com/office/officeart/2005/8/layout/cycle5"/>
    <dgm:cxn modelId="{E265EF55-9B0A-4BD0-92D2-0C2988F3BEF3}" type="presParOf" srcId="{83EF248B-E2BB-4596-8AB5-EDFAF967ED38}" destId="{F01C959B-AED4-4F6C-95B1-23D634D67BBC}" srcOrd="9" destOrd="0" presId="urn:microsoft.com/office/officeart/2005/8/layout/cycle5"/>
    <dgm:cxn modelId="{DBC9EE10-D178-44EC-83A6-DEC7E55F17F9}" type="presParOf" srcId="{83EF248B-E2BB-4596-8AB5-EDFAF967ED38}" destId="{E1CDD3E4-452A-40F4-B904-A16AFFBA2ABA}" srcOrd="10" destOrd="0" presId="urn:microsoft.com/office/officeart/2005/8/layout/cycle5"/>
    <dgm:cxn modelId="{1CB43A6D-F08B-4B7E-950F-BE3D1CFFC5B1}" type="presParOf" srcId="{83EF248B-E2BB-4596-8AB5-EDFAF967ED38}" destId="{F37BE952-15BB-46E8-A17B-E3754AE11DA2}" srcOrd="11" destOrd="0" presId="urn:microsoft.com/office/officeart/2005/8/layout/cycle5"/>
    <dgm:cxn modelId="{89A8DA64-E5C1-4545-A416-EFF1722C7CF7}" type="presParOf" srcId="{83EF248B-E2BB-4596-8AB5-EDFAF967ED38}" destId="{02607DA4-917A-42A0-A079-B0885DDF9C3D}" srcOrd="12" destOrd="0" presId="urn:microsoft.com/office/officeart/2005/8/layout/cycle5"/>
    <dgm:cxn modelId="{21456FEB-54BA-4EE6-B37D-4E0B33CFDB22}" type="presParOf" srcId="{83EF248B-E2BB-4596-8AB5-EDFAF967ED38}" destId="{9001DAF3-4516-4BD2-ADDE-654968865F1E}" srcOrd="13" destOrd="0" presId="urn:microsoft.com/office/officeart/2005/8/layout/cycle5"/>
    <dgm:cxn modelId="{8A3F7FD7-2C4B-4E6F-90A2-6056B6D17827}" type="presParOf" srcId="{83EF248B-E2BB-4596-8AB5-EDFAF967ED38}" destId="{4DE96984-FC7B-4237-8AC5-788301B5F7E9}" srcOrd="14" destOrd="0" presId="urn:microsoft.com/office/officeart/2005/8/layout/cycle5"/>
    <dgm:cxn modelId="{0CDB7BFE-380B-4228-AA01-919EB955ED11}" type="presParOf" srcId="{83EF248B-E2BB-4596-8AB5-EDFAF967ED38}" destId="{808F0F3B-3AA9-4FFE-8893-D8C2CB807192}" srcOrd="15" destOrd="0" presId="urn:microsoft.com/office/officeart/2005/8/layout/cycle5"/>
    <dgm:cxn modelId="{9A6125F1-5386-4A5C-99AA-2DA171DD3383}" type="presParOf" srcId="{83EF248B-E2BB-4596-8AB5-EDFAF967ED38}" destId="{A6450445-0462-4BE5-97D3-8432ED00823F}" srcOrd="16" destOrd="0" presId="urn:microsoft.com/office/officeart/2005/8/layout/cycle5"/>
    <dgm:cxn modelId="{45D5D413-A5BB-46E1-9004-F08870B3E20A}" type="presParOf" srcId="{83EF248B-E2BB-4596-8AB5-EDFAF967ED38}" destId="{007D9B8E-BF86-41B9-9DD2-E361D8A9D258}" srcOrd="17" destOrd="0" presId="urn:microsoft.com/office/officeart/2005/8/layout/cycle5"/>
    <dgm:cxn modelId="{3BA249FD-0767-4EAB-901E-30817B71CA85}" type="presParOf" srcId="{83EF248B-E2BB-4596-8AB5-EDFAF967ED38}" destId="{15137D25-5D8A-454D-8372-AD20348F86F5}" srcOrd="18" destOrd="0" presId="urn:microsoft.com/office/officeart/2005/8/layout/cycle5"/>
    <dgm:cxn modelId="{ED65D45F-FDE6-4138-B53B-8DD8670D927C}" type="presParOf" srcId="{83EF248B-E2BB-4596-8AB5-EDFAF967ED38}" destId="{9D861881-EFBE-4CF6-9A71-F0803C1C5896}" srcOrd="19" destOrd="0" presId="urn:microsoft.com/office/officeart/2005/8/layout/cycle5"/>
    <dgm:cxn modelId="{B7B2D625-0FF5-4182-B1BC-4A27F4C5BEBA}" type="presParOf" srcId="{83EF248B-E2BB-4596-8AB5-EDFAF967ED38}" destId="{E7FDB099-79E0-4FB9-831B-A6DC0882067F}" srcOrd="20" destOrd="0" presId="urn:microsoft.com/office/officeart/2005/8/layout/cycle5"/>
    <dgm:cxn modelId="{A388968D-18AB-4354-A5C3-682AD203966C}" type="presParOf" srcId="{83EF248B-E2BB-4596-8AB5-EDFAF967ED38}" destId="{89764849-6FFF-42DA-B2E0-E25CF1EC6028}" srcOrd="21" destOrd="0" presId="urn:microsoft.com/office/officeart/2005/8/layout/cycle5"/>
    <dgm:cxn modelId="{61422A5F-82B4-47E0-9E49-B90D43C6452C}" type="presParOf" srcId="{83EF248B-E2BB-4596-8AB5-EDFAF967ED38}" destId="{47BBAB81-9C69-42BC-860E-CAE7C462BB78}" srcOrd="22" destOrd="0" presId="urn:microsoft.com/office/officeart/2005/8/layout/cycle5"/>
    <dgm:cxn modelId="{E1EECB44-A6AB-4414-AA69-5364FF3096B4}" type="presParOf" srcId="{83EF248B-E2BB-4596-8AB5-EDFAF967ED38}" destId="{D08393CC-DA94-448E-8BA9-EB26D6C6D8F6}" srcOrd="23" destOrd="0" presId="urn:microsoft.com/office/officeart/2005/8/layout/cycle5"/>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BCF5F2-AE41-428B-B3E1-638099B7137E}">
      <dsp:nvSpPr>
        <dsp:cNvPr id="0" name=""/>
        <dsp:cNvSpPr/>
      </dsp:nvSpPr>
      <dsp:spPr>
        <a:xfrm>
          <a:off x="0" y="50288"/>
          <a:ext cx="7296150" cy="44928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dirty="0">
              <a:latin typeface="Roboto" panose="02000000000000000000" pitchFamily="2" charset="0"/>
              <a:ea typeface="Roboto" panose="02000000000000000000" pitchFamily="2" charset="0"/>
              <a:cs typeface="Roboto" panose="02000000000000000000" pitchFamily="2" charset="0"/>
            </a:rPr>
            <a:t>Improved Collaboration &amp; Communication</a:t>
          </a:r>
          <a:endParaRPr lang="en-US" sz="1200" kern="1200" dirty="0">
            <a:latin typeface="Roboto" panose="02000000000000000000" pitchFamily="2" charset="0"/>
            <a:ea typeface="Roboto" panose="02000000000000000000" pitchFamily="2" charset="0"/>
            <a:cs typeface="Roboto" panose="02000000000000000000" pitchFamily="2" charset="0"/>
          </a:endParaRPr>
        </a:p>
      </dsp:txBody>
      <dsp:txXfrm>
        <a:off x="0" y="50288"/>
        <a:ext cx="7296150" cy="449280"/>
      </dsp:txXfrm>
    </dsp:sp>
    <dsp:sp modelId="{FFA38A66-BE50-45F9-91FE-30E13A66CCB6}">
      <dsp:nvSpPr>
        <dsp:cNvPr id="0" name=""/>
        <dsp:cNvSpPr/>
      </dsp:nvSpPr>
      <dsp:spPr>
        <a:xfrm>
          <a:off x="0" y="499568"/>
          <a:ext cx="7296150" cy="3974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3165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Strengthen partnerships and communication across agencies and service providers.</a:t>
          </a:r>
        </a:p>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Embed peers across the system to help navigate services.</a:t>
          </a:r>
        </a:p>
      </dsp:txBody>
      <dsp:txXfrm>
        <a:off x="0" y="499568"/>
        <a:ext cx="7296150" cy="397440"/>
      </dsp:txXfrm>
    </dsp:sp>
    <dsp:sp modelId="{9DBF32E7-48F9-4A9D-93A8-C769E3B5067B}">
      <dsp:nvSpPr>
        <dsp:cNvPr id="0" name=""/>
        <dsp:cNvSpPr/>
      </dsp:nvSpPr>
      <dsp:spPr>
        <a:xfrm>
          <a:off x="0" y="897008"/>
          <a:ext cx="7296150" cy="44928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dirty="0">
              <a:latin typeface="Roboto" panose="02000000000000000000" pitchFamily="2" charset="0"/>
              <a:ea typeface="Roboto" panose="02000000000000000000" pitchFamily="2" charset="0"/>
              <a:cs typeface="Roboto" panose="02000000000000000000" pitchFamily="2" charset="0"/>
            </a:rPr>
            <a:t>Access to Treatment &amp; Services</a:t>
          </a:r>
          <a:endParaRPr lang="en-US" sz="1200" kern="1200" dirty="0">
            <a:latin typeface="Roboto" panose="02000000000000000000" pitchFamily="2" charset="0"/>
            <a:ea typeface="Roboto" panose="02000000000000000000" pitchFamily="2" charset="0"/>
            <a:cs typeface="Roboto" panose="02000000000000000000" pitchFamily="2" charset="0"/>
          </a:endParaRPr>
        </a:p>
      </dsp:txBody>
      <dsp:txXfrm>
        <a:off x="0" y="897008"/>
        <a:ext cx="7296150" cy="449280"/>
      </dsp:txXfrm>
    </dsp:sp>
    <dsp:sp modelId="{46DEEF79-7509-4A93-8D0E-F3ACD8501E6C}">
      <dsp:nvSpPr>
        <dsp:cNvPr id="0" name=""/>
        <dsp:cNvSpPr/>
      </dsp:nvSpPr>
      <dsp:spPr>
        <a:xfrm>
          <a:off x="0" y="1346288"/>
          <a:ext cx="7296150" cy="13413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3165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Provide a low barrier drop-in center or space where people can access diverse resources to stabilize or begin to connect to resources.</a:t>
          </a:r>
        </a:p>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Expand in-patient and residential treatment options.</a:t>
          </a:r>
        </a:p>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Increase immediate access to detox.</a:t>
          </a:r>
        </a:p>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Provide mobile health care, including mobile clinics, street nursing, dentistry, and HIV/hepatitis testing.</a:t>
          </a:r>
        </a:p>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Increase outreach to disconnected populations.</a:t>
          </a:r>
        </a:p>
      </dsp:txBody>
      <dsp:txXfrm>
        <a:off x="0" y="1346288"/>
        <a:ext cx="7296150" cy="1341360"/>
      </dsp:txXfrm>
    </dsp:sp>
    <dsp:sp modelId="{B6C367BD-6D43-400B-9377-7EF03237C67C}">
      <dsp:nvSpPr>
        <dsp:cNvPr id="0" name=""/>
        <dsp:cNvSpPr/>
      </dsp:nvSpPr>
      <dsp:spPr>
        <a:xfrm>
          <a:off x="0" y="2687648"/>
          <a:ext cx="7296150" cy="44928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a:latin typeface="Roboto" panose="02000000000000000000" pitchFamily="2" charset="0"/>
              <a:ea typeface="Roboto" panose="02000000000000000000" pitchFamily="2" charset="0"/>
              <a:cs typeface="Roboto" panose="02000000000000000000" pitchFamily="2" charset="0"/>
            </a:rPr>
            <a:t>Housing</a:t>
          </a:r>
          <a:endParaRPr lang="en-US" sz="1200" kern="1200">
            <a:latin typeface="Roboto" panose="02000000000000000000" pitchFamily="2" charset="0"/>
            <a:ea typeface="Roboto" panose="02000000000000000000" pitchFamily="2" charset="0"/>
            <a:cs typeface="Roboto" panose="02000000000000000000" pitchFamily="2" charset="0"/>
          </a:endParaRPr>
        </a:p>
      </dsp:txBody>
      <dsp:txXfrm>
        <a:off x="0" y="2687648"/>
        <a:ext cx="7296150" cy="449280"/>
      </dsp:txXfrm>
    </dsp:sp>
    <dsp:sp modelId="{21E6F398-564B-48B9-9E2F-ADA23CA6D8D2}">
      <dsp:nvSpPr>
        <dsp:cNvPr id="0" name=""/>
        <dsp:cNvSpPr/>
      </dsp:nvSpPr>
      <dsp:spPr>
        <a:xfrm>
          <a:off x="0" y="3136928"/>
          <a:ext cx="7296150" cy="6085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3165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US" sz="1200" kern="1200">
              <a:latin typeface="Roboto" panose="02000000000000000000" pitchFamily="2" charset="0"/>
              <a:ea typeface="Roboto" panose="02000000000000000000" pitchFamily="2" charset="0"/>
              <a:cs typeface="Roboto" panose="02000000000000000000" pitchFamily="2" charset="0"/>
            </a:rPr>
            <a:t>More housing options for people actively using substances or on MAT.</a:t>
          </a:r>
        </a:p>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Expand supportive housing for families, youth, elderly, and disabled individuals.</a:t>
          </a:r>
        </a:p>
        <a:p>
          <a:pPr marL="114300" lvl="1" indent="-114300" algn="l" defTabSz="533400">
            <a:lnSpc>
              <a:spcPct val="90000"/>
            </a:lnSpc>
            <a:spcBef>
              <a:spcPct val="0"/>
            </a:spcBef>
            <a:spcAft>
              <a:spcPct val="20000"/>
            </a:spcAft>
            <a:buChar char="•"/>
          </a:pPr>
          <a:r>
            <a:rPr lang="en-US" sz="1200" kern="1200">
              <a:latin typeface="Roboto" panose="02000000000000000000" pitchFamily="2" charset="0"/>
              <a:ea typeface="Roboto" panose="02000000000000000000" pitchFamily="2" charset="0"/>
              <a:cs typeface="Roboto" panose="02000000000000000000" pitchFamily="2" charset="0"/>
            </a:rPr>
            <a:t>Increase sober living and non-sober resource hubs in apartment communities.</a:t>
          </a:r>
        </a:p>
      </dsp:txBody>
      <dsp:txXfrm>
        <a:off x="0" y="3136928"/>
        <a:ext cx="7296150" cy="608580"/>
      </dsp:txXfrm>
    </dsp:sp>
    <dsp:sp modelId="{5FBFF282-9102-4DBA-ACEB-A313FA80421C}">
      <dsp:nvSpPr>
        <dsp:cNvPr id="0" name=""/>
        <dsp:cNvSpPr/>
      </dsp:nvSpPr>
      <dsp:spPr>
        <a:xfrm>
          <a:off x="0" y="3745508"/>
          <a:ext cx="7296150" cy="44928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a:latin typeface="Roboto" panose="02000000000000000000" pitchFamily="2" charset="0"/>
              <a:ea typeface="Roboto" panose="02000000000000000000" pitchFamily="2" charset="0"/>
              <a:cs typeface="Roboto" panose="02000000000000000000" pitchFamily="2" charset="0"/>
            </a:rPr>
            <a:t>Harm Reduction &amp; Overdose Prevention</a:t>
          </a:r>
          <a:endParaRPr lang="en-US" sz="1200" kern="1200">
            <a:latin typeface="Roboto" panose="02000000000000000000" pitchFamily="2" charset="0"/>
            <a:ea typeface="Roboto" panose="02000000000000000000" pitchFamily="2" charset="0"/>
            <a:cs typeface="Roboto" panose="02000000000000000000" pitchFamily="2" charset="0"/>
          </a:endParaRPr>
        </a:p>
      </dsp:txBody>
      <dsp:txXfrm>
        <a:off x="0" y="3745508"/>
        <a:ext cx="7296150" cy="449280"/>
      </dsp:txXfrm>
    </dsp:sp>
    <dsp:sp modelId="{5C6D662F-E4EA-491E-9BF3-E77A377F8FB7}">
      <dsp:nvSpPr>
        <dsp:cNvPr id="0" name=""/>
        <dsp:cNvSpPr/>
      </dsp:nvSpPr>
      <dsp:spPr>
        <a:xfrm>
          <a:off x="0" y="4194788"/>
          <a:ext cx="7296150" cy="6085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3165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Increase Narcan education and distribution.</a:t>
          </a:r>
        </a:p>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Provide syringe exchange sites.</a:t>
          </a:r>
        </a:p>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Support drug-checking services to identify drug contents and reduce overdose risks.</a:t>
          </a:r>
        </a:p>
      </dsp:txBody>
      <dsp:txXfrm>
        <a:off x="0" y="4194788"/>
        <a:ext cx="7296150" cy="608580"/>
      </dsp:txXfrm>
    </dsp:sp>
    <dsp:sp modelId="{11C49AEF-10A4-4E79-85E3-ACA6CDE8A336}">
      <dsp:nvSpPr>
        <dsp:cNvPr id="0" name=""/>
        <dsp:cNvSpPr/>
      </dsp:nvSpPr>
      <dsp:spPr>
        <a:xfrm>
          <a:off x="0" y="4803368"/>
          <a:ext cx="7296150" cy="44928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dirty="0">
              <a:latin typeface="Roboto" panose="02000000000000000000" pitchFamily="2" charset="0"/>
              <a:ea typeface="Roboto" panose="02000000000000000000" pitchFamily="2" charset="0"/>
              <a:cs typeface="Roboto" panose="02000000000000000000" pitchFamily="2" charset="0"/>
            </a:rPr>
            <a:t>Support for Youth and Families</a:t>
          </a:r>
          <a:endParaRPr lang="en-US" sz="1200" kern="1200" dirty="0">
            <a:latin typeface="Roboto" panose="02000000000000000000" pitchFamily="2" charset="0"/>
            <a:ea typeface="Roboto" panose="02000000000000000000" pitchFamily="2" charset="0"/>
            <a:cs typeface="Roboto" panose="02000000000000000000" pitchFamily="2" charset="0"/>
          </a:endParaRPr>
        </a:p>
      </dsp:txBody>
      <dsp:txXfrm>
        <a:off x="0" y="4803368"/>
        <a:ext cx="7296150" cy="449280"/>
      </dsp:txXfrm>
    </dsp:sp>
    <dsp:sp modelId="{C6F949D8-3F23-4C85-B177-55FD41EFA59F}">
      <dsp:nvSpPr>
        <dsp:cNvPr id="0" name=""/>
        <dsp:cNvSpPr/>
      </dsp:nvSpPr>
      <dsp:spPr>
        <a:xfrm>
          <a:off x="0" y="5252648"/>
          <a:ext cx="7296150" cy="6085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3165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Increase family-centered supports and trauma-responsive services.</a:t>
          </a:r>
        </a:p>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Increase culturally relevant, youth focused and trauma-informed services.</a:t>
          </a:r>
        </a:p>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Provide whole family treatment services.</a:t>
          </a:r>
        </a:p>
      </dsp:txBody>
      <dsp:txXfrm>
        <a:off x="0" y="5252648"/>
        <a:ext cx="7296150" cy="608580"/>
      </dsp:txXfrm>
    </dsp:sp>
    <dsp:sp modelId="{6A19DEBD-FF65-4AAA-BBD6-4B733E434658}">
      <dsp:nvSpPr>
        <dsp:cNvPr id="0" name=""/>
        <dsp:cNvSpPr/>
      </dsp:nvSpPr>
      <dsp:spPr>
        <a:xfrm>
          <a:off x="0" y="5861228"/>
          <a:ext cx="7296150" cy="44928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dirty="0">
              <a:latin typeface="Roboto" panose="02000000000000000000" pitchFamily="2" charset="0"/>
              <a:ea typeface="Roboto" panose="02000000000000000000" pitchFamily="2" charset="0"/>
              <a:cs typeface="Roboto" panose="02000000000000000000" pitchFamily="2" charset="0"/>
            </a:rPr>
            <a:t>Support for Staff &amp; Providers</a:t>
          </a:r>
        </a:p>
      </dsp:txBody>
      <dsp:txXfrm>
        <a:off x="0" y="5861228"/>
        <a:ext cx="7296150" cy="449280"/>
      </dsp:txXfrm>
    </dsp:sp>
    <dsp:sp modelId="{61AA74F8-20B3-4EC1-97CA-DCF15936B3B5}">
      <dsp:nvSpPr>
        <dsp:cNvPr id="0" name=""/>
        <dsp:cNvSpPr/>
      </dsp:nvSpPr>
      <dsp:spPr>
        <a:xfrm>
          <a:off x="0" y="6310508"/>
          <a:ext cx="7296150" cy="4491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3165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US" sz="1200" kern="1200">
              <a:latin typeface="Roboto" panose="02000000000000000000" pitchFamily="2" charset="0"/>
              <a:ea typeface="Roboto" panose="02000000000000000000" pitchFamily="2" charset="0"/>
              <a:cs typeface="Roboto" panose="02000000000000000000" pitchFamily="2" charset="0"/>
            </a:rPr>
            <a:t>Provide mental health support for staff and individuals in recovery.</a:t>
          </a:r>
          <a:endParaRPr lang="en-US" sz="1200" kern="1200" dirty="0">
            <a:latin typeface="Roboto" panose="02000000000000000000" pitchFamily="2" charset="0"/>
            <a:ea typeface="Roboto" panose="02000000000000000000" pitchFamily="2" charset="0"/>
            <a:cs typeface="Roboto" panose="02000000000000000000" pitchFamily="2" charset="0"/>
          </a:endParaRPr>
        </a:p>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Provide robust ongoing training on staff identified topics.</a:t>
          </a:r>
        </a:p>
      </dsp:txBody>
      <dsp:txXfrm>
        <a:off x="0" y="6310508"/>
        <a:ext cx="7296150" cy="449158"/>
      </dsp:txXfrm>
    </dsp:sp>
    <dsp:sp modelId="{39E3C1AB-F037-45B0-9E65-E01797233575}">
      <dsp:nvSpPr>
        <dsp:cNvPr id="0" name=""/>
        <dsp:cNvSpPr/>
      </dsp:nvSpPr>
      <dsp:spPr>
        <a:xfrm>
          <a:off x="0" y="6759666"/>
          <a:ext cx="7296150" cy="44928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dirty="0">
              <a:latin typeface="Roboto" panose="02000000000000000000" pitchFamily="2" charset="0"/>
              <a:ea typeface="Roboto" panose="02000000000000000000" pitchFamily="2" charset="0"/>
              <a:cs typeface="Roboto" panose="02000000000000000000" pitchFamily="2" charset="0"/>
            </a:rPr>
            <a:t>Education &amp; Public Awareness</a:t>
          </a:r>
          <a:endParaRPr lang="en-US" sz="1200" kern="1200" dirty="0">
            <a:latin typeface="Roboto" panose="02000000000000000000" pitchFamily="2" charset="0"/>
            <a:ea typeface="Roboto" panose="02000000000000000000" pitchFamily="2" charset="0"/>
            <a:cs typeface="Roboto" panose="02000000000000000000" pitchFamily="2" charset="0"/>
          </a:endParaRPr>
        </a:p>
      </dsp:txBody>
      <dsp:txXfrm>
        <a:off x="0" y="6759666"/>
        <a:ext cx="7296150" cy="449280"/>
      </dsp:txXfrm>
    </dsp:sp>
    <dsp:sp modelId="{45DE1421-0F4C-40D6-9226-A9856867A0BB}">
      <dsp:nvSpPr>
        <dsp:cNvPr id="0" name=""/>
        <dsp:cNvSpPr/>
      </dsp:nvSpPr>
      <dsp:spPr>
        <a:xfrm>
          <a:off x="0" y="7208946"/>
          <a:ext cx="7296150" cy="3974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3165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Increase public education on overdose recognition, Narcan use, and realities of addiction.</a:t>
          </a:r>
        </a:p>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Educate local businesses.</a:t>
          </a:r>
        </a:p>
      </dsp:txBody>
      <dsp:txXfrm>
        <a:off x="0" y="7208946"/>
        <a:ext cx="7296150" cy="397440"/>
      </dsp:txXfrm>
    </dsp:sp>
    <dsp:sp modelId="{112A24B2-3896-46B1-B78F-5DB4C48EC269}">
      <dsp:nvSpPr>
        <dsp:cNvPr id="0" name=""/>
        <dsp:cNvSpPr/>
      </dsp:nvSpPr>
      <dsp:spPr>
        <a:xfrm>
          <a:off x="0" y="7606386"/>
          <a:ext cx="7296150" cy="449280"/>
        </a:xfrm>
        <a:prstGeom prst="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en-US" sz="1200" b="1" kern="1200" dirty="0">
              <a:latin typeface="Roboto" panose="02000000000000000000" pitchFamily="2" charset="0"/>
              <a:ea typeface="Roboto" panose="02000000000000000000" pitchFamily="2" charset="0"/>
              <a:cs typeface="Roboto" panose="02000000000000000000" pitchFamily="2" charset="0"/>
            </a:rPr>
            <a:t>Transportation &amp; Documentation</a:t>
          </a:r>
          <a:endParaRPr lang="en-US" sz="1200" kern="1200" dirty="0">
            <a:latin typeface="Roboto" panose="02000000000000000000" pitchFamily="2" charset="0"/>
            <a:ea typeface="Roboto" panose="02000000000000000000" pitchFamily="2" charset="0"/>
            <a:cs typeface="Roboto" panose="02000000000000000000" pitchFamily="2" charset="0"/>
          </a:endParaRPr>
        </a:p>
      </dsp:txBody>
      <dsp:txXfrm>
        <a:off x="0" y="7606386"/>
        <a:ext cx="7296150" cy="449280"/>
      </dsp:txXfrm>
    </dsp:sp>
    <dsp:sp modelId="{369A489D-8929-41FC-B646-D321DD33CB9A}">
      <dsp:nvSpPr>
        <dsp:cNvPr id="0" name=""/>
        <dsp:cNvSpPr/>
      </dsp:nvSpPr>
      <dsp:spPr>
        <a:xfrm>
          <a:off x="0" y="8055666"/>
          <a:ext cx="7296150" cy="5713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3165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en-US" sz="1200" kern="1200">
              <a:latin typeface="Roboto" panose="02000000000000000000" pitchFamily="2" charset="0"/>
              <a:ea typeface="Roboto" panose="02000000000000000000" pitchFamily="2" charset="0"/>
              <a:cs typeface="Roboto" panose="02000000000000000000" pitchFamily="2" charset="0"/>
            </a:rPr>
            <a:t>Expand transportation assistance (e.g., bus passes).</a:t>
          </a:r>
        </a:p>
        <a:p>
          <a:pPr marL="114300" lvl="1" indent="-114300" algn="l" defTabSz="533400">
            <a:lnSpc>
              <a:spcPct val="90000"/>
            </a:lnSpc>
            <a:spcBef>
              <a:spcPct val="0"/>
            </a:spcBef>
            <a:spcAft>
              <a:spcPct val="20000"/>
            </a:spcAft>
            <a:buChar char="•"/>
          </a:pPr>
          <a:r>
            <a:rPr lang="en-US" sz="1200" kern="1200" dirty="0">
              <a:latin typeface="Roboto" panose="02000000000000000000" pitchFamily="2" charset="0"/>
              <a:ea typeface="Roboto" panose="02000000000000000000" pitchFamily="2" charset="0"/>
              <a:cs typeface="Roboto" panose="02000000000000000000" pitchFamily="2" charset="0"/>
            </a:rPr>
            <a:t>Improve access to IDs and social security cards for people experiencing homelessness through outreach.</a:t>
          </a:r>
        </a:p>
      </dsp:txBody>
      <dsp:txXfrm>
        <a:off x="0" y="8055666"/>
        <a:ext cx="7296150" cy="5713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ECE75F9-B93F-415A-B6C7-454BEABE50CE}">
      <dsp:nvSpPr>
        <dsp:cNvPr id="0" name=""/>
        <dsp:cNvSpPr/>
      </dsp:nvSpPr>
      <dsp:spPr>
        <a:xfrm>
          <a:off x="2408597" y="38041"/>
          <a:ext cx="1329605" cy="864243"/>
        </a:xfrm>
        <a:prstGeom prst="roundRect">
          <a:avLst/>
        </a:prstGeom>
        <a:solidFill>
          <a:schemeClr val="accent2">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High community need for OUD and behavioral health services</a:t>
          </a:r>
        </a:p>
      </dsp:txBody>
      <dsp:txXfrm>
        <a:off x="2450786" y="80230"/>
        <a:ext cx="1245227" cy="779865"/>
      </dsp:txXfrm>
    </dsp:sp>
    <dsp:sp modelId="{7F12F0DB-E0D4-4C6D-AF2D-05D655E5631A}">
      <dsp:nvSpPr>
        <dsp:cNvPr id="0" name=""/>
        <dsp:cNvSpPr/>
      </dsp:nvSpPr>
      <dsp:spPr>
        <a:xfrm>
          <a:off x="605715" y="470163"/>
          <a:ext cx="4935368" cy="4935368"/>
        </a:xfrm>
        <a:custGeom>
          <a:avLst/>
          <a:gdLst/>
          <a:ahLst/>
          <a:cxnLst/>
          <a:rect l="0" t="0" r="0" b="0"/>
          <a:pathLst>
            <a:path>
              <a:moveTo>
                <a:pt x="3257193" y="129706"/>
              </a:moveTo>
              <a:arcTo wR="2467684" hR="2467684" stAng="17319555" swAng="548157"/>
            </a:path>
          </a:pathLst>
        </a:custGeom>
        <a:noFill/>
        <a:ln w="6350" cap="flat" cmpd="sng" algn="ctr">
          <a:solidFill>
            <a:schemeClr val="accent2">
              <a:lumMod val="5000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88E511B2-0811-4F51-9EB4-02A896555504}">
      <dsp:nvSpPr>
        <dsp:cNvPr id="0" name=""/>
        <dsp:cNvSpPr/>
      </dsp:nvSpPr>
      <dsp:spPr>
        <a:xfrm>
          <a:off x="4337910" y="585154"/>
          <a:ext cx="1329605" cy="1628235"/>
        </a:xfrm>
        <a:prstGeom prst="roundRect">
          <a:avLst/>
        </a:prstGeom>
        <a:solidFill>
          <a:schemeClr val="accent2">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US" sz="1100" kern="1200"/>
            <a:t>Providers and peers have larger caseloads</a:t>
          </a:r>
        </a:p>
        <a:p>
          <a:pPr marL="57150" lvl="1" indent="-57150" algn="l" defTabSz="488950">
            <a:lnSpc>
              <a:spcPct val="90000"/>
            </a:lnSpc>
            <a:spcBef>
              <a:spcPct val="0"/>
            </a:spcBef>
            <a:spcAft>
              <a:spcPct val="15000"/>
            </a:spcAft>
            <a:buChar char="•"/>
          </a:pPr>
          <a:r>
            <a:rPr lang="en-US" sz="1100" kern="1200"/>
            <a:t>not making livable wages, secondary trauma, limited mental health and SUD support </a:t>
          </a:r>
        </a:p>
      </dsp:txBody>
      <dsp:txXfrm>
        <a:off x="4402816" y="650060"/>
        <a:ext cx="1199793" cy="1498423"/>
      </dsp:txXfrm>
    </dsp:sp>
    <dsp:sp modelId="{01A312FE-63C5-4774-864A-E772F8A8CB76}">
      <dsp:nvSpPr>
        <dsp:cNvPr id="0" name=""/>
        <dsp:cNvSpPr/>
      </dsp:nvSpPr>
      <dsp:spPr>
        <a:xfrm>
          <a:off x="605715" y="470163"/>
          <a:ext cx="4935368" cy="4935368"/>
        </a:xfrm>
        <a:custGeom>
          <a:avLst/>
          <a:gdLst/>
          <a:ahLst/>
          <a:cxnLst/>
          <a:rect l="0" t="0" r="0" b="0"/>
          <a:pathLst>
            <a:path>
              <a:moveTo>
                <a:pt x="4860903" y="1866049"/>
              </a:moveTo>
              <a:arcTo wR="2467684" hR="2467684" stAng="20753326" swAng="535481"/>
            </a:path>
          </a:pathLst>
        </a:custGeom>
        <a:noFill/>
        <a:ln w="6350" cap="flat" cmpd="sng" algn="ctr">
          <a:solidFill>
            <a:schemeClr val="accent2">
              <a:lumMod val="5000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5FF3B9AF-7975-4505-837F-446A0457FA25}">
      <dsp:nvSpPr>
        <dsp:cNvPr id="0" name=""/>
        <dsp:cNvSpPr/>
      </dsp:nvSpPr>
      <dsp:spPr>
        <a:xfrm>
          <a:off x="4814411" y="2842021"/>
          <a:ext cx="1329605" cy="1289875"/>
        </a:xfrm>
        <a:prstGeom prst="roundRect">
          <a:avLst/>
        </a:prstGeom>
        <a:solidFill>
          <a:schemeClr val="accent2">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Providers experience burnout, compassion fatigue, personal mental health crisis</a:t>
          </a:r>
        </a:p>
      </dsp:txBody>
      <dsp:txXfrm>
        <a:off x="4877378" y="2904988"/>
        <a:ext cx="1203671" cy="1163941"/>
      </dsp:txXfrm>
    </dsp:sp>
    <dsp:sp modelId="{7424795D-5367-441A-B8AA-EA65A06CA232}">
      <dsp:nvSpPr>
        <dsp:cNvPr id="0" name=""/>
        <dsp:cNvSpPr/>
      </dsp:nvSpPr>
      <dsp:spPr>
        <a:xfrm>
          <a:off x="605715" y="470163"/>
          <a:ext cx="4935368" cy="4935368"/>
        </a:xfrm>
        <a:custGeom>
          <a:avLst/>
          <a:gdLst/>
          <a:ahLst/>
          <a:cxnLst/>
          <a:rect l="0" t="0" r="0" b="0"/>
          <a:pathLst>
            <a:path>
              <a:moveTo>
                <a:pt x="4555784" y="3782712"/>
              </a:moveTo>
              <a:arcTo wR="2467684" hR="2467684" stAng="1932096" swAng="590652"/>
            </a:path>
          </a:pathLst>
        </a:custGeom>
        <a:noFill/>
        <a:ln w="6350" cap="flat" cmpd="sng" algn="ctr">
          <a:solidFill>
            <a:schemeClr val="accent2">
              <a:lumMod val="5000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A5D60B64-6932-435A-8051-06881F172218}">
      <dsp:nvSpPr>
        <dsp:cNvPr id="0" name=""/>
        <dsp:cNvSpPr/>
      </dsp:nvSpPr>
      <dsp:spPr>
        <a:xfrm>
          <a:off x="3479285" y="4494122"/>
          <a:ext cx="1329605" cy="1334063"/>
        </a:xfrm>
        <a:prstGeom prst="roundRect">
          <a:avLst/>
        </a:prstGeom>
        <a:solidFill>
          <a:schemeClr val="accent2">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US" sz="1100" kern="1200"/>
            <a:t>Providers and peers leave the field</a:t>
          </a:r>
        </a:p>
        <a:p>
          <a:pPr marL="57150" lvl="1" indent="-57150" algn="l" defTabSz="488950">
            <a:lnSpc>
              <a:spcPct val="90000"/>
            </a:lnSpc>
            <a:spcBef>
              <a:spcPct val="0"/>
            </a:spcBef>
            <a:spcAft>
              <a:spcPct val="15000"/>
            </a:spcAft>
            <a:buChar char="•"/>
          </a:pPr>
          <a:r>
            <a:rPr lang="en-US" sz="1100" kern="1200"/>
            <a:t>Willingly or because of reocurrence of use</a:t>
          </a:r>
        </a:p>
      </dsp:txBody>
      <dsp:txXfrm>
        <a:off x="3544191" y="4559028"/>
        <a:ext cx="1199793" cy="1204251"/>
      </dsp:txXfrm>
    </dsp:sp>
    <dsp:sp modelId="{D585D0D0-4A36-4B9C-9BC9-9BD51A0F91EA}">
      <dsp:nvSpPr>
        <dsp:cNvPr id="0" name=""/>
        <dsp:cNvSpPr/>
      </dsp:nvSpPr>
      <dsp:spPr>
        <a:xfrm>
          <a:off x="605715" y="470163"/>
          <a:ext cx="4935368" cy="4935368"/>
        </a:xfrm>
        <a:custGeom>
          <a:avLst/>
          <a:gdLst/>
          <a:ahLst/>
          <a:cxnLst/>
          <a:rect l="0" t="0" r="0" b="0"/>
          <a:pathLst>
            <a:path>
              <a:moveTo>
                <a:pt x="2712663" y="4923177"/>
              </a:moveTo>
              <a:arcTo wR="2467684" hR="2467684" stAng="5058154" swAng="683692"/>
            </a:path>
          </a:pathLst>
        </a:custGeom>
        <a:noFill/>
        <a:ln w="6350" cap="flat" cmpd="sng" algn="ctr">
          <a:solidFill>
            <a:schemeClr val="accent2">
              <a:lumMod val="5000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4E597791-0C82-4B57-8300-D719D4E45BFC}">
      <dsp:nvSpPr>
        <dsp:cNvPr id="0" name=""/>
        <dsp:cNvSpPr/>
      </dsp:nvSpPr>
      <dsp:spPr>
        <a:xfrm>
          <a:off x="1337909" y="4555665"/>
          <a:ext cx="1329605" cy="1210978"/>
        </a:xfrm>
        <a:prstGeom prst="roundRect">
          <a:avLst/>
        </a:prstGeom>
        <a:solidFill>
          <a:schemeClr val="accent2">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US" sz="1100" kern="1200"/>
            <a:t>Service capacity decreases</a:t>
          </a:r>
        </a:p>
        <a:p>
          <a:pPr marL="57150" lvl="1" indent="-57150" algn="l" defTabSz="488950">
            <a:lnSpc>
              <a:spcPct val="90000"/>
            </a:lnSpc>
            <a:spcBef>
              <a:spcPct val="0"/>
            </a:spcBef>
            <a:spcAft>
              <a:spcPct val="15000"/>
            </a:spcAft>
            <a:buChar char="•"/>
          </a:pPr>
          <a:r>
            <a:rPr lang="en-US" sz="1100" kern="1200"/>
            <a:t>Increased waitlists, less time per client</a:t>
          </a:r>
        </a:p>
      </dsp:txBody>
      <dsp:txXfrm>
        <a:off x="1397024" y="4614780"/>
        <a:ext cx="1211375" cy="1092748"/>
      </dsp:txXfrm>
    </dsp:sp>
    <dsp:sp modelId="{2BC712D1-6559-493C-BF01-463FE299252A}">
      <dsp:nvSpPr>
        <dsp:cNvPr id="0" name=""/>
        <dsp:cNvSpPr/>
      </dsp:nvSpPr>
      <dsp:spPr>
        <a:xfrm>
          <a:off x="605715" y="470163"/>
          <a:ext cx="4935368" cy="4935368"/>
        </a:xfrm>
        <a:custGeom>
          <a:avLst/>
          <a:gdLst/>
          <a:ahLst/>
          <a:cxnLst/>
          <a:rect l="0" t="0" r="0" b="0"/>
          <a:pathLst>
            <a:path>
              <a:moveTo>
                <a:pt x="604156" y="4085314"/>
              </a:moveTo>
              <a:arcTo wR="2467684" hR="2467684" stAng="8342429" swAng="790805"/>
            </a:path>
          </a:pathLst>
        </a:custGeom>
        <a:noFill/>
        <a:ln w="6350" cap="flat" cmpd="sng" algn="ctr">
          <a:solidFill>
            <a:schemeClr val="accent2">
              <a:lumMod val="5000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3AB60948-578B-42C9-BA86-E56B26563F60}">
      <dsp:nvSpPr>
        <dsp:cNvPr id="0" name=""/>
        <dsp:cNvSpPr/>
      </dsp:nvSpPr>
      <dsp:spPr>
        <a:xfrm>
          <a:off x="2783" y="3054837"/>
          <a:ext cx="1329605" cy="864243"/>
        </a:xfrm>
        <a:prstGeom prst="roundRect">
          <a:avLst/>
        </a:prstGeom>
        <a:solidFill>
          <a:schemeClr val="accent2">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Client outcomes worsen</a:t>
          </a:r>
        </a:p>
      </dsp:txBody>
      <dsp:txXfrm>
        <a:off x="44972" y="3097026"/>
        <a:ext cx="1245227" cy="779865"/>
      </dsp:txXfrm>
    </dsp:sp>
    <dsp:sp modelId="{9554A4EF-C861-463F-9E92-EF25F7C2754F}">
      <dsp:nvSpPr>
        <dsp:cNvPr id="0" name=""/>
        <dsp:cNvSpPr/>
      </dsp:nvSpPr>
      <dsp:spPr>
        <a:xfrm>
          <a:off x="605715" y="470163"/>
          <a:ext cx="4935368" cy="4935368"/>
        </a:xfrm>
        <a:custGeom>
          <a:avLst/>
          <a:gdLst/>
          <a:ahLst/>
          <a:cxnLst/>
          <a:rect l="0" t="0" r="0" b="0"/>
          <a:pathLst>
            <a:path>
              <a:moveTo>
                <a:pt x="3587" y="2334662"/>
              </a:moveTo>
              <a:arcTo wR="2467684" hR="2467684" stAng="10985403" swAng="1064533"/>
            </a:path>
          </a:pathLst>
        </a:custGeom>
        <a:noFill/>
        <a:ln w="6350" cap="flat" cmpd="sng" algn="ctr">
          <a:solidFill>
            <a:schemeClr val="accent2">
              <a:lumMod val="5000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474923F6-4A9E-4DF4-B130-3DD2931EF3A8}">
      <dsp:nvSpPr>
        <dsp:cNvPr id="0" name=""/>
        <dsp:cNvSpPr/>
      </dsp:nvSpPr>
      <dsp:spPr>
        <a:xfrm>
          <a:off x="479284" y="967150"/>
          <a:ext cx="1329605" cy="864243"/>
        </a:xfrm>
        <a:prstGeom prst="roundRect">
          <a:avLst/>
        </a:prstGeom>
        <a:solidFill>
          <a:schemeClr val="accent2">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Community need increases</a:t>
          </a:r>
        </a:p>
      </dsp:txBody>
      <dsp:txXfrm>
        <a:off x="521473" y="1009339"/>
        <a:ext cx="1245227" cy="779865"/>
      </dsp:txXfrm>
    </dsp:sp>
    <dsp:sp modelId="{04974B16-62EF-4B89-9519-82FBE901B6C6}">
      <dsp:nvSpPr>
        <dsp:cNvPr id="0" name=""/>
        <dsp:cNvSpPr/>
      </dsp:nvSpPr>
      <dsp:spPr>
        <a:xfrm>
          <a:off x="605715" y="470163"/>
          <a:ext cx="4935368" cy="4935368"/>
        </a:xfrm>
        <a:custGeom>
          <a:avLst/>
          <a:gdLst/>
          <a:ahLst/>
          <a:cxnLst/>
          <a:rect l="0" t="0" r="0" b="0"/>
          <a:pathLst>
            <a:path>
              <a:moveTo>
                <a:pt x="1132619" y="392336"/>
              </a:moveTo>
              <a:arcTo wR="2467684" hR="2467684" stAng="14234817" swAng="772448"/>
            </a:path>
          </a:pathLst>
        </a:custGeom>
        <a:noFill/>
        <a:ln w="6350" cap="flat" cmpd="sng" algn="ctr">
          <a:solidFill>
            <a:schemeClr val="accent2">
              <a:lumMod val="50000"/>
            </a:schemeClr>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45C16F-94E5-4950-ACF6-3C848029E205}">
      <dsp:nvSpPr>
        <dsp:cNvPr id="0" name=""/>
        <dsp:cNvSpPr/>
      </dsp:nvSpPr>
      <dsp:spPr>
        <a:xfrm>
          <a:off x="1992213" y="1705"/>
          <a:ext cx="1559123" cy="1013430"/>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Houseless person has no identifcation, job, medication, benefits, or housing</a:t>
          </a:r>
        </a:p>
      </dsp:txBody>
      <dsp:txXfrm>
        <a:off x="2041685" y="51177"/>
        <a:ext cx="1460179" cy="914486"/>
      </dsp:txXfrm>
    </dsp:sp>
    <dsp:sp modelId="{35D2C8A3-1391-4C92-8DDC-6531613FE15C}">
      <dsp:nvSpPr>
        <dsp:cNvPr id="0" name=""/>
        <dsp:cNvSpPr/>
      </dsp:nvSpPr>
      <dsp:spPr>
        <a:xfrm>
          <a:off x="748660" y="508420"/>
          <a:ext cx="4046229" cy="4046229"/>
        </a:xfrm>
        <a:custGeom>
          <a:avLst/>
          <a:gdLst/>
          <a:ahLst/>
          <a:cxnLst/>
          <a:rect l="0" t="0" r="0" b="0"/>
          <a:pathLst>
            <a:path>
              <a:moveTo>
                <a:pt x="3011152" y="257676"/>
              </a:moveTo>
              <a:arcTo wR="2023114" hR="2023114" stAng="17954029" swAng="1210596"/>
            </a:path>
          </a:pathLst>
        </a:custGeom>
        <a:noFill/>
        <a:ln w="6350" cap="flat" cmpd="sng" algn="ctr">
          <a:solidFill>
            <a:schemeClr val="dk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71AC6DE6-F3B0-4DD9-80FC-A2210724EF75}">
      <dsp:nvSpPr>
        <dsp:cNvPr id="0" name=""/>
        <dsp:cNvSpPr/>
      </dsp:nvSpPr>
      <dsp:spPr>
        <a:xfrm>
          <a:off x="3916309" y="1399643"/>
          <a:ext cx="1559123" cy="1013430"/>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Person obtains identification </a:t>
          </a:r>
        </a:p>
      </dsp:txBody>
      <dsp:txXfrm>
        <a:off x="3965781" y="1449115"/>
        <a:ext cx="1460179" cy="914486"/>
      </dsp:txXfrm>
    </dsp:sp>
    <dsp:sp modelId="{8BEFF7DF-A2B7-4747-8CC6-875AD56584E9}">
      <dsp:nvSpPr>
        <dsp:cNvPr id="0" name=""/>
        <dsp:cNvSpPr/>
      </dsp:nvSpPr>
      <dsp:spPr>
        <a:xfrm>
          <a:off x="748660" y="508420"/>
          <a:ext cx="4046229" cy="4046229"/>
        </a:xfrm>
        <a:custGeom>
          <a:avLst/>
          <a:gdLst/>
          <a:ahLst/>
          <a:cxnLst/>
          <a:rect l="0" t="0" r="0" b="0"/>
          <a:pathLst>
            <a:path>
              <a:moveTo>
                <a:pt x="4041363" y="2163343"/>
              </a:moveTo>
              <a:arcTo wR="2023114" hR="2023114" stAng="21838473" swAng="1358997"/>
            </a:path>
          </a:pathLst>
        </a:custGeom>
        <a:noFill/>
        <a:ln w="6350" cap="flat" cmpd="sng" algn="ctr">
          <a:solidFill>
            <a:schemeClr val="dk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18A0D9AA-DD6A-4203-A36D-812229513F9B}">
      <dsp:nvSpPr>
        <dsp:cNvPr id="0" name=""/>
        <dsp:cNvSpPr/>
      </dsp:nvSpPr>
      <dsp:spPr>
        <a:xfrm>
          <a:off x="3181370" y="3661554"/>
          <a:ext cx="1559123" cy="1013430"/>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Person applies for housing, job, benefits, and/or treatment</a:t>
          </a:r>
        </a:p>
      </dsp:txBody>
      <dsp:txXfrm>
        <a:off x="3230842" y="3711026"/>
        <a:ext cx="1460179" cy="914486"/>
      </dsp:txXfrm>
    </dsp:sp>
    <dsp:sp modelId="{ED72194B-9B16-4E89-B757-DF5101EBFF10}">
      <dsp:nvSpPr>
        <dsp:cNvPr id="0" name=""/>
        <dsp:cNvSpPr/>
      </dsp:nvSpPr>
      <dsp:spPr>
        <a:xfrm>
          <a:off x="748660" y="508420"/>
          <a:ext cx="4046229" cy="4046229"/>
        </a:xfrm>
        <a:custGeom>
          <a:avLst/>
          <a:gdLst/>
          <a:ahLst/>
          <a:cxnLst/>
          <a:rect l="0" t="0" r="0" b="0"/>
          <a:pathLst>
            <a:path>
              <a:moveTo>
                <a:pt x="2271097" y="4030973"/>
              </a:moveTo>
              <a:arcTo wR="2023114" hR="2023114" stAng="4977556" swAng="844887"/>
            </a:path>
          </a:pathLst>
        </a:custGeom>
        <a:noFill/>
        <a:ln w="6350" cap="flat" cmpd="sng" algn="ctr">
          <a:solidFill>
            <a:schemeClr val="dk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6FA6D459-111E-45E5-B4C0-1114EA1037E5}">
      <dsp:nvSpPr>
        <dsp:cNvPr id="0" name=""/>
        <dsp:cNvSpPr/>
      </dsp:nvSpPr>
      <dsp:spPr>
        <a:xfrm>
          <a:off x="803056" y="3661554"/>
          <a:ext cx="1559123" cy="1013430"/>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Belongings stolen or thrown away during an encampment clean up </a:t>
          </a:r>
        </a:p>
      </dsp:txBody>
      <dsp:txXfrm>
        <a:off x="852528" y="3711026"/>
        <a:ext cx="1460179" cy="914486"/>
      </dsp:txXfrm>
    </dsp:sp>
    <dsp:sp modelId="{6868BFA1-73CE-4515-A22B-22FE8CA005F6}">
      <dsp:nvSpPr>
        <dsp:cNvPr id="0" name=""/>
        <dsp:cNvSpPr/>
      </dsp:nvSpPr>
      <dsp:spPr>
        <a:xfrm>
          <a:off x="748660" y="508420"/>
          <a:ext cx="4046229" cy="4046229"/>
        </a:xfrm>
        <a:custGeom>
          <a:avLst/>
          <a:gdLst/>
          <a:ahLst/>
          <a:cxnLst/>
          <a:rect l="0" t="0" r="0" b="0"/>
          <a:pathLst>
            <a:path>
              <a:moveTo>
                <a:pt x="214525" y="2929755"/>
              </a:moveTo>
              <a:arcTo wR="2023114" hR="2023114" stAng="9202530" swAng="1358997"/>
            </a:path>
          </a:pathLst>
        </a:custGeom>
        <a:noFill/>
        <a:ln w="6350" cap="flat" cmpd="sng" algn="ctr">
          <a:solidFill>
            <a:schemeClr val="dk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4EBE65B1-7AB7-4301-9E84-E7D663EF831E}">
      <dsp:nvSpPr>
        <dsp:cNvPr id="0" name=""/>
        <dsp:cNvSpPr/>
      </dsp:nvSpPr>
      <dsp:spPr>
        <a:xfrm>
          <a:off x="68116" y="1399643"/>
          <a:ext cx="1559123" cy="1013430"/>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Person denied housing, job, medication because they do not have identification</a:t>
          </a:r>
        </a:p>
      </dsp:txBody>
      <dsp:txXfrm>
        <a:off x="117588" y="1449115"/>
        <a:ext cx="1460179" cy="914486"/>
      </dsp:txXfrm>
    </dsp:sp>
    <dsp:sp modelId="{E81E49D6-A55F-420E-8D74-8DE3BD776C28}">
      <dsp:nvSpPr>
        <dsp:cNvPr id="0" name=""/>
        <dsp:cNvSpPr/>
      </dsp:nvSpPr>
      <dsp:spPr>
        <a:xfrm>
          <a:off x="748660" y="508420"/>
          <a:ext cx="4046229" cy="4046229"/>
        </a:xfrm>
        <a:custGeom>
          <a:avLst/>
          <a:gdLst/>
          <a:ahLst/>
          <a:cxnLst/>
          <a:rect l="0" t="0" r="0" b="0"/>
          <a:pathLst>
            <a:path>
              <a:moveTo>
                <a:pt x="486782" y="706803"/>
              </a:moveTo>
              <a:arcTo wR="2023114" hR="2023114" stAng="13235375" swAng="1210596"/>
            </a:path>
          </a:pathLst>
        </a:custGeom>
        <a:noFill/>
        <a:ln w="6350" cap="flat" cmpd="sng" algn="ctr">
          <a:solidFill>
            <a:schemeClr val="dk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7E1C1E-2DF7-4F3B-A1F9-D82491DCB37E}">
      <dsp:nvSpPr>
        <dsp:cNvPr id="0" name=""/>
        <dsp:cNvSpPr/>
      </dsp:nvSpPr>
      <dsp:spPr>
        <a:xfrm>
          <a:off x="2142008" y="3526"/>
          <a:ext cx="1507182" cy="97966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Person is misuing opioids</a:t>
          </a:r>
        </a:p>
      </dsp:txBody>
      <dsp:txXfrm>
        <a:off x="2189831" y="51349"/>
        <a:ext cx="1411536" cy="884022"/>
      </dsp:txXfrm>
    </dsp:sp>
    <dsp:sp modelId="{A3541A90-D551-4404-9D7D-71DD37AB4868}">
      <dsp:nvSpPr>
        <dsp:cNvPr id="0" name=""/>
        <dsp:cNvSpPr/>
      </dsp:nvSpPr>
      <dsp:spPr>
        <a:xfrm>
          <a:off x="589490" y="493361"/>
          <a:ext cx="4612219" cy="4612219"/>
        </a:xfrm>
        <a:custGeom>
          <a:avLst/>
          <a:gdLst/>
          <a:ahLst/>
          <a:cxnLst/>
          <a:rect l="0" t="0" r="0" b="0"/>
          <a:pathLst>
            <a:path>
              <a:moveTo>
                <a:pt x="3248888" y="201516"/>
              </a:moveTo>
              <a:arcTo wR="2306109" hR="2306109" stAng="17647835" swAng="922871"/>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2BF0E219-D37C-4986-928C-81CE090851A8}">
      <dsp:nvSpPr>
        <dsp:cNvPr id="0" name=""/>
        <dsp:cNvSpPr/>
      </dsp:nvSpPr>
      <dsp:spPr>
        <a:xfrm>
          <a:off x="4139158" y="1156581"/>
          <a:ext cx="1507182" cy="97966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They are ready for change and is in the "window of change" and seeks treatment</a:t>
          </a:r>
        </a:p>
      </dsp:txBody>
      <dsp:txXfrm>
        <a:off x="4186981" y="1204404"/>
        <a:ext cx="1411536" cy="884022"/>
      </dsp:txXfrm>
    </dsp:sp>
    <dsp:sp modelId="{C3DFF3BA-C102-4C61-9010-31ED53850010}">
      <dsp:nvSpPr>
        <dsp:cNvPr id="0" name=""/>
        <dsp:cNvSpPr/>
      </dsp:nvSpPr>
      <dsp:spPr>
        <a:xfrm>
          <a:off x="589490" y="493361"/>
          <a:ext cx="4612219" cy="4612219"/>
        </a:xfrm>
        <a:custGeom>
          <a:avLst/>
          <a:gdLst/>
          <a:ahLst/>
          <a:cxnLst/>
          <a:rect l="0" t="0" r="0" b="0"/>
          <a:pathLst>
            <a:path>
              <a:moveTo>
                <a:pt x="4576321" y="1900793"/>
              </a:moveTo>
              <a:arcTo wR="2306109" hR="2306109" stAng="20992635" swAng="1214731"/>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E3218169-4725-4440-9D40-A7E7C6963B9B}">
      <dsp:nvSpPr>
        <dsp:cNvPr id="0" name=""/>
        <dsp:cNvSpPr/>
      </dsp:nvSpPr>
      <dsp:spPr>
        <a:xfrm>
          <a:off x="4139158" y="3462691"/>
          <a:ext cx="1507182" cy="97966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The only detox facility for OUD available is in Carson City</a:t>
          </a:r>
        </a:p>
      </dsp:txBody>
      <dsp:txXfrm>
        <a:off x="4186981" y="3510514"/>
        <a:ext cx="1411536" cy="884022"/>
      </dsp:txXfrm>
    </dsp:sp>
    <dsp:sp modelId="{137F23EF-3812-4E1C-95F5-D11CFDB7055B}">
      <dsp:nvSpPr>
        <dsp:cNvPr id="0" name=""/>
        <dsp:cNvSpPr/>
      </dsp:nvSpPr>
      <dsp:spPr>
        <a:xfrm>
          <a:off x="589490" y="493361"/>
          <a:ext cx="4612219" cy="4612219"/>
        </a:xfrm>
        <a:custGeom>
          <a:avLst/>
          <a:gdLst/>
          <a:ahLst/>
          <a:cxnLst/>
          <a:rect l="0" t="0" r="0" b="0"/>
          <a:pathLst>
            <a:path>
              <a:moveTo>
                <a:pt x="3773341" y="4085259"/>
              </a:moveTo>
              <a:arcTo wR="2306109" hR="2306109" stAng="3029294" swAng="922871"/>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16FB9E66-ADAC-438C-93FF-B20D12F920E7}">
      <dsp:nvSpPr>
        <dsp:cNvPr id="0" name=""/>
        <dsp:cNvSpPr/>
      </dsp:nvSpPr>
      <dsp:spPr>
        <a:xfrm>
          <a:off x="2142008" y="4615746"/>
          <a:ext cx="1507182" cy="97966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They are placed on a waitlist for a bed in in-patient in 3-weeks</a:t>
          </a:r>
        </a:p>
      </dsp:txBody>
      <dsp:txXfrm>
        <a:off x="2189831" y="4663569"/>
        <a:ext cx="1411536" cy="884022"/>
      </dsp:txXfrm>
    </dsp:sp>
    <dsp:sp modelId="{E610C941-DF09-4672-9366-3580A779B5C0}">
      <dsp:nvSpPr>
        <dsp:cNvPr id="0" name=""/>
        <dsp:cNvSpPr/>
      </dsp:nvSpPr>
      <dsp:spPr>
        <a:xfrm>
          <a:off x="589490" y="493361"/>
          <a:ext cx="4612219" cy="4612219"/>
        </a:xfrm>
        <a:custGeom>
          <a:avLst/>
          <a:gdLst/>
          <a:ahLst/>
          <a:cxnLst/>
          <a:rect l="0" t="0" r="0" b="0"/>
          <a:pathLst>
            <a:path>
              <a:moveTo>
                <a:pt x="1363331" y="4410702"/>
              </a:moveTo>
              <a:arcTo wR="2306109" hR="2306109" stAng="6847835" swAng="922871"/>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4D553663-90D1-488F-91C2-A1D41559F6A0}">
      <dsp:nvSpPr>
        <dsp:cNvPr id="0" name=""/>
        <dsp:cNvSpPr/>
      </dsp:nvSpPr>
      <dsp:spPr>
        <a:xfrm>
          <a:off x="144858" y="3462691"/>
          <a:ext cx="1507182" cy="97966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They conitnue to use while they wait</a:t>
          </a:r>
        </a:p>
      </dsp:txBody>
      <dsp:txXfrm>
        <a:off x="192681" y="3510514"/>
        <a:ext cx="1411536" cy="884022"/>
      </dsp:txXfrm>
    </dsp:sp>
    <dsp:sp modelId="{C8B6C1E0-2C0F-412A-A590-D485F43BDBD4}">
      <dsp:nvSpPr>
        <dsp:cNvPr id="0" name=""/>
        <dsp:cNvSpPr/>
      </dsp:nvSpPr>
      <dsp:spPr>
        <a:xfrm>
          <a:off x="589490" y="493361"/>
          <a:ext cx="4612219" cy="4612219"/>
        </a:xfrm>
        <a:custGeom>
          <a:avLst/>
          <a:gdLst/>
          <a:ahLst/>
          <a:cxnLst/>
          <a:rect l="0" t="0" r="0" b="0"/>
          <a:pathLst>
            <a:path>
              <a:moveTo>
                <a:pt x="35898" y="2711426"/>
              </a:moveTo>
              <a:arcTo wR="2306109" hR="2306109" stAng="10192635" swAng="1214731"/>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3E7D2F07-3240-43EE-8BCE-6ACBF2428FB7}">
      <dsp:nvSpPr>
        <dsp:cNvPr id="0" name=""/>
        <dsp:cNvSpPr/>
      </dsp:nvSpPr>
      <dsp:spPr>
        <a:xfrm>
          <a:off x="144858" y="1156581"/>
          <a:ext cx="1507182" cy="97966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"Window of" Change close</a:t>
          </a:r>
        </a:p>
      </dsp:txBody>
      <dsp:txXfrm>
        <a:off x="192681" y="1204404"/>
        <a:ext cx="1411536" cy="884022"/>
      </dsp:txXfrm>
    </dsp:sp>
    <dsp:sp modelId="{E083F355-64AD-4D6A-B734-6BF7604EC6D0}">
      <dsp:nvSpPr>
        <dsp:cNvPr id="0" name=""/>
        <dsp:cNvSpPr/>
      </dsp:nvSpPr>
      <dsp:spPr>
        <a:xfrm>
          <a:off x="589490" y="493361"/>
          <a:ext cx="4612219" cy="4612219"/>
        </a:xfrm>
        <a:custGeom>
          <a:avLst/>
          <a:gdLst/>
          <a:ahLst/>
          <a:cxnLst/>
          <a:rect l="0" t="0" r="0" b="0"/>
          <a:pathLst>
            <a:path>
              <a:moveTo>
                <a:pt x="838878" y="526960"/>
              </a:moveTo>
              <a:arcTo wR="2306109" hR="2306109" stAng="13829294" swAng="922871"/>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7B7428-18F6-4181-A4A4-89D28353450C}">
      <dsp:nvSpPr>
        <dsp:cNvPr id="0" name=""/>
        <dsp:cNvSpPr/>
      </dsp:nvSpPr>
      <dsp:spPr>
        <a:xfrm>
          <a:off x="2438651" y="173404"/>
          <a:ext cx="1078997" cy="701348"/>
        </a:xfrm>
        <a:prstGeom prst="roundRect">
          <a:avLst/>
        </a:prstGeom>
        <a:solidFill>
          <a:srgbClr val="003399"/>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kern="1200"/>
            <a:t>Parent with untreated OUD, mental illness, and trauma</a:t>
          </a:r>
        </a:p>
      </dsp:txBody>
      <dsp:txXfrm>
        <a:off x="2472888" y="207641"/>
        <a:ext cx="1010523" cy="632874"/>
      </dsp:txXfrm>
    </dsp:sp>
    <dsp:sp modelId="{5B5CB6C3-B8B8-4566-9368-92312C41BFA2}">
      <dsp:nvSpPr>
        <dsp:cNvPr id="0" name=""/>
        <dsp:cNvSpPr/>
      </dsp:nvSpPr>
      <dsp:spPr>
        <a:xfrm>
          <a:off x="541869" y="524079"/>
          <a:ext cx="4872560" cy="4872560"/>
        </a:xfrm>
        <a:custGeom>
          <a:avLst/>
          <a:gdLst/>
          <a:ahLst/>
          <a:cxnLst/>
          <a:rect l="0" t="0" r="0" b="0"/>
          <a:pathLst>
            <a:path>
              <a:moveTo>
                <a:pt x="3051570" y="78976"/>
              </a:moveTo>
              <a:arcTo wR="2436280" hR="2436280" stAng="17077719" swAng="330855"/>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C182AE2D-E1E6-4A3A-B325-DE011341BEAD}">
      <dsp:nvSpPr>
        <dsp:cNvPr id="0" name=""/>
        <dsp:cNvSpPr/>
      </dsp:nvSpPr>
      <dsp:spPr>
        <a:xfrm>
          <a:off x="3889918" y="546999"/>
          <a:ext cx="1621884" cy="1381298"/>
        </a:xfrm>
        <a:prstGeom prst="roundRect">
          <a:avLst/>
        </a:prstGeom>
        <a:solidFill>
          <a:srgbClr val="003399"/>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466725">
            <a:lnSpc>
              <a:spcPct val="90000"/>
            </a:lnSpc>
            <a:spcBef>
              <a:spcPct val="0"/>
            </a:spcBef>
            <a:spcAft>
              <a:spcPct val="35000"/>
            </a:spcAft>
            <a:buNone/>
          </a:pPr>
          <a:r>
            <a:rPr lang="en-US" sz="1050" kern="1200"/>
            <a:t>Family faces instability</a:t>
          </a:r>
        </a:p>
        <a:p>
          <a:pPr marL="57150" lvl="1" indent="-57150" algn="l" defTabSz="466725">
            <a:lnSpc>
              <a:spcPct val="90000"/>
            </a:lnSpc>
            <a:spcBef>
              <a:spcPct val="0"/>
            </a:spcBef>
            <a:spcAft>
              <a:spcPct val="15000"/>
            </a:spcAft>
            <a:buChar char="•"/>
          </a:pPr>
          <a:r>
            <a:rPr lang="en-US" sz="1050" kern="1200"/>
            <a:t>housing insecurity, incosistent child supervision, exposure to substance use, possible child welfare involvement, possible neglect/abuse</a:t>
          </a:r>
        </a:p>
      </dsp:txBody>
      <dsp:txXfrm>
        <a:off x="3957347" y="614428"/>
        <a:ext cx="1487026" cy="1246440"/>
      </dsp:txXfrm>
    </dsp:sp>
    <dsp:sp modelId="{CD9A2934-E425-466C-99F7-7F2A91FB367C}">
      <dsp:nvSpPr>
        <dsp:cNvPr id="0" name=""/>
        <dsp:cNvSpPr/>
      </dsp:nvSpPr>
      <dsp:spPr>
        <a:xfrm>
          <a:off x="541869" y="524079"/>
          <a:ext cx="4872560" cy="4872560"/>
        </a:xfrm>
        <a:custGeom>
          <a:avLst/>
          <a:gdLst/>
          <a:ahLst/>
          <a:cxnLst/>
          <a:rect l="0" t="0" r="0" b="0"/>
          <a:pathLst>
            <a:path>
              <a:moveTo>
                <a:pt x="4692329" y="1516659"/>
              </a:moveTo>
              <a:arcTo wR="2436280" hR="2436280" stAng="20269379" swAng="521862"/>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8214D38E-957B-4F04-A04C-9CC6A98A9B91}">
      <dsp:nvSpPr>
        <dsp:cNvPr id="0" name=""/>
        <dsp:cNvSpPr/>
      </dsp:nvSpPr>
      <dsp:spPr>
        <a:xfrm>
          <a:off x="4874931" y="2512499"/>
          <a:ext cx="1078997" cy="895720"/>
        </a:xfrm>
        <a:prstGeom prst="roundRect">
          <a:avLst/>
        </a:prstGeom>
        <a:solidFill>
          <a:srgbClr val="003399"/>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kern="1200"/>
            <a:t>Child has Adverse Childhood Experiences (ACEs)</a:t>
          </a:r>
        </a:p>
      </dsp:txBody>
      <dsp:txXfrm>
        <a:off x="4918656" y="2556224"/>
        <a:ext cx="991547" cy="808270"/>
      </dsp:txXfrm>
    </dsp:sp>
    <dsp:sp modelId="{7EE67905-3112-4CEF-A574-E14B67A89683}">
      <dsp:nvSpPr>
        <dsp:cNvPr id="0" name=""/>
        <dsp:cNvSpPr/>
      </dsp:nvSpPr>
      <dsp:spPr>
        <a:xfrm>
          <a:off x="541869" y="524079"/>
          <a:ext cx="4872560" cy="4872560"/>
        </a:xfrm>
        <a:custGeom>
          <a:avLst/>
          <a:gdLst/>
          <a:ahLst/>
          <a:cxnLst/>
          <a:rect l="0" t="0" r="0" b="0"/>
          <a:pathLst>
            <a:path>
              <a:moveTo>
                <a:pt x="4795688" y="3043451"/>
              </a:moveTo>
              <a:arcTo wR="2436280" hR="2436280" stAng="865883" swAng="696382"/>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0E73E8A9-DFF2-4DA4-A370-6CA3D8B5B1FC}">
      <dsp:nvSpPr>
        <dsp:cNvPr id="0" name=""/>
        <dsp:cNvSpPr/>
      </dsp:nvSpPr>
      <dsp:spPr>
        <a:xfrm>
          <a:off x="4016921" y="4173940"/>
          <a:ext cx="1367877" cy="1018259"/>
        </a:xfrm>
        <a:prstGeom prst="roundRect">
          <a:avLst/>
        </a:prstGeom>
        <a:solidFill>
          <a:srgbClr val="003399"/>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466725">
            <a:lnSpc>
              <a:spcPct val="90000"/>
            </a:lnSpc>
            <a:spcBef>
              <a:spcPct val="0"/>
            </a:spcBef>
            <a:spcAft>
              <a:spcPct val="35000"/>
            </a:spcAft>
            <a:buNone/>
          </a:pPr>
          <a:r>
            <a:rPr lang="en-US" sz="1050" kern="1200"/>
            <a:t>Child develops mental illness due to unaddressed trauma</a:t>
          </a:r>
        </a:p>
        <a:p>
          <a:pPr marL="57150" lvl="1" indent="-57150" algn="l" defTabSz="466725">
            <a:lnSpc>
              <a:spcPct val="90000"/>
            </a:lnSpc>
            <a:spcBef>
              <a:spcPct val="0"/>
            </a:spcBef>
            <a:spcAft>
              <a:spcPct val="15000"/>
            </a:spcAft>
            <a:buChar char="•"/>
          </a:pPr>
          <a:r>
            <a:rPr lang="en-US" sz="1050" kern="1200"/>
            <a:t>limited coping skills </a:t>
          </a:r>
        </a:p>
      </dsp:txBody>
      <dsp:txXfrm>
        <a:off x="4066628" y="4223647"/>
        <a:ext cx="1268463" cy="918845"/>
      </dsp:txXfrm>
    </dsp:sp>
    <dsp:sp modelId="{F33341F1-73BE-4E5B-9291-414C143D8BB1}">
      <dsp:nvSpPr>
        <dsp:cNvPr id="0" name=""/>
        <dsp:cNvSpPr/>
      </dsp:nvSpPr>
      <dsp:spPr>
        <a:xfrm>
          <a:off x="541869" y="524079"/>
          <a:ext cx="4872560" cy="4872560"/>
        </a:xfrm>
        <a:custGeom>
          <a:avLst/>
          <a:gdLst/>
          <a:ahLst/>
          <a:cxnLst/>
          <a:rect l="0" t="0" r="0" b="0"/>
          <a:pathLst>
            <a:path>
              <a:moveTo>
                <a:pt x="3378569" y="4682956"/>
              </a:moveTo>
              <a:arcTo wR="2436280" hR="2436280" stAng="4034767" swAng="448569"/>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3EADB3C1-B88D-42DD-8540-C5DC9ADC54FB}">
      <dsp:nvSpPr>
        <dsp:cNvPr id="0" name=""/>
        <dsp:cNvSpPr/>
      </dsp:nvSpPr>
      <dsp:spPr>
        <a:xfrm>
          <a:off x="2438651" y="4805035"/>
          <a:ext cx="1078997" cy="1183210"/>
        </a:xfrm>
        <a:prstGeom prst="roundRect">
          <a:avLst/>
        </a:prstGeom>
        <a:solidFill>
          <a:srgbClr val="003399"/>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kern="1200"/>
            <a:t>Parent wants to access OUD treatment but there are no whole family services</a:t>
          </a:r>
        </a:p>
      </dsp:txBody>
      <dsp:txXfrm>
        <a:off x="2491323" y="4857707"/>
        <a:ext cx="973653" cy="1077866"/>
      </dsp:txXfrm>
    </dsp:sp>
    <dsp:sp modelId="{81ADD035-95D1-47D6-98D1-23DD5DB8E935}">
      <dsp:nvSpPr>
        <dsp:cNvPr id="0" name=""/>
        <dsp:cNvSpPr/>
      </dsp:nvSpPr>
      <dsp:spPr>
        <a:xfrm>
          <a:off x="541869" y="524079"/>
          <a:ext cx="4872560" cy="4872560"/>
        </a:xfrm>
        <a:custGeom>
          <a:avLst/>
          <a:gdLst/>
          <a:ahLst/>
          <a:cxnLst/>
          <a:rect l="0" t="0" r="0" b="0"/>
          <a:pathLst>
            <a:path>
              <a:moveTo>
                <a:pt x="1742182" y="4771594"/>
              </a:moveTo>
              <a:arcTo wR="2436280" hR="2436280" stAng="6393174" swAng="681750"/>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07DA5914-3ACB-4B6E-A665-65845EE1D3DF}">
      <dsp:nvSpPr>
        <dsp:cNvPr id="0" name=""/>
        <dsp:cNvSpPr/>
      </dsp:nvSpPr>
      <dsp:spPr>
        <a:xfrm>
          <a:off x="715940" y="4332395"/>
          <a:ext cx="1078997" cy="701348"/>
        </a:xfrm>
        <a:prstGeom prst="roundRect">
          <a:avLst/>
        </a:prstGeom>
        <a:solidFill>
          <a:srgbClr val="003399"/>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kern="1200"/>
            <a:t>Parent receives individual treatment</a:t>
          </a:r>
        </a:p>
      </dsp:txBody>
      <dsp:txXfrm>
        <a:off x="750177" y="4366632"/>
        <a:ext cx="1010523" cy="632874"/>
      </dsp:txXfrm>
    </dsp:sp>
    <dsp:sp modelId="{1B26AF81-33DB-4658-B3E3-0FA38F14DDC5}">
      <dsp:nvSpPr>
        <dsp:cNvPr id="0" name=""/>
        <dsp:cNvSpPr/>
      </dsp:nvSpPr>
      <dsp:spPr>
        <a:xfrm>
          <a:off x="541869" y="524079"/>
          <a:ext cx="4872560" cy="4872560"/>
        </a:xfrm>
        <a:custGeom>
          <a:avLst/>
          <a:gdLst/>
          <a:ahLst/>
          <a:cxnLst/>
          <a:rect l="0" t="0" r="0" b="0"/>
          <a:pathLst>
            <a:path>
              <a:moveTo>
                <a:pt x="307936" y="3621866"/>
              </a:moveTo>
              <a:arcTo wR="2436280" hR="2436280" stAng="9052811" swAng="941318"/>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C260B8C2-2D7D-4A7A-880E-6BFC00CCA4C3}">
      <dsp:nvSpPr>
        <dsp:cNvPr id="0" name=""/>
        <dsp:cNvSpPr/>
      </dsp:nvSpPr>
      <dsp:spPr>
        <a:xfrm>
          <a:off x="2370" y="2609685"/>
          <a:ext cx="1078997" cy="701348"/>
        </a:xfrm>
        <a:prstGeom prst="roundRect">
          <a:avLst/>
        </a:prstGeom>
        <a:solidFill>
          <a:srgbClr val="003399"/>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kern="1200"/>
            <a:t>Child not treate and family patterns not addressed</a:t>
          </a:r>
        </a:p>
      </dsp:txBody>
      <dsp:txXfrm>
        <a:off x="36607" y="2643922"/>
        <a:ext cx="1010523" cy="632874"/>
      </dsp:txXfrm>
    </dsp:sp>
    <dsp:sp modelId="{8527424C-A6D2-4C7D-9935-97E24BCCFF41}">
      <dsp:nvSpPr>
        <dsp:cNvPr id="0" name=""/>
        <dsp:cNvSpPr/>
      </dsp:nvSpPr>
      <dsp:spPr>
        <a:xfrm>
          <a:off x="541869" y="524079"/>
          <a:ext cx="4872560" cy="4872560"/>
        </a:xfrm>
        <a:custGeom>
          <a:avLst/>
          <a:gdLst/>
          <a:ahLst/>
          <a:cxnLst/>
          <a:rect l="0" t="0" r="0" b="0"/>
          <a:pathLst>
            <a:path>
              <a:moveTo>
                <a:pt x="57593" y="1909677"/>
              </a:moveTo>
              <a:arcTo wR="2436280" hR="2436280" stAng="11548981" swAng="764497"/>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FE83F599-ED6E-4FB6-A5C4-256EE4800B9E}">
      <dsp:nvSpPr>
        <dsp:cNvPr id="0" name=""/>
        <dsp:cNvSpPr/>
      </dsp:nvSpPr>
      <dsp:spPr>
        <a:xfrm>
          <a:off x="715940" y="712097"/>
          <a:ext cx="1078997" cy="1051103"/>
        </a:xfrm>
        <a:prstGeom prst="roundRect">
          <a:avLst/>
        </a:prstGeom>
        <a:solidFill>
          <a:srgbClr val="003399"/>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n-US" sz="1050" kern="1200"/>
            <a:t>Untreated adolescent uses substances to self medicate</a:t>
          </a:r>
        </a:p>
      </dsp:txBody>
      <dsp:txXfrm>
        <a:off x="767251" y="763408"/>
        <a:ext cx="976375" cy="948481"/>
      </dsp:txXfrm>
    </dsp:sp>
    <dsp:sp modelId="{DF5E97AF-436C-4F41-B75F-D52D47D4B774}">
      <dsp:nvSpPr>
        <dsp:cNvPr id="0" name=""/>
        <dsp:cNvSpPr/>
      </dsp:nvSpPr>
      <dsp:spPr>
        <a:xfrm>
          <a:off x="541869" y="524079"/>
          <a:ext cx="4872560" cy="4872560"/>
        </a:xfrm>
        <a:custGeom>
          <a:avLst/>
          <a:gdLst/>
          <a:ahLst/>
          <a:cxnLst/>
          <a:rect l="0" t="0" r="0" b="0"/>
          <a:pathLst>
            <a:path>
              <a:moveTo>
                <a:pt x="1375383" y="243118"/>
              </a:moveTo>
              <a:arcTo wR="2436280" hR="2436280" stAng="14651135" swAng="586744"/>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CE44AB4-7A4E-4B27-9FBC-254FFDAFAE96}">
      <dsp:nvSpPr>
        <dsp:cNvPr id="0" name=""/>
        <dsp:cNvSpPr/>
      </dsp:nvSpPr>
      <dsp:spPr>
        <a:xfrm>
          <a:off x="2091500" y="3643"/>
          <a:ext cx="1531999" cy="99579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Person with OUD is arrested (substance use related or not)</a:t>
          </a:r>
        </a:p>
      </dsp:txBody>
      <dsp:txXfrm>
        <a:off x="2140111" y="52254"/>
        <a:ext cx="1434777" cy="898577"/>
      </dsp:txXfrm>
    </dsp:sp>
    <dsp:sp modelId="{117153C5-941F-48CC-A77A-546AC7996834}">
      <dsp:nvSpPr>
        <dsp:cNvPr id="0" name=""/>
        <dsp:cNvSpPr/>
      </dsp:nvSpPr>
      <dsp:spPr>
        <a:xfrm>
          <a:off x="513851" y="501542"/>
          <a:ext cx="4687296" cy="4687296"/>
        </a:xfrm>
        <a:custGeom>
          <a:avLst/>
          <a:gdLst/>
          <a:ahLst/>
          <a:cxnLst/>
          <a:rect l="0" t="0" r="0" b="0"/>
          <a:pathLst>
            <a:path>
              <a:moveTo>
                <a:pt x="3301859" y="204836"/>
              </a:moveTo>
              <a:arcTo wR="2343648" hR="2343648" stAng="17647975" swAng="922619"/>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B31BCA91-637C-47D7-9C8A-FA1BFB5B9F12}">
      <dsp:nvSpPr>
        <dsp:cNvPr id="0" name=""/>
        <dsp:cNvSpPr/>
      </dsp:nvSpPr>
      <dsp:spPr>
        <a:xfrm>
          <a:off x="4121159" y="1175467"/>
          <a:ext cx="1531999" cy="99579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Person is either not provided MAT in jail or has to wait 3 or more days to receive medication</a:t>
          </a:r>
        </a:p>
      </dsp:txBody>
      <dsp:txXfrm>
        <a:off x="4169770" y="1224078"/>
        <a:ext cx="1434777" cy="898577"/>
      </dsp:txXfrm>
    </dsp:sp>
    <dsp:sp modelId="{E68B20E5-8906-4DB8-9DCA-B59D1DA93C8E}">
      <dsp:nvSpPr>
        <dsp:cNvPr id="0" name=""/>
        <dsp:cNvSpPr/>
      </dsp:nvSpPr>
      <dsp:spPr>
        <a:xfrm>
          <a:off x="513851" y="501542"/>
          <a:ext cx="4687296" cy="4687296"/>
        </a:xfrm>
        <a:custGeom>
          <a:avLst/>
          <a:gdLst/>
          <a:ahLst/>
          <a:cxnLst/>
          <a:rect l="0" t="0" r="0" b="0"/>
          <a:pathLst>
            <a:path>
              <a:moveTo>
                <a:pt x="4650824" y="1931792"/>
              </a:moveTo>
              <a:arcTo wR="2343648" hR="2343648" stAng="20992722" swAng="1214556"/>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DAF1EAC9-6796-4968-9B74-A5DAE5325F2C}">
      <dsp:nvSpPr>
        <dsp:cNvPr id="0" name=""/>
        <dsp:cNvSpPr/>
      </dsp:nvSpPr>
      <dsp:spPr>
        <a:xfrm>
          <a:off x="4121159" y="3519115"/>
          <a:ext cx="1531999" cy="99579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Forced withdrawal in custody</a:t>
          </a:r>
        </a:p>
      </dsp:txBody>
      <dsp:txXfrm>
        <a:off x="4169770" y="3567726"/>
        <a:ext cx="1434777" cy="898577"/>
      </dsp:txXfrm>
    </dsp:sp>
    <dsp:sp modelId="{564E0DB9-91AE-4631-86EC-22DAC9B56D66}">
      <dsp:nvSpPr>
        <dsp:cNvPr id="0" name=""/>
        <dsp:cNvSpPr/>
      </dsp:nvSpPr>
      <dsp:spPr>
        <a:xfrm>
          <a:off x="513851" y="501542"/>
          <a:ext cx="4687296" cy="4687296"/>
        </a:xfrm>
        <a:custGeom>
          <a:avLst/>
          <a:gdLst/>
          <a:ahLst/>
          <a:cxnLst/>
          <a:rect l="0" t="0" r="0" b="0"/>
          <a:pathLst>
            <a:path>
              <a:moveTo>
                <a:pt x="3834704" y="4151806"/>
              </a:moveTo>
              <a:arcTo wR="2343648" hR="2343648" stAng="3029406" swAng="922619"/>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0EA5B81C-B627-414F-BF3C-46268CBAAEF0}">
      <dsp:nvSpPr>
        <dsp:cNvPr id="0" name=""/>
        <dsp:cNvSpPr/>
      </dsp:nvSpPr>
      <dsp:spPr>
        <a:xfrm>
          <a:off x="2091500" y="4690939"/>
          <a:ext cx="1531999" cy="99579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Connected to supports in custody through The Bridge</a:t>
          </a:r>
        </a:p>
      </dsp:txBody>
      <dsp:txXfrm>
        <a:off x="2140111" y="4739550"/>
        <a:ext cx="1434777" cy="898577"/>
      </dsp:txXfrm>
    </dsp:sp>
    <dsp:sp modelId="{552155DA-F52F-4CB4-980C-38578A000FE9}">
      <dsp:nvSpPr>
        <dsp:cNvPr id="0" name=""/>
        <dsp:cNvSpPr/>
      </dsp:nvSpPr>
      <dsp:spPr>
        <a:xfrm>
          <a:off x="513851" y="501542"/>
          <a:ext cx="4687296" cy="4687296"/>
        </a:xfrm>
        <a:custGeom>
          <a:avLst/>
          <a:gdLst/>
          <a:ahLst/>
          <a:cxnLst/>
          <a:rect l="0" t="0" r="0" b="0"/>
          <a:pathLst>
            <a:path>
              <a:moveTo>
                <a:pt x="1385436" y="4482460"/>
              </a:moveTo>
              <a:arcTo wR="2343648" hR="2343648" stAng="6847975" swAng="922619"/>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08459D2E-C5CB-42F1-AC85-552E953A7E46}">
      <dsp:nvSpPr>
        <dsp:cNvPr id="0" name=""/>
        <dsp:cNvSpPr/>
      </dsp:nvSpPr>
      <dsp:spPr>
        <a:xfrm>
          <a:off x="61841" y="3519115"/>
          <a:ext cx="1531999" cy="99579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en-US" sz="1000" kern="1200"/>
            <a:t>Released from custody without a warm handoff to community services</a:t>
          </a:r>
        </a:p>
        <a:p>
          <a:pPr marL="57150" lvl="1" indent="-57150" algn="l" defTabSz="355600">
            <a:lnSpc>
              <a:spcPct val="90000"/>
            </a:lnSpc>
            <a:spcBef>
              <a:spcPct val="0"/>
            </a:spcBef>
            <a:spcAft>
              <a:spcPct val="15000"/>
            </a:spcAft>
            <a:buChar char="•"/>
          </a:pPr>
          <a:r>
            <a:rPr lang="en-US" sz="800" kern="1200"/>
            <a:t>No housing, transportation, medication, etc.</a:t>
          </a:r>
        </a:p>
      </dsp:txBody>
      <dsp:txXfrm>
        <a:off x="110452" y="3567726"/>
        <a:ext cx="1434777" cy="898577"/>
      </dsp:txXfrm>
    </dsp:sp>
    <dsp:sp modelId="{6F71D221-B850-4F44-9A95-624556527D03}">
      <dsp:nvSpPr>
        <dsp:cNvPr id="0" name=""/>
        <dsp:cNvSpPr/>
      </dsp:nvSpPr>
      <dsp:spPr>
        <a:xfrm>
          <a:off x="513851" y="501542"/>
          <a:ext cx="4687296" cy="4687296"/>
        </a:xfrm>
        <a:custGeom>
          <a:avLst/>
          <a:gdLst/>
          <a:ahLst/>
          <a:cxnLst/>
          <a:rect l="0" t="0" r="0" b="0"/>
          <a:pathLst>
            <a:path>
              <a:moveTo>
                <a:pt x="36472" y="2755503"/>
              </a:moveTo>
              <a:arcTo wR="2343648" hR="2343648" stAng="10192722" swAng="1214556"/>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8ED5002C-A417-4A29-9C7E-C4917ECD3EEB}">
      <dsp:nvSpPr>
        <dsp:cNvPr id="0" name=""/>
        <dsp:cNvSpPr/>
      </dsp:nvSpPr>
      <dsp:spPr>
        <a:xfrm>
          <a:off x="61841" y="1175467"/>
          <a:ext cx="1531999" cy="995799"/>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Reocurrence of use</a:t>
          </a:r>
        </a:p>
      </dsp:txBody>
      <dsp:txXfrm>
        <a:off x="110452" y="1224078"/>
        <a:ext cx="1434777" cy="898577"/>
      </dsp:txXfrm>
    </dsp:sp>
    <dsp:sp modelId="{7B750B3F-E1B3-4783-B5C6-60D05C822917}">
      <dsp:nvSpPr>
        <dsp:cNvPr id="0" name=""/>
        <dsp:cNvSpPr/>
      </dsp:nvSpPr>
      <dsp:spPr>
        <a:xfrm>
          <a:off x="513851" y="501542"/>
          <a:ext cx="4687296" cy="4687296"/>
        </a:xfrm>
        <a:custGeom>
          <a:avLst/>
          <a:gdLst/>
          <a:ahLst/>
          <a:cxnLst/>
          <a:rect l="0" t="0" r="0" b="0"/>
          <a:pathLst>
            <a:path>
              <a:moveTo>
                <a:pt x="852592" y="535489"/>
              </a:moveTo>
              <a:arcTo wR="2343648" hR="2343648" stAng="13829406" swAng="922619"/>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061459-F022-4249-A683-BE03564336ED}">
      <dsp:nvSpPr>
        <dsp:cNvPr id="0" name=""/>
        <dsp:cNvSpPr/>
      </dsp:nvSpPr>
      <dsp:spPr>
        <a:xfrm>
          <a:off x="2215700" y="-74957"/>
          <a:ext cx="1448137" cy="1455367"/>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US" sz="1100" kern="1200"/>
            <a:t>Unhoused person is ready for treatment</a:t>
          </a:r>
        </a:p>
        <a:p>
          <a:pPr marL="57150" lvl="1" indent="-57150" algn="l" defTabSz="488950">
            <a:lnSpc>
              <a:spcPct val="90000"/>
            </a:lnSpc>
            <a:spcBef>
              <a:spcPct val="0"/>
            </a:spcBef>
            <a:spcAft>
              <a:spcPct val="15000"/>
            </a:spcAft>
            <a:buChar char="•"/>
          </a:pPr>
          <a:r>
            <a:rPr lang="en-US" sz="1100" kern="1200"/>
            <a:t>can't rest or sleep, their medication and ID are stolen, constant stress and trauma, threat of violence</a:t>
          </a:r>
        </a:p>
      </dsp:txBody>
      <dsp:txXfrm>
        <a:off x="2286392" y="-4265"/>
        <a:ext cx="1306753" cy="1313983"/>
      </dsp:txXfrm>
    </dsp:sp>
    <dsp:sp modelId="{24BBEE0F-877A-4B43-AE71-D348F0E9F401}">
      <dsp:nvSpPr>
        <dsp:cNvPr id="0" name=""/>
        <dsp:cNvSpPr/>
      </dsp:nvSpPr>
      <dsp:spPr>
        <a:xfrm>
          <a:off x="563184" y="652726"/>
          <a:ext cx="4753170" cy="4753170"/>
        </a:xfrm>
        <a:custGeom>
          <a:avLst/>
          <a:gdLst/>
          <a:ahLst/>
          <a:cxnLst/>
          <a:rect l="0" t="0" r="0" b="0"/>
          <a:pathLst>
            <a:path>
              <a:moveTo>
                <a:pt x="3209606" y="150774"/>
              </a:moveTo>
              <a:arcTo wR="2376585" hR="2376585" stAng="17431118" swAng="502541"/>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8DDB9C0E-54A5-44F2-8F0E-7E2E2073E6AA}">
      <dsp:nvSpPr>
        <dsp:cNvPr id="0" name=""/>
        <dsp:cNvSpPr/>
      </dsp:nvSpPr>
      <dsp:spPr>
        <a:xfrm>
          <a:off x="4032251" y="1006736"/>
          <a:ext cx="1176034" cy="68415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Enters outpatient treament while homeless</a:t>
          </a:r>
        </a:p>
      </dsp:txBody>
      <dsp:txXfrm>
        <a:off x="4065648" y="1040133"/>
        <a:ext cx="1109240" cy="617357"/>
      </dsp:txXfrm>
    </dsp:sp>
    <dsp:sp modelId="{28518E77-9FEB-4A1F-B6C2-A6D6BEC72B21}">
      <dsp:nvSpPr>
        <dsp:cNvPr id="0" name=""/>
        <dsp:cNvSpPr/>
      </dsp:nvSpPr>
      <dsp:spPr>
        <a:xfrm>
          <a:off x="563184" y="652726"/>
          <a:ext cx="4753170" cy="4753170"/>
        </a:xfrm>
        <a:custGeom>
          <a:avLst/>
          <a:gdLst/>
          <a:ahLst/>
          <a:cxnLst/>
          <a:rect l="0" t="0" r="0" b="0"/>
          <a:pathLst>
            <a:path>
              <a:moveTo>
                <a:pt x="4437584" y="1193183"/>
              </a:moveTo>
              <a:arcTo wR="2376585" hR="2376585" stAng="19808164" swAng="802371"/>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9C060AD5-8D0F-4377-88B3-EF13B2EAD3C7}">
      <dsp:nvSpPr>
        <dsp:cNvPr id="0" name=""/>
        <dsp:cNvSpPr/>
      </dsp:nvSpPr>
      <dsp:spPr>
        <a:xfrm>
          <a:off x="4643275" y="2531961"/>
          <a:ext cx="1346157" cy="99470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Misses appointements due to lack of transportation, lost/stolen ID/medication </a:t>
          </a:r>
        </a:p>
      </dsp:txBody>
      <dsp:txXfrm>
        <a:off x="4691832" y="2580518"/>
        <a:ext cx="1249043" cy="897587"/>
      </dsp:txXfrm>
    </dsp:sp>
    <dsp:sp modelId="{739DB469-6E27-400F-B0F8-4038082783E3}">
      <dsp:nvSpPr>
        <dsp:cNvPr id="0" name=""/>
        <dsp:cNvSpPr/>
      </dsp:nvSpPr>
      <dsp:spPr>
        <a:xfrm>
          <a:off x="563184" y="652726"/>
          <a:ext cx="4753170" cy="4753170"/>
        </a:xfrm>
        <a:custGeom>
          <a:avLst/>
          <a:gdLst/>
          <a:ahLst/>
          <a:cxnLst/>
          <a:rect l="0" t="0" r="0" b="0"/>
          <a:pathLst>
            <a:path>
              <a:moveTo>
                <a:pt x="4662538" y="3026641"/>
              </a:moveTo>
              <a:arcTo wR="2376585" hR="2376585" stAng="952449" swAng="688278"/>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F01C959B-AED4-4F6C-95B1-23D634D67BBC}">
      <dsp:nvSpPr>
        <dsp:cNvPr id="0" name=""/>
        <dsp:cNvSpPr/>
      </dsp:nvSpPr>
      <dsp:spPr>
        <a:xfrm>
          <a:off x="3925586" y="4258315"/>
          <a:ext cx="1389363" cy="90299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Unable to concentrate on behvioral changes due to constant need to focus on survival</a:t>
          </a:r>
        </a:p>
      </dsp:txBody>
      <dsp:txXfrm>
        <a:off x="3969666" y="4302395"/>
        <a:ext cx="1301203" cy="814830"/>
      </dsp:txXfrm>
    </dsp:sp>
    <dsp:sp modelId="{F37BE952-15BB-46E8-A17B-E3754AE11DA2}">
      <dsp:nvSpPr>
        <dsp:cNvPr id="0" name=""/>
        <dsp:cNvSpPr/>
      </dsp:nvSpPr>
      <dsp:spPr>
        <a:xfrm>
          <a:off x="563184" y="652726"/>
          <a:ext cx="4753170" cy="4753170"/>
        </a:xfrm>
        <a:custGeom>
          <a:avLst/>
          <a:gdLst/>
          <a:ahLst/>
          <a:cxnLst/>
          <a:rect l="0" t="0" r="0" b="0"/>
          <a:pathLst>
            <a:path>
              <a:moveTo>
                <a:pt x="3346234" y="4546363"/>
              </a:moveTo>
              <a:arcTo wR="2376585" hR="2376585" stAng="3955241" swAng="386751"/>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02607DA4-917A-42A0-A079-B0885DDF9C3D}">
      <dsp:nvSpPr>
        <dsp:cNvPr id="0" name=""/>
        <dsp:cNvSpPr/>
      </dsp:nvSpPr>
      <dsp:spPr>
        <a:xfrm>
          <a:off x="2305050" y="4990086"/>
          <a:ext cx="1269437" cy="8316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Provider records "non-compliance" and "treatment resistant"</a:t>
          </a:r>
        </a:p>
      </dsp:txBody>
      <dsp:txXfrm>
        <a:off x="2345646" y="5030682"/>
        <a:ext cx="1188245" cy="750428"/>
      </dsp:txXfrm>
    </dsp:sp>
    <dsp:sp modelId="{4DE96984-FC7B-4237-8AC5-788301B5F7E9}">
      <dsp:nvSpPr>
        <dsp:cNvPr id="0" name=""/>
        <dsp:cNvSpPr/>
      </dsp:nvSpPr>
      <dsp:spPr>
        <a:xfrm>
          <a:off x="563184" y="652726"/>
          <a:ext cx="4753170" cy="4753170"/>
        </a:xfrm>
        <a:custGeom>
          <a:avLst/>
          <a:gdLst/>
          <a:ahLst/>
          <a:cxnLst/>
          <a:rect l="0" t="0" r="0" b="0"/>
          <a:pathLst>
            <a:path>
              <a:moveTo>
                <a:pt x="1653944" y="4640640"/>
              </a:moveTo>
              <a:arcTo wR="2376585" hR="2376585" stAng="6462122" swAng="399183"/>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808F0F3B-3AA9-4FFE-8893-D8C2CB807192}">
      <dsp:nvSpPr>
        <dsp:cNvPr id="0" name=""/>
        <dsp:cNvSpPr/>
      </dsp:nvSpPr>
      <dsp:spPr>
        <a:xfrm>
          <a:off x="622593" y="4264664"/>
          <a:ext cx="1273352" cy="89029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US" sz="1100" kern="1200"/>
            <a:t>Person completes treatment</a:t>
          </a:r>
        </a:p>
        <a:p>
          <a:pPr marL="57150" lvl="1" indent="-57150" algn="l" defTabSz="488950">
            <a:lnSpc>
              <a:spcPct val="90000"/>
            </a:lnSpc>
            <a:spcBef>
              <a:spcPct val="0"/>
            </a:spcBef>
            <a:spcAft>
              <a:spcPct val="15000"/>
            </a:spcAft>
            <a:buChar char="•"/>
          </a:pPr>
          <a:r>
            <a:rPr lang="en-US" sz="1100" kern="1200"/>
            <a:t>unsuccesfully or succesfully</a:t>
          </a:r>
        </a:p>
      </dsp:txBody>
      <dsp:txXfrm>
        <a:off x="666053" y="4308124"/>
        <a:ext cx="1186432" cy="803372"/>
      </dsp:txXfrm>
    </dsp:sp>
    <dsp:sp modelId="{007D9B8E-BF86-41B9-9DD2-E361D8A9D258}">
      <dsp:nvSpPr>
        <dsp:cNvPr id="0" name=""/>
        <dsp:cNvSpPr/>
      </dsp:nvSpPr>
      <dsp:spPr>
        <a:xfrm>
          <a:off x="563184" y="652726"/>
          <a:ext cx="4753170" cy="4753170"/>
        </a:xfrm>
        <a:custGeom>
          <a:avLst/>
          <a:gdLst/>
          <a:ahLst/>
          <a:cxnLst/>
          <a:rect l="0" t="0" r="0" b="0"/>
          <a:pathLst>
            <a:path>
              <a:moveTo>
                <a:pt x="265975" y="3469051"/>
              </a:moveTo>
              <a:arcTo wR="2376585" hR="2376585" stAng="9158016" swAng="717419"/>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15137D25-5D8A-454D-8372-AD20348F86F5}">
      <dsp:nvSpPr>
        <dsp:cNvPr id="0" name=""/>
        <dsp:cNvSpPr/>
      </dsp:nvSpPr>
      <dsp:spPr>
        <a:xfrm>
          <a:off x="-179183" y="2557250"/>
          <a:ext cx="1484734" cy="94412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Person secures housing in a place they previously used or is still houseless</a:t>
          </a:r>
        </a:p>
      </dsp:txBody>
      <dsp:txXfrm>
        <a:off x="-133095" y="2603338"/>
        <a:ext cx="1392558" cy="851945"/>
      </dsp:txXfrm>
    </dsp:sp>
    <dsp:sp modelId="{E7FDB099-79E0-4FB9-831B-A6DC0882067F}">
      <dsp:nvSpPr>
        <dsp:cNvPr id="0" name=""/>
        <dsp:cNvSpPr/>
      </dsp:nvSpPr>
      <dsp:spPr>
        <a:xfrm>
          <a:off x="563184" y="652726"/>
          <a:ext cx="4753170" cy="4753170"/>
        </a:xfrm>
        <a:custGeom>
          <a:avLst/>
          <a:gdLst/>
          <a:ahLst/>
          <a:cxnLst/>
          <a:rect l="0" t="0" r="0" b="0"/>
          <a:pathLst>
            <a:path>
              <a:moveTo>
                <a:pt x="91955" y="1721889"/>
              </a:moveTo>
              <a:arcTo wR="2376585" hR="2376585" stAng="11759427" swAng="825079"/>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89764849-6FFF-42DA-B2E0-E25CF1EC6028}">
      <dsp:nvSpPr>
        <dsp:cNvPr id="0" name=""/>
        <dsp:cNvSpPr/>
      </dsp:nvSpPr>
      <dsp:spPr>
        <a:xfrm>
          <a:off x="619888" y="1006736"/>
          <a:ext cx="1278762" cy="68415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Environment triggers reocurrence of use</a:t>
          </a:r>
        </a:p>
      </dsp:txBody>
      <dsp:txXfrm>
        <a:off x="653285" y="1040133"/>
        <a:ext cx="1211968" cy="617357"/>
      </dsp:txXfrm>
    </dsp:sp>
    <dsp:sp modelId="{D08393CC-DA94-448E-8BA9-EB26D6C6D8F6}">
      <dsp:nvSpPr>
        <dsp:cNvPr id="0" name=""/>
        <dsp:cNvSpPr/>
      </dsp:nvSpPr>
      <dsp:spPr>
        <a:xfrm>
          <a:off x="563184" y="652726"/>
          <a:ext cx="4753170" cy="4753170"/>
        </a:xfrm>
        <a:custGeom>
          <a:avLst/>
          <a:gdLst/>
          <a:ahLst/>
          <a:cxnLst/>
          <a:rect l="0" t="0" r="0" b="0"/>
          <a:pathLst>
            <a:path>
              <a:moveTo>
                <a:pt x="1228230" y="295855"/>
              </a:moveTo>
              <a:arcTo wR="2376585" hR="2376585" stAng="14466342" swAng="502541"/>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Washoe">
  <a:themeElements>
    <a:clrScheme name="Washoe">
      <a:dk1>
        <a:sysClr val="windowText" lastClr="000000"/>
      </a:dk1>
      <a:lt1>
        <a:sysClr val="window" lastClr="FFFFFF"/>
      </a:lt1>
      <a:dk2>
        <a:srgbClr val="373545"/>
      </a:dk2>
      <a:lt2>
        <a:srgbClr val="E4E9F1"/>
      </a:lt2>
      <a:accent1>
        <a:srgbClr val="0075AA"/>
      </a:accent1>
      <a:accent2>
        <a:srgbClr val="CE9F2B"/>
      </a:accent2>
      <a:accent3>
        <a:srgbClr val="033B4B"/>
      </a:accent3>
      <a:accent4>
        <a:srgbClr val="1B7A6E"/>
      </a:accent4>
      <a:accent5>
        <a:srgbClr val="6B4F1D"/>
      </a:accent5>
      <a:accent6>
        <a:srgbClr val="8B2F2F"/>
      </a:accent6>
      <a:hlink>
        <a:srgbClr val="0075AA"/>
      </a:hlink>
      <a:folHlink>
        <a:srgbClr val="6B4F1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Washoe" id="{B99BEEAE-2105-4639-9CFD-19BC7B254332}" vid="{9A0EFCB7-C5D0-4225-82CE-0F69537FB59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ffb6a16-e96d-4a70-839c-b4db42cc8198" xsi:nil="true"/>
    <lcf76f155ced4ddcb4097134ff3c332f xmlns="c590e910-a4f9-4699-8667-14a20af4f7aa">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FD217513AFCDB42A563D3375FD26198" ma:contentTypeVersion="16" ma:contentTypeDescription="Create a new document." ma:contentTypeScope="" ma:versionID="28f97727bc9d1aed2ed29ce813ee7506">
  <xsd:schema xmlns:xsd="http://www.w3.org/2001/XMLSchema" xmlns:xs="http://www.w3.org/2001/XMLSchema" xmlns:p="http://schemas.microsoft.com/office/2006/metadata/properties" xmlns:ns2="c590e910-a4f9-4699-8667-14a20af4f7aa" xmlns:ns3="dffb6a16-e96d-4a70-839c-b4db42cc8198" targetNamespace="http://schemas.microsoft.com/office/2006/metadata/properties" ma:root="true" ma:fieldsID="6332d8673b29528833516cd6f2f24e44" ns2:_="" ns3:_="">
    <xsd:import namespace="c590e910-a4f9-4699-8667-14a20af4f7aa"/>
    <xsd:import namespace="dffb6a16-e96d-4a70-839c-b4db42cc8198"/>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90e910-a4f9-4699-8667-14a20af4f7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1b48f011-0c99-48a8-b23c-e11e698ab55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ffb6a16-e96d-4a70-839c-b4db42cc8198"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5f168522-d6c1-42a8-9942-777377fd778b}" ma:internalName="TaxCatchAll" ma:showField="CatchAllData" ma:web="dffb6a16-e96d-4a70-839c-b4db42cc819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F62E14-6B2C-417E-9796-B6C891416A2E}">
  <ds:schemaRefs>
    <ds:schemaRef ds:uri="http://schemas.microsoft.com/office/2006/metadata/properties"/>
    <ds:schemaRef ds:uri="http://schemas.microsoft.com/office/infopath/2007/PartnerControls"/>
    <ds:schemaRef ds:uri="dffb6a16-e96d-4a70-839c-b4db42cc8198"/>
    <ds:schemaRef ds:uri="c590e910-a4f9-4699-8667-14a20af4f7aa"/>
  </ds:schemaRefs>
</ds:datastoreItem>
</file>

<file path=customXml/itemProps2.xml><?xml version="1.0" encoding="utf-8"?>
<ds:datastoreItem xmlns:ds="http://schemas.openxmlformats.org/officeDocument/2006/customXml" ds:itemID="{DF512779-CE11-4205-B139-DC4DAC2992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90e910-a4f9-4699-8667-14a20af4f7aa"/>
    <ds:schemaRef ds:uri="dffb6a16-e96d-4a70-839c-b4db42cc819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3ABAE04-A527-489C-BE57-2B38D5779C68}">
  <ds:schemaRefs>
    <ds:schemaRef ds:uri="http://schemas.microsoft.com/sharepoint/v3/contenttype/forms"/>
  </ds:schemaRefs>
</ds:datastoreItem>
</file>

<file path=customXml/itemProps4.xml><?xml version="1.0" encoding="utf-8"?>
<ds:datastoreItem xmlns:ds="http://schemas.openxmlformats.org/officeDocument/2006/customXml" ds:itemID="{B169DCE5-0E57-47BD-9096-4622B5A79B27}">
  <ds:schemaRefs>
    <ds:schemaRef ds:uri="http://schemas.openxmlformats.org/officeDocument/2006/bibliography"/>
  </ds:schemaRefs>
</ds:datastoreItem>
</file>

<file path=docMetadata/LabelInfo.xml><?xml version="1.0" encoding="utf-8"?>
<clbl:labelList xmlns:clbl="http://schemas.microsoft.com/office/2020/mipLabelMetadata">
  <clbl:label id="{9ac805d7-b58a-482b-8a4e-e7effbd5188b}" enabled="1" method="Privileged" siteId="{a2a21b60-5625-43fe-a55a-52f5e111d71c}" removed="0"/>
</clbl:labelList>
</file>

<file path=docProps/app.xml><?xml version="1.0" encoding="utf-8"?>
<Properties xmlns="http://schemas.openxmlformats.org/officeDocument/2006/extended-properties" xmlns:vt="http://schemas.openxmlformats.org/officeDocument/2006/docPropsVTypes">
  <Template>Normal</Template>
  <TotalTime>2</TotalTime>
  <Pages>189</Pages>
  <Words>43669</Words>
  <Characters>248917</Characters>
  <Application>Microsoft Office Word</Application>
  <DocSecurity>8</DocSecurity>
  <Lines>2074</Lines>
  <Paragraphs>584</Paragraphs>
  <ScaleCrop>false</ScaleCrop>
  <HeadingPairs>
    <vt:vector size="2" baseType="variant">
      <vt:variant>
        <vt:lpstr>Title</vt:lpstr>
      </vt:variant>
      <vt:variant>
        <vt:i4>1</vt:i4>
      </vt:variant>
    </vt:vector>
  </HeadingPairs>
  <TitlesOfParts>
    <vt:vector size="1" baseType="lpstr">
      <vt:lpstr/>
    </vt:vector>
  </TitlesOfParts>
  <Company>Washoe County</Company>
  <LinksUpToDate>false</LinksUpToDate>
  <CharactersWithSpaces>292002</CharactersWithSpaces>
  <SharedDoc>false</SharedDoc>
  <HLinks>
    <vt:vector size="288" baseType="variant">
      <vt:variant>
        <vt:i4>5111929</vt:i4>
      </vt:variant>
      <vt:variant>
        <vt:i4>252</vt:i4>
      </vt:variant>
      <vt:variant>
        <vt:i4>0</vt:i4>
      </vt:variant>
      <vt:variant>
        <vt:i4>5</vt:i4>
      </vt:variant>
      <vt:variant>
        <vt:lpwstr/>
      </vt:variant>
      <vt:variant>
        <vt:lpwstr>_Guiding_Values_and</vt:lpwstr>
      </vt:variant>
      <vt:variant>
        <vt:i4>1114119</vt:i4>
      </vt:variant>
      <vt:variant>
        <vt:i4>249</vt:i4>
      </vt:variant>
      <vt:variant>
        <vt:i4>0</vt:i4>
      </vt:variant>
      <vt:variant>
        <vt:i4>5</vt:i4>
      </vt:variant>
      <vt:variant>
        <vt:lpwstr>https://www.leg.state.nv.us/nrs/NRS-433.html</vt:lpwstr>
      </vt:variant>
      <vt:variant>
        <vt:lpwstr>NRS433Sec740</vt:lpwstr>
      </vt:variant>
      <vt:variant>
        <vt:i4>1703996</vt:i4>
      </vt:variant>
      <vt:variant>
        <vt:i4>242</vt:i4>
      </vt:variant>
      <vt:variant>
        <vt:i4>0</vt:i4>
      </vt:variant>
      <vt:variant>
        <vt:i4>5</vt:i4>
      </vt:variant>
      <vt:variant>
        <vt:lpwstr/>
      </vt:variant>
      <vt:variant>
        <vt:lpwstr>_Toc210298764</vt:lpwstr>
      </vt:variant>
      <vt:variant>
        <vt:i4>1703996</vt:i4>
      </vt:variant>
      <vt:variant>
        <vt:i4>236</vt:i4>
      </vt:variant>
      <vt:variant>
        <vt:i4>0</vt:i4>
      </vt:variant>
      <vt:variant>
        <vt:i4>5</vt:i4>
      </vt:variant>
      <vt:variant>
        <vt:lpwstr/>
      </vt:variant>
      <vt:variant>
        <vt:lpwstr>_Toc210298763</vt:lpwstr>
      </vt:variant>
      <vt:variant>
        <vt:i4>1703996</vt:i4>
      </vt:variant>
      <vt:variant>
        <vt:i4>230</vt:i4>
      </vt:variant>
      <vt:variant>
        <vt:i4>0</vt:i4>
      </vt:variant>
      <vt:variant>
        <vt:i4>5</vt:i4>
      </vt:variant>
      <vt:variant>
        <vt:lpwstr/>
      </vt:variant>
      <vt:variant>
        <vt:lpwstr>_Toc210298762</vt:lpwstr>
      </vt:variant>
      <vt:variant>
        <vt:i4>1703996</vt:i4>
      </vt:variant>
      <vt:variant>
        <vt:i4>224</vt:i4>
      </vt:variant>
      <vt:variant>
        <vt:i4>0</vt:i4>
      </vt:variant>
      <vt:variant>
        <vt:i4>5</vt:i4>
      </vt:variant>
      <vt:variant>
        <vt:lpwstr/>
      </vt:variant>
      <vt:variant>
        <vt:lpwstr>_Toc210298761</vt:lpwstr>
      </vt:variant>
      <vt:variant>
        <vt:i4>1703996</vt:i4>
      </vt:variant>
      <vt:variant>
        <vt:i4>218</vt:i4>
      </vt:variant>
      <vt:variant>
        <vt:i4>0</vt:i4>
      </vt:variant>
      <vt:variant>
        <vt:i4>5</vt:i4>
      </vt:variant>
      <vt:variant>
        <vt:lpwstr/>
      </vt:variant>
      <vt:variant>
        <vt:lpwstr>_Toc210298760</vt:lpwstr>
      </vt:variant>
      <vt:variant>
        <vt:i4>1638460</vt:i4>
      </vt:variant>
      <vt:variant>
        <vt:i4>212</vt:i4>
      </vt:variant>
      <vt:variant>
        <vt:i4>0</vt:i4>
      </vt:variant>
      <vt:variant>
        <vt:i4>5</vt:i4>
      </vt:variant>
      <vt:variant>
        <vt:lpwstr/>
      </vt:variant>
      <vt:variant>
        <vt:lpwstr>_Toc210298759</vt:lpwstr>
      </vt:variant>
      <vt:variant>
        <vt:i4>1638460</vt:i4>
      </vt:variant>
      <vt:variant>
        <vt:i4>206</vt:i4>
      </vt:variant>
      <vt:variant>
        <vt:i4>0</vt:i4>
      </vt:variant>
      <vt:variant>
        <vt:i4>5</vt:i4>
      </vt:variant>
      <vt:variant>
        <vt:lpwstr/>
      </vt:variant>
      <vt:variant>
        <vt:lpwstr>_Toc210298758</vt:lpwstr>
      </vt:variant>
      <vt:variant>
        <vt:i4>1638460</vt:i4>
      </vt:variant>
      <vt:variant>
        <vt:i4>200</vt:i4>
      </vt:variant>
      <vt:variant>
        <vt:i4>0</vt:i4>
      </vt:variant>
      <vt:variant>
        <vt:i4>5</vt:i4>
      </vt:variant>
      <vt:variant>
        <vt:lpwstr/>
      </vt:variant>
      <vt:variant>
        <vt:lpwstr>_Toc210298757</vt:lpwstr>
      </vt:variant>
      <vt:variant>
        <vt:i4>1638460</vt:i4>
      </vt:variant>
      <vt:variant>
        <vt:i4>194</vt:i4>
      </vt:variant>
      <vt:variant>
        <vt:i4>0</vt:i4>
      </vt:variant>
      <vt:variant>
        <vt:i4>5</vt:i4>
      </vt:variant>
      <vt:variant>
        <vt:lpwstr/>
      </vt:variant>
      <vt:variant>
        <vt:lpwstr>_Toc210298756</vt:lpwstr>
      </vt:variant>
      <vt:variant>
        <vt:i4>1638460</vt:i4>
      </vt:variant>
      <vt:variant>
        <vt:i4>188</vt:i4>
      </vt:variant>
      <vt:variant>
        <vt:i4>0</vt:i4>
      </vt:variant>
      <vt:variant>
        <vt:i4>5</vt:i4>
      </vt:variant>
      <vt:variant>
        <vt:lpwstr/>
      </vt:variant>
      <vt:variant>
        <vt:lpwstr>_Toc210298755</vt:lpwstr>
      </vt:variant>
      <vt:variant>
        <vt:i4>1638460</vt:i4>
      </vt:variant>
      <vt:variant>
        <vt:i4>182</vt:i4>
      </vt:variant>
      <vt:variant>
        <vt:i4>0</vt:i4>
      </vt:variant>
      <vt:variant>
        <vt:i4>5</vt:i4>
      </vt:variant>
      <vt:variant>
        <vt:lpwstr/>
      </vt:variant>
      <vt:variant>
        <vt:lpwstr>_Toc210298754</vt:lpwstr>
      </vt:variant>
      <vt:variant>
        <vt:i4>1638460</vt:i4>
      </vt:variant>
      <vt:variant>
        <vt:i4>176</vt:i4>
      </vt:variant>
      <vt:variant>
        <vt:i4>0</vt:i4>
      </vt:variant>
      <vt:variant>
        <vt:i4>5</vt:i4>
      </vt:variant>
      <vt:variant>
        <vt:lpwstr/>
      </vt:variant>
      <vt:variant>
        <vt:lpwstr>_Toc210298753</vt:lpwstr>
      </vt:variant>
      <vt:variant>
        <vt:i4>1638460</vt:i4>
      </vt:variant>
      <vt:variant>
        <vt:i4>170</vt:i4>
      </vt:variant>
      <vt:variant>
        <vt:i4>0</vt:i4>
      </vt:variant>
      <vt:variant>
        <vt:i4>5</vt:i4>
      </vt:variant>
      <vt:variant>
        <vt:lpwstr/>
      </vt:variant>
      <vt:variant>
        <vt:lpwstr>_Toc210298752</vt:lpwstr>
      </vt:variant>
      <vt:variant>
        <vt:i4>1638460</vt:i4>
      </vt:variant>
      <vt:variant>
        <vt:i4>164</vt:i4>
      </vt:variant>
      <vt:variant>
        <vt:i4>0</vt:i4>
      </vt:variant>
      <vt:variant>
        <vt:i4>5</vt:i4>
      </vt:variant>
      <vt:variant>
        <vt:lpwstr/>
      </vt:variant>
      <vt:variant>
        <vt:lpwstr>_Toc210298751</vt:lpwstr>
      </vt:variant>
      <vt:variant>
        <vt:i4>1638460</vt:i4>
      </vt:variant>
      <vt:variant>
        <vt:i4>158</vt:i4>
      </vt:variant>
      <vt:variant>
        <vt:i4>0</vt:i4>
      </vt:variant>
      <vt:variant>
        <vt:i4>5</vt:i4>
      </vt:variant>
      <vt:variant>
        <vt:lpwstr/>
      </vt:variant>
      <vt:variant>
        <vt:lpwstr>_Toc210298750</vt:lpwstr>
      </vt:variant>
      <vt:variant>
        <vt:i4>1572924</vt:i4>
      </vt:variant>
      <vt:variant>
        <vt:i4>152</vt:i4>
      </vt:variant>
      <vt:variant>
        <vt:i4>0</vt:i4>
      </vt:variant>
      <vt:variant>
        <vt:i4>5</vt:i4>
      </vt:variant>
      <vt:variant>
        <vt:lpwstr/>
      </vt:variant>
      <vt:variant>
        <vt:lpwstr>_Toc210298749</vt:lpwstr>
      </vt:variant>
      <vt:variant>
        <vt:i4>1572924</vt:i4>
      </vt:variant>
      <vt:variant>
        <vt:i4>146</vt:i4>
      </vt:variant>
      <vt:variant>
        <vt:i4>0</vt:i4>
      </vt:variant>
      <vt:variant>
        <vt:i4>5</vt:i4>
      </vt:variant>
      <vt:variant>
        <vt:lpwstr/>
      </vt:variant>
      <vt:variant>
        <vt:lpwstr>_Toc210298748</vt:lpwstr>
      </vt:variant>
      <vt:variant>
        <vt:i4>1572924</vt:i4>
      </vt:variant>
      <vt:variant>
        <vt:i4>140</vt:i4>
      </vt:variant>
      <vt:variant>
        <vt:i4>0</vt:i4>
      </vt:variant>
      <vt:variant>
        <vt:i4>5</vt:i4>
      </vt:variant>
      <vt:variant>
        <vt:lpwstr/>
      </vt:variant>
      <vt:variant>
        <vt:lpwstr>_Toc210298747</vt:lpwstr>
      </vt:variant>
      <vt:variant>
        <vt:i4>1572924</vt:i4>
      </vt:variant>
      <vt:variant>
        <vt:i4>134</vt:i4>
      </vt:variant>
      <vt:variant>
        <vt:i4>0</vt:i4>
      </vt:variant>
      <vt:variant>
        <vt:i4>5</vt:i4>
      </vt:variant>
      <vt:variant>
        <vt:lpwstr/>
      </vt:variant>
      <vt:variant>
        <vt:lpwstr>_Toc210298746</vt:lpwstr>
      </vt:variant>
      <vt:variant>
        <vt:i4>1572924</vt:i4>
      </vt:variant>
      <vt:variant>
        <vt:i4>128</vt:i4>
      </vt:variant>
      <vt:variant>
        <vt:i4>0</vt:i4>
      </vt:variant>
      <vt:variant>
        <vt:i4>5</vt:i4>
      </vt:variant>
      <vt:variant>
        <vt:lpwstr/>
      </vt:variant>
      <vt:variant>
        <vt:lpwstr>_Toc210298745</vt:lpwstr>
      </vt:variant>
      <vt:variant>
        <vt:i4>1572924</vt:i4>
      </vt:variant>
      <vt:variant>
        <vt:i4>122</vt:i4>
      </vt:variant>
      <vt:variant>
        <vt:i4>0</vt:i4>
      </vt:variant>
      <vt:variant>
        <vt:i4>5</vt:i4>
      </vt:variant>
      <vt:variant>
        <vt:lpwstr/>
      </vt:variant>
      <vt:variant>
        <vt:lpwstr>_Toc210298744</vt:lpwstr>
      </vt:variant>
      <vt:variant>
        <vt:i4>1572924</vt:i4>
      </vt:variant>
      <vt:variant>
        <vt:i4>116</vt:i4>
      </vt:variant>
      <vt:variant>
        <vt:i4>0</vt:i4>
      </vt:variant>
      <vt:variant>
        <vt:i4>5</vt:i4>
      </vt:variant>
      <vt:variant>
        <vt:lpwstr/>
      </vt:variant>
      <vt:variant>
        <vt:lpwstr>_Toc210298743</vt:lpwstr>
      </vt:variant>
      <vt:variant>
        <vt:i4>1572924</vt:i4>
      </vt:variant>
      <vt:variant>
        <vt:i4>110</vt:i4>
      </vt:variant>
      <vt:variant>
        <vt:i4>0</vt:i4>
      </vt:variant>
      <vt:variant>
        <vt:i4>5</vt:i4>
      </vt:variant>
      <vt:variant>
        <vt:lpwstr/>
      </vt:variant>
      <vt:variant>
        <vt:lpwstr>_Toc210298742</vt:lpwstr>
      </vt:variant>
      <vt:variant>
        <vt:i4>1572924</vt:i4>
      </vt:variant>
      <vt:variant>
        <vt:i4>104</vt:i4>
      </vt:variant>
      <vt:variant>
        <vt:i4>0</vt:i4>
      </vt:variant>
      <vt:variant>
        <vt:i4>5</vt:i4>
      </vt:variant>
      <vt:variant>
        <vt:lpwstr/>
      </vt:variant>
      <vt:variant>
        <vt:lpwstr>_Toc210298741</vt:lpwstr>
      </vt:variant>
      <vt:variant>
        <vt:i4>1572924</vt:i4>
      </vt:variant>
      <vt:variant>
        <vt:i4>98</vt:i4>
      </vt:variant>
      <vt:variant>
        <vt:i4>0</vt:i4>
      </vt:variant>
      <vt:variant>
        <vt:i4>5</vt:i4>
      </vt:variant>
      <vt:variant>
        <vt:lpwstr/>
      </vt:variant>
      <vt:variant>
        <vt:lpwstr>_Toc210298740</vt:lpwstr>
      </vt:variant>
      <vt:variant>
        <vt:i4>2031676</vt:i4>
      </vt:variant>
      <vt:variant>
        <vt:i4>92</vt:i4>
      </vt:variant>
      <vt:variant>
        <vt:i4>0</vt:i4>
      </vt:variant>
      <vt:variant>
        <vt:i4>5</vt:i4>
      </vt:variant>
      <vt:variant>
        <vt:lpwstr/>
      </vt:variant>
      <vt:variant>
        <vt:lpwstr>_Toc210298739</vt:lpwstr>
      </vt:variant>
      <vt:variant>
        <vt:i4>2031676</vt:i4>
      </vt:variant>
      <vt:variant>
        <vt:i4>86</vt:i4>
      </vt:variant>
      <vt:variant>
        <vt:i4>0</vt:i4>
      </vt:variant>
      <vt:variant>
        <vt:i4>5</vt:i4>
      </vt:variant>
      <vt:variant>
        <vt:lpwstr/>
      </vt:variant>
      <vt:variant>
        <vt:lpwstr>_Toc210298738</vt:lpwstr>
      </vt:variant>
      <vt:variant>
        <vt:i4>2031676</vt:i4>
      </vt:variant>
      <vt:variant>
        <vt:i4>80</vt:i4>
      </vt:variant>
      <vt:variant>
        <vt:i4>0</vt:i4>
      </vt:variant>
      <vt:variant>
        <vt:i4>5</vt:i4>
      </vt:variant>
      <vt:variant>
        <vt:lpwstr/>
      </vt:variant>
      <vt:variant>
        <vt:lpwstr>_Toc210298737</vt:lpwstr>
      </vt:variant>
      <vt:variant>
        <vt:i4>2031676</vt:i4>
      </vt:variant>
      <vt:variant>
        <vt:i4>74</vt:i4>
      </vt:variant>
      <vt:variant>
        <vt:i4>0</vt:i4>
      </vt:variant>
      <vt:variant>
        <vt:i4>5</vt:i4>
      </vt:variant>
      <vt:variant>
        <vt:lpwstr/>
      </vt:variant>
      <vt:variant>
        <vt:lpwstr>_Toc210298736</vt:lpwstr>
      </vt:variant>
      <vt:variant>
        <vt:i4>2031676</vt:i4>
      </vt:variant>
      <vt:variant>
        <vt:i4>68</vt:i4>
      </vt:variant>
      <vt:variant>
        <vt:i4>0</vt:i4>
      </vt:variant>
      <vt:variant>
        <vt:i4>5</vt:i4>
      </vt:variant>
      <vt:variant>
        <vt:lpwstr/>
      </vt:variant>
      <vt:variant>
        <vt:lpwstr>_Toc210298735</vt:lpwstr>
      </vt:variant>
      <vt:variant>
        <vt:i4>2031676</vt:i4>
      </vt:variant>
      <vt:variant>
        <vt:i4>62</vt:i4>
      </vt:variant>
      <vt:variant>
        <vt:i4>0</vt:i4>
      </vt:variant>
      <vt:variant>
        <vt:i4>5</vt:i4>
      </vt:variant>
      <vt:variant>
        <vt:lpwstr/>
      </vt:variant>
      <vt:variant>
        <vt:lpwstr>_Toc210298734</vt:lpwstr>
      </vt:variant>
      <vt:variant>
        <vt:i4>2031676</vt:i4>
      </vt:variant>
      <vt:variant>
        <vt:i4>56</vt:i4>
      </vt:variant>
      <vt:variant>
        <vt:i4>0</vt:i4>
      </vt:variant>
      <vt:variant>
        <vt:i4>5</vt:i4>
      </vt:variant>
      <vt:variant>
        <vt:lpwstr/>
      </vt:variant>
      <vt:variant>
        <vt:lpwstr>_Toc210298733</vt:lpwstr>
      </vt:variant>
      <vt:variant>
        <vt:i4>2031676</vt:i4>
      </vt:variant>
      <vt:variant>
        <vt:i4>50</vt:i4>
      </vt:variant>
      <vt:variant>
        <vt:i4>0</vt:i4>
      </vt:variant>
      <vt:variant>
        <vt:i4>5</vt:i4>
      </vt:variant>
      <vt:variant>
        <vt:lpwstr/>
      </vt:variant>
      <vt:variant>
        <vt:lpwstr>_Toc210298732</vt:lpwstr>
      </vt:variant>
      <vt:variant>
        <vt:i4>2031676</vt:i4>
      </vt:variant>
      <vt:variant>
        <vt:i4>44</vt:i4>
      </vt:variant>
      <vt:variant>
        <vt:i4>0</vt:i4>
      </vt:variant>
      <vt:variant>
        <vt:i4>5</vt:i4>
      </vt:variant>
      <vt:variant>
        <vt:lpwstr/>
      </vt:variant>
      <vt:variant>
        <vt:lpwstr>_Toc210298731</vt:lpwstr>
      </vt:variant>
      <vt:variant>
        <vt:i4>2031676</vt:i4>
      </vt:variant>
      <vt:variant>
        <vt:i4>38</vt:i4>
      </vt:variant>
      <vt:variant>
        <vt:i4>0</vt:i4>
      </vt:variant>
      <vt:variant>
        <vt:i4>5</vt:i4>
      </vt:variant>
      <vt:variant>
        <vt:lpwstr/>
      </vt:variant>
      <vt:variant>
        <vt:lpwstr>_Toc210298730</vt:lpwstr>
      </vt:variant>
      <vt:variant>
        <vt:i4>1966140</vt:i4>
      </vt:variant>
      <vt:variant>
        <vt:i4>32</vt:i4>
      </vt:variant>
      <vt:variant>
        <vt:i4>0</vt:i4>
      </vt:variant>
      <vt:variant>
        <vt:i4>5</vt:i4>
      </vt:variant>
      <vt:variant>
        <vt:lpwstr/>
      </vt:variant>
      <vt:variant>
        <vt:lpwstr>_Toc210298729</vt:lpwstr>
      </vt:variant>
      <vt:variant>
        <vt:i4>1966140</vt:i4>
      </vt:variant>
      <vt:variant>
        <vt:i4>26</vt:i4>
      </vt:variant>
      <vt:variant>
        <vt:i4>0</vt:i4>
      </vt:variant>
      <vt:variant>
        <vt:i4>5</vt:i4>
      </vt:variant>
      <vt:variant>
        <vt:lpwstr/>
      </vt:variant>
      <vt:variant>
        <vt:lpwstr>_Toc210298728</vt:lpwstr>
      </vt:variant>
      <vt:variant>
        <vt:i4>1966140</vt:i4>
      </vt:variant>
      <vt:variant>
        <vt:i4>20</vt:i4>
      </vt:variant>
      <vt:variant>
        <vt:i4>0</vt:i4>
      </vt:variant>
      <vt:variant>
        <vt:i4>5</vt:i4>
      </vt:variant>
      <vt:variant>
        <vt:lpwstr/>
      </vt:variant>
      <vt:variant>
        <vt:lpwstr>_Toc210298727</vt:lpwstr>
      </vt:variant>
      <vt:variant>
        <vt:i4>1966140</vt:i4>
      </vt:variant>
      <vt:variant>
        <vt:i4>14</vt:i4>
      </vt:variant>
      <vt:variant>
        <vt:i4>0</vt:i4>
      </vt:variant>
      <vt:variant>
        <vt:i4>5</vt:i4>
      </vt:variant>
      <vt:variant>
        <vt:lpwstr/>
      </vt:variant>
      <vt:variant>
        <vt:lpwstr>_Toc210298726</vt:lpwstr>
      </vt:variant>
      <vt:variant>
        <vt:i4>1966140</vt:i4>
      </vt:variant>
      <vt:variant>
        <vt:i4>8</vt:i4>
      </vt:variant>
      <vt:variant>
        <vt:i4>0</vt:i4>
      </vt:variant>
      <vt:variant>
        <vt:i4>5</vt:i4>
      </vt:variant>
      <vt:variant>
        <vt:lpwstr/>
      </vt:variant>
      <vt:variant>
        <vt:lpwstr>_Toc210298725</vt:lpwstr>
      </vt:variant>
      <vt:variant>
        <vt:i4>1966140</vt:i4>
      </vt:variant>
      <vt:variant>
        <vt:i4>2</vt:i4>
      </vt:variant>
      <vt:variant>
        <vt:i4>0</vt:i4>
      </vt:variant>
      <vt:variant>
        <vt:i4>5</vt:i4>
      </vt:variant>
      <vt:variant>
        <vt:lpwstr/>
      </vt:variant>
      <vt:variant>
        <vt:lpwstr>_Toc210298724</vt:lpwstr>
      </vt:variant>
      <vt:variant>
        <vt:i4>3407948</vt:i4>
      </vt:variant>
      <vt:variant>
        <vt:i4>12</vt:i4>
      </vt:variant>
      <vt:variant>
        <vt:i4>0</vt:i4>
      </vt:variant>
      <vt:variant>
        <vt:i4>5</vt:i4>
      </vt:variant>
      <vt:variant>
        <vt:lpwstr>https://endhomelessness.org/resources/toolkits-and-training-materials/housing-first/?utm_source=chatgpt.com</vt:lpwstr>
      </vt:variant>
      <vt:variant>
        <vt:lpwstr/>
      </vt:variant>
      <vt:variant>
        <vt:i4>6160503</vt:i4>
      </vt:variant>
      <vt:variant>
        <vt:i4>9</vt:i4>
      </vt:variant>
      <vt:variant>
        <vt:i4>0</vt:i4>
      </vt:variant>
      <vt:variant>
        <vt:i4>5</vt:i4>
      </vt:variant>
      <vt:variant>
        <vt:lpwstr>https://library.samhsa.gov/sites/default/files/pep12-recdef.pdf?utm_source=chatgpt.com</vt:lpwstr>
      </vt:variant>
      <vt:variant>
        <vt:lpwstr/>
      </vt:variant>
      <vt:variant>
        <vt:i4>3080233</vt:i4>
      </vt:variant>
      <vt:variant>
        <vt:i4>6</vt:i4>
      </vt:variant>
      <vt:variant>
        <vt:i4>0</vt:i4>
      </vt:variant>
      <vt:variant>
        <vt:i4>5</vt:i4>
      </vt:variant>
      <vt:variant>
        <vt:lpwstr>https://www.liberatingstructures.com/6-making-space-with-triz/</vt:lpwstr>
      </vt:variant>
      <vt:variant>
        <vt:lpwstr/>
      </vt:variant>
      <vt:variant>
        <vt:i4>6029377</vt:i4>
      </vt:variant>
      <vt:variant>
        <vt:i4>3</vt:i4>
      </vt:variant>
      <vt:variant>
        <vt:i4>0</vt:i4>
      </vt:variant>
      <vt:variant>
        <vt:i4>5</vt:i4>
      </vt:variant>
      <vt:variant>
        <vt:lpwstr>https://www.ncbi.nlm.nih.gov/pmc/articles/PMC3389435/pdf/IJPVM-3-386.pdf</vt:lpwstr>
      </vt:variant>
      <vt:variant>
        <vt:lpwstr/>
      </vt:variant>
      <vt:variant>
        <vt:i4>6815857</vt:i4>
      </vt:variant>
      <vt:variant>
        <vt:i4>0</vt:i4>
      </vt:variant>
      <vt:variant>
        <vt:i4>0</vt:i4>
      </vt:variant>
      <vt:variant>
        <vt:i4>5</vt:i4>
      </vt:variant>
      <vt:variant>
        <vt:lpwstr>https://doi.org/10.1016/J.AMEPRE.2010.11.01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Beal, Lauren</dc:creator>
  <cp:keywords/>
  <dc:description/>
  <cp:lastModifiedBy>Beal, Lauren</cp:lastModifiedBy>
  <cp:revision>4</cp:revision>
  <cp:lastPrinted>2025-10-15T23:51:00Z</cp:lastPrinted>
  <dcterms:created xsi:type="dcterms:W3CDTF">2025-12-09T16:07:00Z</dcterms:created>
  <dcterms:modified xsi:type="dcterms:W3CDTF">2025-12-09T16:09:00Z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0x0101009FD217513AFCDB42A563D3375FD26198</vt:lpwstr>
  </property>
  <property fmtid="{D5CDD505-2E9C-101B-9397-08002B2CF9AE}" pid="3" name="MediaServiceImageTags">
    <vt:lpwstr/>
  </property>
</Properties>
</file>